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HYPOTHESIS TESTING </w:t>
      </w:r>
    </w:p>
    <w:p w:rsidR="00000000" w:rsidDel="00000000" w:rsidP="00000000" w:rsidRDefault="00000000" w:rsidRPr="00000000" w14:paraId="00000002">
      <w:pPr>
        <w:keepLines w:val="1"/>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keepLines w:val="1"/>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BUSINESS UNDERSTANDING</w:t>
      </w:r>
    </w:p>
    <w:p w:rsidR="00000000" w:rsidDel="00000000" w:rsidP="00000000" w:rsidRDefault="00000000" w:rsidRPr="00000000" w14:paraId="00000004">
      <w:pPr>
        <w:keepLines w:val="1"/>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Autolib' was an electric car sharing service which was inaugurated in Paris, France, in December 2011.It was operated by the </w:t>
      </w:r>
      <w:hyperlink r:id="rId6">
        <w:r w:rsidDel="00000000" w:rsidR="00000000" w:rsidRPr="00000000">
          <w:rPr>
            <w:rFonts w:ascii="Times New Roman" w:cs="Times New Roman" w:eastAsia="Times New Roman" w:hAnsi="Times New Roman"/>
            <w:sz w:val="24"/>
            <w:szCs w:val="24"/>
            <w:highlight w:val="white"/>
            <w:rtl w:val="0"/>
          </w:rPr>
          <w:t xml:space="preserve">Bolloré</w:t>
        </w:r>
      </w:hyperlink>
      <w:r w:rsidDel="00000000" w:rsidR="00000000" w:rsidRPr="00000000">
        <w:rPr>
          <w:rFonts w:ascii="Times New Roman" w:cs="Times New Roman" w:eastAsia="Times New Roman" w:hAnsi="Times New Roman"/>
          <w:sz w:val="24"/>
          <w:szCs w:val="24"/>
          <w:highlight w:val="white"/>
          <w:rtl w:val="0"/>
        </w:rPr>
        <w:t xml:space="preserve"> industry and complemented the city's </w:t>
      </w:r>
      <w:hyperlink r:id="rId7">
        <w:r w:rsidDel="00000000" w:rsidR="00000000" w:rsidRPr="00000000">
          <w:rPr>
            <w:rFonts w:ascii="Times New Roman" w:cs="Times New Roman" w:eastAsia="Times New Roman" w:hAnsi="Times New Roman"/>
            <w:sz w:val="24"/>
            <w:szCs w:val="24"/>
            <w:highlight w:val="white"/>
            <w:rtl w:val="0"/>
          </w:rPr>
          <w:t xml:space="preserve">bike sharing</w:t>
        </w:r>
      </w:hyperlink>
      <w:r w:rsidDel="00000000" w:rsidR="00000000" w:rsidRPr="00000000">
        <w:rPr>
          <w:rFonts w:ascii="Times New Roman" w:cs="Times New Roman" w:eastAsia="Times New Roman" w:hAnsi="Times New Roman"/>
          <w:sz w:val="24"/>
          <w:szCs w:val="24"/>
          <w:highlight w:val="white"/>
          <w:rtl w:val="0"/>
        </w:rPr>
        <w:t xml:space="preserve"> system, </w:t>
      </w:r>
      <w:hyperlink r:id="rId8">
        <w:r w:rsidDel="00000000" w:rsidR="00000000" w:rsidRPr="00000000">
          <w:rPr>
            <w:rFonts w:ascii="Times New Roman" w:cs="Times New Roman" w:eastAsia="Times New Roman" w:hAnsi="Times New Roman"/>
            <w:sz w:val="24"/>
            <w:szCs w:val="24"/>
            <w:highlight w:val="white"/>
            <w:rtl w:val="0"/>
          </w:rPr>
          <w:t xml:space="preserve">Velib'</w:t>
        </w:r>
      </w:hyperlink>
      <w:r w:rsidDel="00000000" w:rsidR="00000000" w:rsidRPr="00000000">
        <w:rPr>
          <w:rFonts w:ascii="Times New Roman" w:cs="Times New Roman" w:eastAsia="Times New Roman" w:hAnsi="Times New Roman"/>
          <w:sz w:val="24"/>
          <w:szCs w:val="24"/>
          <w:highlight w:val="white"/>
          <w:rtl w:val="0"/>
        </w:rPr>
        <w:t xml:space="preserve">, which was set up in 2007. The Autolib' service maintained a fleet of </w:t>
      </w:r>
      <w:hyperlink r:id="rId9">
        <w:r w:rsidDel="00000000" w:rsidR="00000000" w:rsidRPr="00000000">
          <w:rPr>
            <w:rFonts w:ascii="Times New Roman" w:cs="Times New Roman" w:eastAsia="Times New Roman" w:hAnsi="Times New Roman"/>
            <w:sz w:val="24"/>
            <w:szCs w:val="24"/>
            <w:highlight w:val="white"/>
            <w:rtl w:val="0"/>
          </w:rPr>
          <w:t xml:space="preserve">all-electric</w:t>
        </w:r>
      </w:hyperlink>
      <w:r w:rsidDel="00000000" w:rsidR="00000000" w:rsidRPr="00000000">
        <w:rPr>
          <w:rFonts w:ascii="Times New Roman" w:cs="Times New Roman" w:eastAsia="Times New Roman" w:hAnsi="Times New Roman"/>
          <w:sz w:val="24"/>
          <w:szCs w:val="24"/>
          <w:highlight w:val="white"/>
          <w:rtl w:val="0"/>
        </w:rPr>
        <w:t xml:space="preserve"> cars for public use on a paid subscription basis.</w:t>
      </w:r>
    </w:p>
    <w:p w:rsidR="00000000" w:rsidDel="00000000" w:rsidP="00000000" w:rsidRDefault="00000000" w:rsidRPr="00000000" w14:paraId="00000005">
      <w:pPr>
        <w:keepLines w:val="1"/>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keepLines w:val="1"/>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Problem Statement</w:t>
      </w:r>
    </w:p>
    <w:p w:rsidR="00000000" w:rsidDel="00000000" w:rsidP="00000000" w:rsidRDefault="00000000" w:rsidRPr="00000000" w14:paraId="00000007">
      <w:pPr>
        <w:keepLines w:val="1"/>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Autolib service board claims that all the Utilib 1.4 cars picked during the weekend are returned and this makes it easier for them to do their maintenance faster than the other two Autolib electric car models . I will do a hypothesis test to test if this claim is factual.</w:t>
      </w:r>
    </w:p>
    <w:p w:rsidR="00000000" w:rsidDel="00000000" w:rsidP="00000000" w:rsidRDefault="00000000" w:rsidRPr="00000000" w14:paraId="00000008">
      <w:pPr>
        <w:keepLines w:val="1"/>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keepLines w:val="1"/>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Hypothesis</w:t>
      </w:r>
    </w:p>
    <w:p w:rsidR="00000000" w:rsidDel="00000000" w:rsidP="00000000" w:rsidRDefault="00000000" w:rsidRPr="00000000" w14:paraId="0000000A">
      <w:pPr>
        <w:keepLines w:val="1"/>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B">
      <w:pPr>
        <w:keepLines w:val="1"/>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Null Hypothesis - </w:t>
      </w:r>
      <w:r w:rsidDel="00000000" w:rsidR="00000000" w:rsidRPr="00000000">
        <w:rPr>
          <w:rFonts w:ascii="Times New Roman" w:cs="Times New Roman" w:eastAsia="Times New Roman" w:hAnsi="Times New Roman"/>
          <w:sz w:val="24"/>
          <w:szCs w:val="24"/>
          <w:highlight w:val="white"/>
          <w:rtl w:val="0"/>
        </w:rPr>
        <w:t xml:space="preserve">The number of Utilib 1.4 taken over the weekend is equal to the number of Utilib 1.4 electric cars returned on the weekend.</w:t>
      </w:r>
    </w:p>
    <w:p w:rsidR="00000000" w:rsidDel="00000000" w:rsidP="00000000" w:rsidRDefault="00000000" w:rsidRPr="00000000" w14:paraId="0000000C">
      <w:pPr>
        <w:keepLines w:val="1"/>
        <w:shd w:fill="fffffe" w:val="clear"/>
        <w:spacing w:line="325.71428571428567"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Alternative hypothesis - </w:t>
      </w:r>
      <w:r w:rsidDel="00000000" w:rsidR="00000000" w:rsidRPr="00000000">
        <w:rPr>
          <w:rFonts w:ascii="Times New Roman" w:cs="Times New Roman" w:eastAsia="Times New Roman" w:hAnsi="Times New Roman"/>
          <w:sz w:val="24"/>
          <w:szCs w:val="24"/>
          <w:highlight w:val="white"/>
          <w:rtl w:val="0"/>
        </w:rPr>
        <w:t xml:space="preserve">The number of Utilib 1.4 taken over the weekend is not equal to the number of Utilib 1.4 electric cars returned on the weekend.</w:t>
      </w:r>
    </w:p>
    <w:p w:rsidR="00000000" w:rsidDel="00000000" w:rsidP="00000000" w:rsidRDefault="00000000" w:rsidRPr="00000000" w14:paraId="0000000D">
      <w:pPr>
        <w:keepLines w:val="1"/>
        <w:shd w:fill="fffffe" w:val="clear"/>
        <w:spacing w:line="325.71428571428567"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keepLines w:val="1"/>
        <w:numPr>
          <w:ilvl w:val="0"/>
          <w:numId w:val="11"/>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DATA DESCRIPTION </w:t>
      </w:r>
    </w:p>
    <w:p w:rsidR="00000000" w:rsidDel="00000000" w:rsidP="00000000" w:rsidRDefault="00000000" w:rsidRPr="00000000" w14:paraId="0000000F">
      <w:pPr>
        <w:keepLines w:val="1"/>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using a dataset provided by the Autolib electric cars company. Below is the dataset description:</w:t>
      </w:r>
    </w:p>
    <w:p w:rsidR="00000000" w:rsidDel="00000000" w:rsidP="00000000" w:rsidRDefault="00000000" w:rsidRPr="00000000" w14:paraId="00000010">
      <w:pPr>
        <w:keepLines w:val="1"/>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852988" cy="32670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52988"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Lines w:val="1"/>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Autolib dataset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http://bit.ly/DSCoreAutolibDataset</w:t>
        </w:r>
      </w:hyperlink>
      <w:r w:rsidDel="00000000" w:rsidR="00000000" w:rsidRPr="00000000">
        <w:rPr>
          <w:rFonts w:ascii="Times New Roman" w:cs="Times New Roman" w:eastAsia="Times New Roman" w:hAnsi="Times New Roman"/>
          <w:sz w:val="24"/>
          <w:szCs w:val="24"/>
          <w:highlight w:val="white"/>
          <w:rtl w:val="0"/>
        </w:rPr>
        <w:t xml:space="preserve"> , t</w:t>
      </w:r>
      <w:r w:rsidDel="00000000" w:rsidR="00000000" w:rsidRPr="00000000">
        <w:rPr>
          <w:rFonts w:ascii="Times New Roman" w:cs="Times New Roman" w:eastAsia="Times New Roman" w:hAnsi="Times New Roman"/>
          <w:sz w:val="24"/>
          <w:szCs w:val="24"/>
          <w:rtl w:val="0"/>
        </w:rPr>
        <w:t xml:space="preserve">his dataset contains data collected for a period of six  months from January to June in the year 2018.</w:t>
      </w:r>
    </w:p>
    <w:p w:rsidR="00000000" w:rsidDel="00000000" w:rsidP="00000000" w:rsidRDefault="00000000" w:rsidRPr="00000000" w14:paraId="00000012">
      <w:pPr>
        <w:keepLines w:val="1"/>
        <w:ind w:left="0" w:firstLine="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13">
      <w:pPr>
        <w:keepLines w:val="1"/>
        <w:numPr>
          <w:ilvl w:val="0"/>
          <w:numId w:val="6"/>
        </w:numPr>
        <w:ind w:left="720" w:hanging="36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u w:val="single"/>
          <w:rtl w:val="0"/>
        </w:rPr>
        <w:t xml:space="preserve">HYPOTHESIS TESTING PROCEDURE</w:t>
      </w:r>
    </w:p>
    <w:p w:rsidR="00000000" w:rsidDel="00000000" w:rsidP="00000000" w:rsidRDefault="00000000" w:rsidRPr="00000000" w14:paraId="00000014">
      <w:pPr>
        <w:keepLines w:val="1"/>
        <w:ind w:left="0" w:firstLine="0"/>
        <w:rPr>
          <w:rFonts w:ascii="Times New Roman" w:cs="Times New Roman" w:eastAsia="Times New Roman" w:hAnsi="Times New Roman"/>
          <w:b w:val="1"/>
          <w:color w:val="2d3b45"/>
          <w:sz w:val="24"/>
          <w:szCs w:val="24"/>
          <w:highlight w:val="white"/>
          <w:u w:val="single"/>
        </w:rPr>
      </w:pPr>
      <w:r w:rsidDel="00000000" w:rsidR="00000000" w:rsidRPr="00000000">
        <w:rPr>
          <w:rFonts w:ascii="Times New Roman" w:cs="Times New Roman" w:eastAsia="Times New Roman" w:hAnsi="Times New Roman"/>
          <w:b w:val="1"/>
          <w:color w:val="2d3b45"/>
          <w:sz w:val="24"/>
          <w:szCs w:val="24"/>
          <w:highlight w:val="white"/>
          <w:u w:val="single"/>
          <w:rtl w:val="0"/>
        </w:rPr>
        <w:t xml:space="preserve">Step 1.</w:t>
      </w:r>
    </w:p>
    <w:p w:rsidR="00000000" w:rsidDel="00000000" w:rsidP="00000000" w:rsidRDefault="00000000" w:rsidRPr="00000000" w14:paraId="00000015">
      <w:pPr>
        <w:keepLines w:val="1"/>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Stating the hypothesis</w:t>
      </w:r>
      <w:r w:rsidDel="00000000" w:rsidR="00000000" w:rsidRPr="00000000">
        <w:rPr>
          <w:rFonts w:ascii="Times New Roman" w:cs="Times New Roman" w:eastAsia="Times New Roman" w:hAnsi="Times New Roman"/>
          <w:color w:val="2d3b45"/>
          <w:sz w:val="24"/>
          <w:szCs w:val="24"/>
          <w:highlight w:val="white"/>
          <w:rtl w:val="0"/>
        </w:rPr>
        <w:t xml:space="preserve"> </w:t>
      </w:r>
    </w:p>
    <w:p w:rsidR="00000000" w:rsidDel="00000000" w:rsidP="00000000" w:rsidRDefault="00000000" w:rsidRPr="00000000" w14:paraId="00000016">
      <w:pPr>
        <w:keepLines w:val="1"/>
        <w:numPr>
          <w:ilvl w:val="0"/>
          <w:numId w:val="8"/>
        </w:numPr>
        <w:ind w:left="144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Null Hypothesis - </w:t>
      </w:r>
      <w:r w:rsidDel="00000000" w:rsidR="00000000" w:rsidRPr="00000000">
        <w:rPr>
          <w:rFonts w:ascii="Times New Roman" w:cs="Times New Roman" w:eastAsia="Times New Roman" w:hAnsi="Times New Roman"/>
          <w:sz w:val="24"/>
          <w:szCs w:val="24"/>
          <w:highlight w:val="white"/>
          <w:rtl w:val="0"/>
        </w:rPr>
        <w:t xml:space="preserve">The number of Utilib 1.4 taken over the weekend is equal to the number of Utilib 1.4 electric cars returned on the weekend.</w:t>
      </w:r>
    </w:p>
    <w:p w:rsidR="00000000" w:rsidDel="00000000" w:rsidP="00000000" w:rsidRDefault="00000000" w:rsidRPr="00000000" w14:paraId="00000017">
      <w:pPr>
        <w:keepLines w:val="1"/>
        <w:numPr>
          <w:ilvl w:val="0"/>
          <w:numId w:val="8"/>
        </w:numPr>
        <w:shd w:fill="fffffe" w:val="clear"/>
        <w:spacing w:line="325.71428571428567" w:lineRule="auto"/>
        <w:ind w:left="144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Alternative hypothesis - </w:t>
      </w:r>
      <w:r w:rsidDel="00000000" w:rsidR="00000000" w:rsidRPr="00000000">
        <w:rPr>
          <w:rFonts w:ascii="Times New Roman" w:cs="Times New Roman" w:eastAsia="Times New Roman" w:hAnsi="Times New Roman"/>
          <w:sz w:val="24"/>
          <w:szCs w:val="24"/>
          <w:highlight w:val="white"/>
          <w:rtl w:val="0"/>
        </w:rPr>
        <w:t xml:space="preserve">The number of Utilib 1.4 taken over the weekend is not equal to the number of Utilib 1.4 electric cars returned on the weekend.</w:t>
      </w:r>
    </w:p>
    <w:p w:rsidR="00000000" w:rsidDel="00000000" w:rsidP="00000000" w:rsidRDefault="00000000" w:rsidRPr="00000000" w14:paraId="00000018">
      <w:pPr>
        <w:keepLines w:val="1"/>
        <w:shd w:fill="fffffe" w:val="clear"/>
        <w:spacing w:line="325.71428571428567" w:lineRule="auto"/>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 Step 2.</w:t>
      </w:r>
    </w:p>
    <w:p w:rsidR="00000000" w:rsidDel="00000000" w:rsidP="00000000" w:rsidRDefault="00000000" w:rsidRPr="00000000" w14:paraId="00000019">
      <w:pPr>
        <w:keepLines w:val="1"/>
        <w:shd w:fill="fffffe" w:val="clear"/>
        <w:spacing w:line="325.71428571428567"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Defining the population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A">
      <w:pPr>
        <w:keepLines w:val="1"/>
        <w:shd w:fill="fffffe" w:val="clear"/>
        <w:spacing w:line="325.71428571428567"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dataset l selected the columns that l will be working with for my hypothesis testing.</w:t>
      </w:r>
    </w:p>
    <w:p w:rsidR="00000000" w:rsidDel="00000000" w:rsidP="00000000" w:rsidRDefault="00000000" w:rsidRPr="00000000" w14:paraId="0000001B">
      <w:pPr>
        <w:keepLines w:val="1"/>
        <w:shd w:fill="fffffe" w:val="clear"/>
        <w:spacing w:line="325.71428571428567"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selected the Utilib 1.4 taken and Utilib 1.4 returned during the weekends</w:t>
      </w:r>
    </w:p>
    <w:p w:rsidR="00000000" w:rsidDel="00000000" w:rsidP="00000000" w:rsidRDefault="00000000" w:rsidRPr="00000000" w14:paraId="0000001C">
      <w:pPr>
        <w:keepLines w:val="1"/>
        <w:shd w:fill="fffffe" w:val="clear"/>
        <w:spacing w:line="325.71428571428567"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keepLines w:val="1"/>
        <w:shd w:fill="fffffe" w:val="clear"/>
        <w:spacing w:line="325.71428571428567" w:lineRule="auto"/>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Step 3.</w:t>
      </w:r>
    </w:p>
    <w:p w:rsidR="00000000" w:rsidDel="00000000" w:rsidP="00000000" w:rsidRDefault="00000000" w:rsidRPr="00000000" w14:paraId="0000001E">
      <w:pPr>
        <w:keepLines w:val="1"/>
        <w:shd w:fill="fffffe" w:val="clear"/>
        <w:spacing w:line="325.71428571428567"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Sample size </w:t>
      </w:r>
    </w:p>
    <w:p w:rsidR="00000000" w:rsidDel="00000000" w:rsidP="00000000" w:rsidRDefault="00000000" w:rsidRPr="00000000" w14:paraId="0000001F">
      <w:pPr>
        <w:keepLines w:val="1"/>
        <w:shd w:fill="fffffe" w:val="clear"/>
        <w:spacing w:line="325.71428571428567"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my sample population l used simple random sampling to select my sample size . My sample size was 20. </w:t>
      </w:r>
    </w:p>
    <w:p w:rsidR="00000000" w:rsidDel="00000000" w:rsidP="00000000" w:rsidRDefault="00000000" w:rsidRPr="00000000" w14:paraId="00000020">
      <w:pPr>
        <w:keepLines w:val="1"/>
        <w:numPr>
          <w:ilvl w:val="0"/>
          <w:numId w:val="1"/>
        </w:numPr>
        <w:shd w:fill="fffffe" w:val="clear"/>
        <w:spacing w:line="325.71428571428567"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sample_Utilib 1.4 Return sum = </w:t>
      </w:r>
      <w:r w:rsidDel="00000000" w:rsidR="00000000" w:rsidRPr="00000000">
        <w:rPr>
          <w:rFonts w:ascii="Times New Roman" w:cs="Times New Roman" w:eastAsia="Times New Roman" w:hAnsi="Times New Roman"/>
          <w:color w:val="212121"/>
          <w:sz w:val="24"/>
          <w:szCs w:val="24"/>
          <w:highlight w:val="white"/>
          <w:rtl w:val="0"/>
        </w:rPr>
        <w:t xml:space="preserve">[ 2, 15,  2,  1,  3,  2,  0,  1,  7, 37,  0,  0,  2, 10,  1,  1, 20,13, 22,  0]</w:t>
      </w:r>
    </w:p>
    <w:p w:rsidR="00000000" w:rsidDel="00000000" w:rsidP="00000000" w:rsidRDefault="00000000" w:rsidRPr="00000000" w14:paraId="00000021">
      <w:pPr>
        <w:keepLines w:val="1"/>
        <w:numPr>
          <w:ilvl w:val="0"/>
          <w:numId w:val="1"/>
        </w:numPr>
        <w:shd w:fill="fffffe" w:val="clear"/>
        <w:spacing w:line="325.71428571428567"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Sample_utilib 1.4 Taken sum = [1, 13,  3,  2,  4,  1,  0,  1,  5, 35,  0,  0,  1, 10,  0,  3, 19, 10, 22,  0]</w:t>
      </w:r>
    </w:p>
    <w:p w:rsidR="00000000" w:rsidDel="00000000" w:rsidP="00000000" w:rsidRDefault="00000000" w:rsidRPr="00000000" w14:paraId="00000022">
      <w:pPr>
        <w:keepLines w:val="1"/>
        <w:shd w:fill="fffffe" w:val="clear"/>
        <w:spacing w:line="325.71428571428567" w:lineRule="auto"/>
        <w:ind w:left="0" w:firstLine="0"/>
        <w:rPr>
          <w:rFonts w:ascii="Times New Roman" w:cs="Times New Roman" w:eastAsia="Times New Roman" w:hAnsi="Times New Roman"/>
          <w:b w:val="1"/>
          <w:color w:val="212121"/>
          <w:sz w:val="24"/>
          <w:szCs w:val="24"/>
          <w:highlight w:val="white"/>
          <w:u w:val="singl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Step 4.</w:t>
      </w:r>
    </w:p>
    <w:p w:rsidR="00000000" w:rsidDel="00000000" w:rsidP="00000000" w:rsidRDefault="00000000" w:rsidRPr="00000000" w14:paraId="00000023">
      <w:pPr>
        <w:keepLines w:val="1"/>
        <w:shd w:fill="fffffe" w:val="clear"/>
        <w:spacing w:line="325.71428571428567"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Computing the test value and p-value and alpha level</w:t>
      </w:r>
    </w:p>
    <w:p w:rsidR="00000000" w:rsidDel="00000000" w:rsidP="00000000" w:rsidRDefault="00000000" w:rsidRPr="00000000" w14:paraId="00000024">
      <w:pPr>
        <w:keepLines w:val="1"/>
        <w:shd w:fill="fffffe" w:val="clear"/>
        <w:spacing w:line="325.71428571428567"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My alpha level = 0.05</w:t>
      </w:r>
    </w:p>
    <w:p w:rsidR="00000000" w:rsidDel="00000000" w:rsidP="00000000" w:rsidRDefault="00000000" w:rsidRPr="00000000" w14:paraId="00000025">
      <w:pPr>
        <w:keepLines w:val="1"/>
        <w:shd w:fill="fffffe" w:val="clear"/>
        <w:spacing w:line="325.71428571428567"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 used two sample t-test because;</w:t>
      </w:r>
    </w:p>
    <w:p w:rsidR="00000000" w:rsidDel="00000000" w:rsidP="00000000" w:rsidRDefault="00000000" w:rsidRPr="00000000" w14:paraId="00000026">
      <w:pPr>
        <w:keepLines w:val="1"/>
        <w:numPr>
          <w:ilvl w:val="0"/>
          <w:numId w:val="5"/>
        </w:numPr>
        <w:shd w:fill="fffffe" w:val="clear"/>
        <w:spacing w:line="325.71428571428567"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I had two independent sample groups with unknown mean of the population. </w:t>
      </w:r>
    </w:p>
    <w:p w:rsidR="00000000" w:rsidDel="00000000" w:rsidP="00000000" w:rsidRDefault="00000000" w:rsidRPr="00000000" w14:paraId="00000027">
      <w:pPr>
        <w:keepLines w:val="1"/>
        <w:numPr>
          <w:ilvl w:val="0"/>
          <w:numId w:val="5"/>
        </w:numPr>
        <w:shd w:fill="fffffe" w:val="clear"/>
        <w:spacing w:after="0" w:afterAutospacing="0" w:line="325.71428571428567"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data was continuous </w:t>
      </w:r>
    </w:p>
    <w:p w:rsidR="00000000" w:rsidDel="00000000" w:rsidP="00000000" w:rsidRDefault="00000000" w:rsidRPr="00000000" w14:paraId="00000028">
      <w:pPr>
        <w:keepLines w:val="1"/>
        <w:numPr>
          <w:ilvl w:val="0"/>
          <w:numId w:val="5"/>
        </w:numPr>
        <w:shd w:fill="fffffe" w:val="clear"/>
        <w:spacing w:after="0" w:afterAutospacing="0" w:before="0" w:beforeAutospacing="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Data in each group must be obtained via a random sample from the population.</w:t>
      </w:r>
    </w:p>
    <w:p w:rsidR="00000000" w:rsidDel="00000000" w:rsidP="00000000" w:rsidRDefault="00000000" w:rsidRPr="00000000" w14:paraId="00000029">
      <w:pPr>
        <w:keepLines w:val="1"/>
        <w:numPr>
          <w:ilvl w:val="0"/>
          <w:numId w:val="5"/>
        </w:numPr>
        <w:shd w:fill="fffffe" w:val="clear"/>
        <w:spacing w:after="680" w:before="0" w:beforeAutospacing="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Data in each group are normally distributed - </w:t>
      </w:r>
      <w:r w:rsidDel="00000000" w:rsidR="00000000" w:rsidRPr="00000000">
        <w:rPr>
          <w:rFonts w:ascii="Times New Roman" w:cs="Times New Roman" w:eastAsia="Times New Roman" w:hAnsi="Times New Roman"/>
          <w:color w:val="232629"/>
          <w:sz w:val="24"/>
          <w:szCs w:val="24"/>
          <w:highlight w:val="white"/>
          <w:rtl w:val="0"/>
        </w:rPr>
        <w:t xml:space="preserve"> Rules of thumb say that the sample means are basically normally distributed as long as the sample size is at least 20 or 30. For a t-test to be valid on a sample of smaller size, the population distribution would have to be approximately normal.</w:t>
      </w:r>
    </w:p>
    <w:p w:rsidR="00000000" w:rsidDel="00000000" w:rsidP="00000000" w:rsidRDefault="00000000" w:rsidRPr="00000000" w14:paraId="0000002A">
      <w:pPr>
        <w:keepLines w:val="1"/>
        <w:shd w:fill="fffffe" w:val="clear"/>
        <w:spacing w:after="680" w:before="600" w:line="360" w:lineRule="auto"/>
        <w:ind w:left="720" w:firstLine="0"/>
        <w:rPr>
          <w:rFonts w:ascii="Times New Roman" w:cs="Times New Roman" w:eastAsia="Times New Roman" w:hAnsi="Times New Roman"/>
          <w:color w:val="232629"/>
          <w:sz w:val="24"/>
          <w:szCs w:val="24"/>
          <w:highlight w:val="white"/>
        </w:rPr>
      </w:pPr>
      <w:r w:rsidDel="00000000" w:rsidR="00000000" w:rsidRPr="00000000">
        <w:rPr>
          <w:rtl w:val="0"/>
        </w:rPr>
      </w:r>
    </w:p>
    <w:p w:rsidR="00000000" w:rsidDel="00000000" w:rsidP="00000000" w:rsidRDefault="00000000" w:rsidRPr="00000000" w14:paraId="0000002B">
      <w:pPr>
        <w:keepLines w:val="1"/>
        <w:numPr>
          <w:ilvl w:val="0"/>
          <w:numId w:val="12"/>
        </w:numPr>
        <w:shd w:fill="fffffe" w:val="clear"/>
        <w:spacing w:after="0" w:afterAutospacing="0" w:before="600" w:line="360" w:lineRule="auto"/>
        <w:ind w:left="72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HYPOTHESIS TESTING RESULT</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p-value of the test =  0.8832389582790855</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T.test Statistic =  -0.14785501676175575</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Mean of sample 1 = 6.5</w:t>
      </w:r>
    </w:p>
    <w:p w:rsidR="00000000" w:rsidDel="00000000" w:rsidP="00000000" w:rsidRDefault="00000000" w:rsidRPr="00000000" w14:paraId="00000030">
      <w:pPr>
        <w:numPr>
          <w:ilvl w:val="0"/>
          <w:numId w:val="7"/>
        </w:numPr>
        <w:ind w:left="720" w:hanging="360"/>
      </w:pPr>
      <w:r w:rsidDel="00000000" w:rsidR="00000000" w:rsidRPr="00000000">
        <w:rPr>
          <w:rtl w:val="0"/>
        </w:rPr>
        <w:t xml:space="preserve">Mean of sample 2 = 6.95</w:t>
      </w:r>
    </w:p>
    <w:p w:rsidR="00000000" w:rsidDel="00000000" w:rsidP="00000000" w:rsidRDefault="00000000" w:rsidRPr="00000000" w14:paraId="00000031">
      <w:pPr>
        <w:ind w:left="0" w:firstLine="0"/>
        <w:rPr/>
      </w:pPr>
      <w:r w:rsidDel="00000000" w:rsidR="00000000" w:rsidRPr="00000000">
        <w:rPr>
          <w:rtl w:val="0"/>
        </w:rPr>
        <w:t xml:space="preserve">Full hypothesis testing can be found in this colaboratory notebook</w:t>
      </w:r>
      <w:hyperlink r:id="rId12">
        <w:r w:rsidDel="00000000" w:rsidR="00000000" w:rsidRPr="00000000">
          <w:rPr>
            <w:color w:val="1155cc"/>
            <w:u w:val="single"/>
            <w:rtl w:val="0"/>
          </w:rPr>
          <w:t xml:space="preserve">olab.research.google.com/drive/1iLE_JKD0E4-HfQcRZhaRS2u8M9nnawDP#scrollTo=fEpsah5dvg-u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    </w:t>
      </w:r>
      <w:r w:rsidDel="00000000" w:rsidR="00000000" w:rsidRPr="00000000">
        <w:rPr>
          <w:b w:val="1"/>
          <w:rtl w:val="0"/>
        </w:rPr>
        <w:t xml:space="preserve">  Hypothesis test decision</w:t>
      </w:r>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(p-value)0.88 &gt; significance level(0.05)</w:t>
      </w:r>
    </w:p>
    <w:p w:rsidR="00000000" w:rsidDel="00000000" w:rsidP="00000000" w:rsidRDefault="00000000" w:rsidRPr="00000000" w14:paraId="00000036">
      <w:pPr>
        <w:shd w:fill="fffffe"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p-value is greater than the significance level so will fail to reject the null hypothesis that, The number of Utilib 1.4 taken over the weekend is equal to the number of Utilib 1.4 electric cars returned on the weekend..</w:t>
      </w:r>
    </w:p>
    <w:p w:rsidR="00000000" w:rsidDel="00000000" w:rsidP="00000000" w:rsidRDefault="00000000" w:rsidRPr="00000000" w14:paraId="00000037">
      <w:pPr>
        <w:shd w:fill="fffffe" w:val="clear"/>
        <w:spacing w:line="325.71428571428567"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38">
      <w:pPr>
        <w:numPr>
          <w:ilvl w:val="0"/>
          <w:numId w:val="10"/>
        </w:numPr>
        <w:shd w:fill="fffffe" w:val="clear"/>
        <w:spacing w:line="325.71428571428567" w:lineRule="auto"/>
        <w:ind w:left="720" w:hanging="36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u w:val="single"/>
          <w:rtl w:val="0"/>
        </w:rPr>
        <w:t xml:space="preserve">DISCUSSION OF TEST SENSITIVITY</w:t>
      </w:r>
    </w:p>
    <w:p w:rsidR="00000000" w:rsidDel="00000000" w:rsidP="00000000" w:rsidRDefault="00000000" w:rsidRPr="00000000" w14:paraId="00000039">
      <w:pPr>
        <w:shd w:fill="fffffe" w:val="clear"/>
        <w:spacing w:line="325.71428571428567" w:lineRule="auto"/>
        <w:ind w:left="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Statistics power test  is only relevant when the null hypothesis is false. The statistical power of a hypothesis test is the probability of correctly rejecting a null hypothesis or the likeliness of accepting the alternative hypothesis if it is true. So, the higher the statistical power for a given test, the lower the probability of making a Type II (false negative) error. </w:t>
      </w:r>
    </w:p>
    <w:p w:rsidR="00000000" w:rsidDel="00000000" w:rsidP="00000000" w:rsidRDefault="00000000" w:rsidRPr="00000000" w14:paraId="0000003A">
      <w:pPr>
        <w:shd w:fill="fffffe" w:val="clear"/>
        <w:spacing w:line="325.71428571428567" w:lineRule="auto"/>
        <w:ind w:left="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3B">
      <w:pPr>
        <w:shd w:fill="fffffe" w:val="clear"/>
        <w:spacing w:line="325.71428571428567" w:lineRule="auto"/>
        <w:ind w:left="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 did not test for sensitivity because l failed to reject my null hypothesis.</w:t>
      </w:r>
    </w:p>
    <w:p w:rsidR="00000000" w:rsidDel="00000000" w:rsidP="00000000" w:rsidRDefault="00000000" w:rsidRPr="00000000" w14:paraId="0000003C">
      <w:pPr>
        <w:shd w:fill="fffffe" w:val="clear"/>
        <w:spacing w:line="325.71428571428567" w:lineRule="auto"/>
        <w:ind w:left="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3D">
      <w:pPr>
        <w:numPr>
          <w:ilvl w:val="0"/>
          <w:numId w:val="2"/>
        </w:numPr>
        <w:shd w:fill="fffffe" w:val="clear"/>
        <w:spacing w:line="325.71428571428567" w:lineRule="auto"/>
        <w:ind w:left="720" w:hanging="360"/>
        <w:rPr>
          <w:b w:val="1"/>
          <w:color w:val="2d3b45"/>
          <w:sz w:val="24"/>
          <w:szCs w:val="24"/>
          <w:highlight w:val="white"/>
          <w:u w:val="none"/>
        </w:rPr>
      </w:pPr>
      <w:r w:rsidDel="00000000" w:rsidR="00000000" w:rsidRPr="00000000">
        <w:rPr>
          <w:rFonts w:ascii="Times New Roman" w:cs="Times New Roman" w:eastAsia="Times New Roman" w:hAnsi="Times New Roman"/>
          <w:b w:val="1"/>
          <w:color w:val="2d3b45"/>
          <w:sz w:val="24"/>
          <w:szCs w:val="24"/>
          <w:highlight w:val="white"/>
          <w:u w:val="single"/>
          <w:rtl w:val="0"/>
        </w:rPr>
        <w:t xml:space="preserve">SUMMARY AND CONCLUSION</w:t>
      </w:r>
      <w:r w:rsidDel="00000000" w:rsidR="00000000" w:rsidRPr="00000000">
        <w:rPr>
          <w:b w:val="1"/>
          <w:color w:val="2d3b45"/>
          <w:sz w:val="24"/>
          <w:szCs w:val="24"/>
          <w:highlight w:val="white"/>
          <w:rtl w:val="0"/>
        </w:rPr>
        <w:t xml:space="preserve"> </w:t>
      </w:r>
    </w:p>
    <w:p w:rsidR="00000000" w:rsidDel="00000000" w:rsidP="00000000" w:rsidRDefault="00000000" w:rsidRPr="00000000" w14:paraId="0000003E">
      <w:pPr>
        <w:shd w:fill="fffffe" w:val="clear"/>
        <w:spacing w:line="325.71428571428567"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There is  enough evidence to support the claim that the</w:t>
      </w:r>
      <w:r w:rsidDel="00000000" w:rsidR="00000000" w:rsidRPr="00000000">
        <w:rPr>
          <w:rFonts w:ascii="Times New Roman" w:cs="Times New Roman" w:eastAsia="Times New Roman" w:hAnsi="Times New Roman"/>
          <w:sz w:val="24"/>
          <w:szCs w:val="24"/>
          <w:highlight w:val="white"/>
          <w:rtl w:val="0"/>
        </w:rPr>
        <w:t xml:space="preserve"> number of Utilib 1.4 taken over the weekend is equal to the number of Utilib 1.4 electric cars returned on the weekend.</w:t>
      </w:r>
    </w:p>
    <w:p w:rsidR="00000000" w:rsidDel="00000000" w:rsidP="00000000" w:rsidRDefault="00000000" w:rsidRPr="00000000" w14:paraId="0000003F">
      <w:pPr>
        <w:shd w:fill="fffffe" w:val="clear"/>
        <w:spacing w:line="325.71428571428567"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hd w:fill="fffffe" w:val="clear"/>
        <w:spacing w:line="325.71428571428567"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our p-value is greater than the significance level so will fail to reject the null hypothesis that, The number of Utilib 1.4 taken over the weekend is equal to the number of Utilib 1.4 electric cars returned on the weekend.</w:t>
      </w:r>
    </w:p>
    <w:p w:rsidR="00000000" w:rsidDel="00000000" w:rsidP="00000000" w:rsidRDefault="00000000" w:rsidRPr="00000000" w14:paraId="00000041">
      <w:pPr>
        <w:shd w:fill="fffffe" w:val="clear"/>
        <w:spacing w:line="325.71428571428567"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42">
      <w:pPr>
        <w:numPr>
          <w:ilvl w:val="0"/>
          <w:numId w:val="3"/>
        </w:numPr>
        <w:shd w:fill="fffffe" w:val="clear"/>
        <w:spacing w:line="325.71428571428567" w:lineRule="auto"/>
        <w:ind w:left="720" w:hanging="360"/>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RECOMMENDATION</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43">
      <w:pPr>
        <w:shd w:fill="fffffe" w:val="clear"/>
        <w:spacing w:line="325.71428571428567"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To make it easy for the service and maintenance of all the electric cars under the Autolib company, all cars taken either during the weekend or weekend should be returned to the station. Late return of the cars to the station makes it hard for the maintenance and servicing of the cars.</w:t>
      </w:r>
    </w:p>
    <w:p w:rsidR="00000000" w:rsidDel="00000000" w:rsidP="00000000" w:rsidRDefault="00000000" w:rsidRPr="00000000" w14:paraId="00000044">
      <w:pPr>
        <w:shd w:fill="fffffe" w:val="clear"/>
        <w:spacing w:line="325.71428571428567" w:lineRule="auto"/>
        <w:ind w:left="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45">
      <w:pPr>
        <w:shd w:fill="fffffe" w:val="clear"/>
        <w:spacing w:line="325.71428571428567" w:lineRule="auto"/>
        <w:ind w:left="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keepLines w:val="1"/>
        <w:shd w:fill="fffffe" w:val="clear"/>
        <w:spacing w:after="680" w:before="600" w:line="360" w:lineRule="auto"/>
        <w:ind w:left="720" w:firstLine="0"/>
        <w:rPr>
          <w:rFonts w:ascii="Times New Roman" w:cs="Times New Roman" w:eastAsia="Times New Roman" w:hAnsi="Times New Roman"/>
          <w:b w:val="1"/>
          <w:color w:val="333333"/>
          <w:sz w:val="24"/>
          <w:szCs w:val="24"/>
          <w:highlight w:val="white"/>
          <w:u w:val="single"/>
        </w:rPr>
      </w:pPr>
      <w:r w:rsidDel="00000000" w:rsidR="00000000" w:rsidRPr="00000000">
        <w:rPr>
          <w:rtl w:val="0"/>
        </w:rPr>
      </w:r>
    </w:p>
    <w:p w:rsidR="00000000" w:rsidDel="00000000" w:rsidP="00000000" w:rsidRDefault="00000000" w:rsidRPr="00000000" w14:paraId="00000048">
      <w:pPr>
        <w:keepLines w:val="1"/>
        <w:shd w:fill="fffffe" w:val="clear"/>
        <w:spacing w:after="680" w:before="600" w:line="360" w:lineRule="auto"/>
        <w:rPr/>
      </w:pPr>
      <w:r w:rsidDel="00000000" w:rsidR="00000000" w:rsidRPr="00000000">
        <w:rPr>
          <w:rtl w:val="0"/>
        </w:rPr>
      </w:r>
    </w:p>
    <w:p w:rsidR="00000000" w:rsidDel="00000000" w:rsidP="00000000" w:rsidRDefault="00000000" w:rsidRPr="00000000" w14:paraId="00000049">
      <w:pPr>
        <w:keepLines w:val="1"/>
        <w:shd w:fill="fffffe" w:val="clear"/>
        <w:spacing w:after="680" w:before="600" w:line="360" w:lineRule="auto"/>
        <w:ind w:left="720" w:firstLine="0"/>
        <w:rPr>
          <w:rFonts w:ascii="Times New Roman" w:cs="Times New Roman" w:eastAsia="Times New Roman" w:hAnsi="Times New Roman"/>
          <w:b w:val="1"/>
          <w:color w:val="333333"/>
          <w:sz w:val="24"/>
          <w:szCs w:val="24"/>
          <w:highlight w:val="white"/>
          <w:u w:val="single"/>
        </w:rPr>
      </w:pPr>
      <w:r w:rsidDel="00000000" w:rsidR="00000000" w:rsidRPr="00000000">
        <w:rPr>
          <w:rtl w:val="0"/>
        </w:rPr>
      </w:r>
    </w:p>
    <w:p w:rsidR="00000000" w:rsidDel="00000000" w:rsidP="00000000" w:rsidRDefault="00000000" w:rsidRPr="00000000" w14:paraId="0000004A">
      <w:pPr>
        <w:keepLines w:val="1"/>
        <w:shd w:fill="fffffe" w:val="clear"/>
        <w:spacing w:after="680" w:before="600" w:line="360" w:lineRule="auto"/>
        <w:ind w:left="0" w:firstLine="0"/>
        <w:rPr>
          <w:rFonts w:ascii="Times New Roman" w:cs="Times New Roman" w:eastAsia="Times New Roman" w:hAnsi="Times New Roman"/>
          <w:b w:val="1"/>
          <w:color w:val="333333"/>
          <w:sz w:val="24"/>
          <w:szCs w:val="24"/>
          <w:highlight w:val="white"/>
          <w:u w:val="single"/>
        </w:rPr>
      </w:pPr>
      <w:r w:rsidDel="00000000" w:rsidR="00000000" w:rsidRPr="00000000">
        <w:rPr>
          <w:rtl w:val="0"/>
        </w:rPr>
      </w:r>
    </w:p>
    <w:p w:rsidR="00000000" w:rsidDel="00000000" w:rsidP="00000000" w:rsidRDefault="00000000" w:rsidRPr="00000000" w14:paraId="0000004B">
      <w:pPr>
        <w:keepLines w:val="1"/>
        <w:shd w:fill="fffffe" w:val="clear"/>
        <w:spacing w:after="680" w:before="600" w:line="36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6"/>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3"/>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5"/>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it.ly/DSCoreAutolibDataset" TargetMode="External"/><Relationship Id="rId10" Type="http://schemas.openxmlformats.org/officeDocument/2006/relationships/image" Target="media/image1.png"/><Relationship Id="rId12" Type="http://schemas.openxmlformats.org/officeDocument/2006/relationships/hyperlink" Target="http://olab.research.google.com/drive/1iLE_JKD0E4-HfQcRZhaRS2u8M9nnawDP#scrollTo=fEpsah5dvg-u" TargetMode="External"/><Relationship Id="rId9" Type="http://schemas.openxmlformats.org/officeDocument/2006/relationships/hyperlink" Target="https://en.wikipedia.org/wiki/Electric_car" TargetMode="External"/><Relationship Id="rId5" Type="http://schemas.openxmlformats.org/officeDocument/2006/relationships/styles" Target="styles.xml"/><Relationship Id="rId6" Type="http://schemas.openxmlformats.org/officeDocument/2006/relationships/hyperlink" Target="https://en.wikipedia.org/wiki/Bollor%C3%A9" TargetMode="External"/><Relationship Id="rId7" Type="http://schemas.openxmlformats.org/officeDocument/2006/relationships/hyperlink" Target="https://en.wikipedia.org/wiki/Bike_sharing" TargetMode="External"/><Relationship Id="rId8" Type="http://schemas.openxmlformats.org/officeDocument/2006/relationships/hyperlink" Target="https://en.wikipedia.org/wiki/Velib%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