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047C7" w14:textId="0E644017" w:rsidR="00026D4C" w:rsidRDefault="00026D4C">
      <w:r>
        <w:t>Bubbleup:</w:t>
      </w:r>
    </w:p>
    <w:p w14:paraId="089BFD64" w14:textId="47EF7609" w:rsidR="00026D4C" w:rsidRPr="009010D1" w:rsidRDefault="00026D4C" w:rsidP="009010D1">
      <w:pPr>
        <w:pStyle w:val="ListParagraph"/>
        <w:numPr>
          <w:ilvl w:val="0"/>
          <w:numId w:val="2"/>
        </w:numPr>
      </w:pPr>
      <w:r>
        <w:t xml:space="preserve">Take in an element, call it </w:t>
      </w:r>
      <w:r w:rsidRPr="009010D1">
        <w:rPr>
          <w:b/>
          <w:i/>
          <w:color w:val="70AD47" w:themeColor="accent6"/>
          <w:u w:val="single"/>
        </w:rPr>
        <w:t>i</w:t>
      </w:r>
    </w:p>
    <w:p w14:paraId="489016CE" w14:textId="04A96281" w:rsidR="009010D1" w:rsidRDefault="009010D1" w:rsidP="009010D1">
      <w:pPr>
        <w:pStyle w:val="ListParagraph"/>
        <w:numPr>
          <w:ilvl w:val="0"/>
          <w:numId w:val="2"/>
        </w:numPr>
      </w:pPr>
      <w:r>
        <w:t>Compare it to a</w:t>
      </w:r>
      <w:r w:rsidR="001D6F6D">
        <w:t xml:space="preserve"> list, call it</w:t>
      </w:r>
      <w:r>
        <w:t xml:space="preserve"> </w:t>
      </w:r>
      <w:r w:rsidR="001D6F6D">
        <w:rPr>
          <w:b/>
          <w:i/>
          <w:color w:val="ED7D31" w:themeColor="accent2"/>
          <w:u w:val="single"/>
        </w:rPr>
        <w:t>in</w:t>
      </w:r>
      <w:r w:rsidR="001D6F6D" w:rsidRPr="009010D1">
        <w:rPr>
          <w:b/>
          <w:i/>
          <w:color w:val="ED7D31" w:themeColor="accent2"/>
          <w:u w:val="single"/>
        </w:rPr>
        <w:t>list</w:t>
      </w:r>
    </w:p>
    <w:p w14:paraId="0FE4D597" w14:textId="774D4B6A" w:rsidR="00915893" w:rsidRDefault="00026D4C" w:rsidP="002A062C">
      <w:pPr>
        <w:pStyle w:val="ListParagraph"/>
        <w:numPr>
          <w:ilvl w:val="0"/>
          <w:numId w:val="2"/>
        </w:numPr>
      </w:pPr>
      <w:r>
        <w:t>need to examine</w:t>
      </w:r>
      <w:r w:rsidR="009010D1" w:rsidRPr="009010D1">
        <w:rPr>
          <w:b/>
          <w:i/>
          <w:color w:val="70AD47" w:themeColor="accent6"/>
          <w:u w:val="single"/>
        </w:rPr>
        <w:t xml:space="preserve"> </w:t>
      </w:r>
      <w:r w:rsidR="009010D1" w:rsidRPr="009010D1">
        <w:rPr>
          <w:b/>
          <w:i/>
          <w:color w:val="70AD47" w:themeColor="accent6"/>
          <w:u w:val="single"/>
        </w:rPr>
        <w:t>i</w:t>
      </w:r>
      <w:r w:rsidR="009010D1">
        <w:t xml:space="preserve"> </w:t>
      </w:r>
      <w:r>
        <w:t xml:space="preserve">against every element in the </w:t>
      </w:r>
      <w:r w:rsidR="001D6F6D">
        <w:rPr>
          <w:b/>
          <w:i/>
          <w:color w:val="ED7D31" w:themeColor="accent2"/>
          <w:u w:val="single"/>
        </w:rPr>
        <w:t>in</w:t>
      </w:r>
      <w:r w:rsidR="001D6F6D" w:rsidRPr="009010D1">
        <w:rPr>
          <w:b/>
          <w:i/>
          <w:color w:val="ED7D31" w:themeColor="accent2"/>
          <w:u w:val="single"/>
        </w:rPr>
        <w:t>list</w:t>
      </w:r>
    </w:p>
    <w:p w14:paraId="08EF7F49" w14:textId="1D022A29" w:rsidR="009010D1" w:rsidRDefault="00026D4C" w:rsidP="009010D1">
      <w:pPr>
        <w:pStyle w:val="ListParagraph"/>
        <w:numPr>
          <w:ilvl w:val="0"/>
          <w:numId w:val="2"/>
        </w:numPr>
      </w:pPr>
      <w:r>
        <w:t xml:space="preserve">Start with the first element of the </w:t>
      </w:r>
      <w:r w:rsidR="001D6F6D">
        <w:rPr>
          <w:b/>
          <w:i/>
          <w:color w:val="ED7D31" w:themeColor="accent2"/>
          <w:u w:val="single"/>
        </w:rPr>
        <w:t>in</w:t>
      </w:r>
      <w:r w:rsidR="001D6F6D" w:rsidRPr="009010D1">
        <w:rPr>
          <w:b/>
          <w:i/>
          <w:color w:val="ED7D31" w:themeColor="accent2"/>
          <w:u w:val="single"/>
        </w:rPr>
        <w:t>list</w:t>
      </w:r>
      <w:r>
        <w:t xml:space="preserve">. </w:t>
      </w:r>
    </w:p>
    <w:p w14:paraId="4B0ADC56" w14:textId="359B6F07" w:rsidR="0017495E" w:rsidRDefault="0017495E" w:rsidP="0017495E">
      <w:pPr>
        <w:pStyle w:val="ListParagraph"/>
        <w:numPr>
          <w:ilvl w:val="1"/>
          <w:numId w:val="2"/>
        </w:numPr>
      </w:pPr>
      <w:r>
        <w:t xml:space="preserve">Use the variable </w:t>
      </w:r>
      <w:r w:rsidRPr="001327EB">
        <w:rPr>
          <w:b/>
          <w:i/>
          <w:color w:val="4472C4" w:themeColor="accent1"/>
          <w:u w:val="single"/>
        </w:rPr>
        <w:t>parent</w:t>
      </w:r>
      <w:r w:rsidRPr="001327EB">
        <w:rPr>
          <w:color w:val="4472C4" w:themeColor="accent1"/>
        </w:rPr>
        <w:t xml:space="preserve"> </w:t>
      </w:r>
      <w:r>
        <w:t xml:space="preserve">to define the element on the list that </w:t>
      </w:r>
      <w:r w:rsidR="001327EB" w:rsidRPr="009010D1">
        <w:rPr>
          <w:b/>
          <w:i/>
          <w:color w:val="70AD47" w:themeColor="accent6"/>
          <w:u w:val="single"/>
        </w:rPr>
        <w:t>i</w:t>
      </w:r>
      <w:r>
        <w:t xml:space="preserve"> is being examined against. </w:t>
      </w:r>
    </w:p>
    <w:p w14:paraId="6A658DE1" w14:textId="3E8AE766" w:rsidR="0017495E" w:rsidRDefault="001327EB" w:rsidP="0017495E">
      <w:pPr>
        <w:pStyle w:val="ListParagraph"/>
        <w:numPr>
          <w:ilvl w:val="1"/>
          <w:numId w:val="2"/>
        </w:numPr>
      </w:pPr>
      <w:r w:rsidRPr="001327EB">
        <w:rPr>
          <w:b/>
          <w:i/>
          <w:color w:val="4472C4" w:themeColor="accent1"/>
          <w:u w:val="single"/>
        </w:rPr>
        <w:t>parent</w:t>
      </w:r>
      <w:r w:rsidRPr="001327EB">
        <w:rPr>
          <w:color w:val="4472C4" w:themeColor="accent1"/>
        </w:rPr>
        <w:t xml:space="preserve"> </w:t>
      </w:r>
      <w:r w:rsidR="0017495E">
        <w:t xml:space="preserve">needs to be an integer which is why //2 is being used </w:t>
      </w:r>
    </w:p>
    <w:p w14:paraId="21ECC701" w14:textId="155965A6" w:rsidR="0017495E" w:rsidRDefault="0017495E" w:rsidP="0017495E">
      <w:pPr>
        <w:pStyle w:val="ListParagraph"/>
        <w:numPr>
          <w:ilvl w:val="1"/>
          <w:numId w:val="2"/>
        </w:numPr>
      </w:pPr>
      <w:r>
        <w:t xml:space="preserve"> // returns the closest whole number rounding down</w:t>
      </w:r>
    </w:p>
    <w:p w14:paraId="219D4768" w14:textId="20B4EB62" w:rsidR="0017495E" w:rsidRDefault="0017495E" w:rsidP="0017495E">
      <w:pPr>
        <w:pStyle w:val="ListParagraph"/>
        <w:numPr>
          <w:ilvl w:val="1"/>
          <w:numId w:val="2"/>
        </w:numPr>
      </w:pPr>
      <w:r>
        <w:t xml:space="preserve">So </w:t>
      </w:r>
      <w:r w:rsidR="001327EB" w:rsidRPr="001327EB">
        <w:rPr>
          <w:b/>
          <w:i/>
          <w:color w:val="4472C4" w:themeColor="accent1"/>
          <w:u w:val="single"/>
        </w:rPr>
        <w:t>parent</w:t>
      </w:r>
      <w:r w:rsidR="001327EB" w:rsidRPr="001327EB">
        <w:rPr>
          <w:color w:val="4472C4" w:themeColor="accent1"/>
        </w:rPr>
        <w:t xml:space="preserve"> </w:t>
      </w:r>
      <w:r>
        <w:t xml:space="preserve">will be at least </w:t>
      </w:r>
      <w:r w:rsidRPr="0017495E">
        <w:rPr>
          <w:b/>
        </w:rPr>
        <w:t>1</w:t>
      </w:r>
      <w:r>
        <w:t xml:space="preserve"> and at most </w:t>
      </w:r>
      <w:r w:rsidRPr="0017495E">
        <w:rPr>
          <w:b/>
        </w:rPr>
        <w:t>half</w:t>
      </w:r>
      <w:r>
        <w:t xml:space="preserve"> </w:t>
      </w:r>
      <w:r w:rsidRPr="0017495E">
        <w:rPr>
          <w:b/>
        </w:rPr>
        <w:t>the length of the list</w:t>
      </w:r>
    </w:p>
    <w:p w14:paraId="58527B0A" w14:textId="772CE1E8" w:rsidR="009010D1" w:rsidRDefault="00026D4C" w:rsidP="009010D1">
      <w:pPr>
        <w:pStyle w:val="ListParagraph"/>
        <w:numPr>
          <w:ilvl w:val="0"/>
          <w:numId w:val="2"/>
        </w:numPr>
      </w:pPr>
      <w:r>
        <w:t>If it is greater than</w:t>
      </w:r>
      <w:r w:rsidR="009010D1" w:rsidRPr="009010D1">
        <w:rPr>
          <w:b/>
          <w:i/>
          <w:color w:val="70AD47" w:themeColor="accent6"/>
          <w:u w:val="single"/>
        </w:rPr>
        <w:t xml:space="preserve"> </w:t>
      </w:r>
      <w:r w:rsidR="009010D1" w:rsidRPr="009010D1">
        <w:rPr>
          <w:b/>
          <w:i/>
          <w:color w:val="70AD47" w:themeColor="accent6"/>
          <w:u w:val="single"/>
        </w:rPr>
        <w:t>i</w:t>
      </w:r>
      <w:r>
        <w:t>, then swap them</w:t>
      </w:r>
    </w:p>
    <w:p w14:paraId="0FE38169" w14:textId="6425D855" w:rsidR="001D6F6D" w:rsidRDefault="001D6F6D" w:rsidP="001D6F6D">
      <w:pPr>
        <w:pStyle w:val="ListParagraph"/>
        <w:numPr>
          <w:ilvl w:val="1"/>
          <w:numId w:val="2"/>
        </w:numPr>
      </w:pPr>
      <w:r>
        <w:t xml:space="preserve">This is in place swap: for a list [1, 2] then [1, 2] = [2, 1] returns [2, 1] </w:t>
      </w:r>
    </w:p>
    <w:p w14:paraId="36FB636F" w14:textId="659886E0" w:rsidR="00026D4C" w:rsidRDefault="00026D4C" w:rsidP="009010D1">
      <w:pPr>
        <w:pStyle w:val="ListParagraph"/>
        <w:numPr>
          <w:ilvl w:val="0"/>
          <w:numId w:val="2"/>
        </w:numPr>
      </w:pPr>
      <w:r>
        <w:t xml:space="preserve">then move on to the next element of </w:t>
      </w:r>
      <w:r w:rsidR="001D6F6D">
        <w:rPr>
          <w:b/>
          <w:i/>
          <w:color w:val="ED7D31" w:themeColor="accent2"/>
          <w:u w:val="single"/>
        </w:rPr>
        <w:t>in</w:t>
      </w:r>
      <w:r w:rsidR="001D6F6D" w:rsidRPr="009010D1">
        <w:rPr>
          <w:b/>
          <w:i/>
          <w:color w:val="ED7D31" w:themeColor="accent2"/>
          <w:u w:val="single"/>
        </w:rPr>
        <w:t>list</w:t>
      </w:r>
    </w:p>
    <w:p w14:paraId="12734343" w14:textId="2282C020" w:rsidR="009010D1" w:rsidRDefault="009010D1" w:rsidP="009010D1">
      <w:pPr>
        <w:pStyle w:val="ListParagraph"/>
        <w:numPr>
          <w:ilvl w:val="0"/>
          <w:numId w:val="2"/>
        </w:numPr>
      </w:pPr>
      <w:r>
        <w:t>There’s two end conditions</w:t>
      </w:r>
    </w:p>
    <w:p w14:paraId="0D114F37" w14:textId="558B8C77" w:rsidR="009010D1" w:rsidRDefault="009010D1" w:rsidP="009010D1">
      <w:pPr>
        <w:pStyle w:val="ListParagraph"/>
        <w:numPr>
          <w:ilvl w:val="0"/>
          <w:numId w:val="2"/>
        </w:numPr>
      </w:pPr>
      <w:r w:rsidRPr="009010D1">
        <w:rPr>
          <w:b/>
          <w:i/>
          <w:color w:val="70AD47" w:themeColor="accent6"/>
          <w:u w:val="single"/>
        </w:rPr>
        <w:t>i</w:t>
      </w:r>
      <w:r>
        <w:t xml:space="preserve"> is less than the element in </w:t>
      </w:r>
      <w:r w:rsidR="001D6F6D">
        <w:rPr>
          <w:b/>
          <w:i/>
          <w:color w:val="ED7D31" w:themeColor="accent2"/>
          <w:u w:val="single"/>
        </w:rPr>
        <w:t>in</w:t>
      </w:r>
      <w:r w:rsidR="001D6F6D" w:rsidRPr="009010D1">
        <w:rPr>
          <w:b/>
          <w:i/>
          <w:color w:val="ED7D31" w:themeColor="accent2"/>
          <w:u w:val="single"/>
        </w:rPr>
        <w:t>list</w:t>
      </w:r>
      <w:r w:rsidR="001D6F6D">
        <w:rPr>
          <w:b/>
          <w:i/>
          <w:color w:val="ED7D31" w:themeColor="accent2"/>
          <w:u w:val="single"/>
        </w:rPr>
        <w:t xml:space="preserve"> </w:t>
      </w:r>
      <w:r>
        <w:t>being compared</w:t>
      </w:r>
    </w:p>
    <w:p w14:paraId="2971FF92" w14:textId="01C3F49B" w:rsidR="009010D1" w:rsidRDefault="009010D1" w:rsidP="009010D1">
      <w:pPr>
        <w:pStyle w:val="ListParagraph"/>
        <w:numPr>
          <w:ilvl w:val="0"/>
          <w:numId w:val="2"/>
        </w:numPr>
      </w:pPr>
      <w:r>
        <w:t xml:space="preserve">or the end of </w:t>
      </w:r>
      <w:r w:rsidR="001D6F6D">
        <w:rPr>
          <w:b/>
          <w:i/>
          <w:color w:val="ED7D31" w:themeColor="accent2"/>
          <w:u w:val="single"/>
        </w:rPr>
        <w:t>in</w:t>
      </w:r>
      <w:r w:rsidR="001D6F6D" w:rsidRPr="009010D1">
        <w:rPr>
          <w:b/>
          <w:i/>
          <w:color w:val="ED7D31" w:themeColor="accent2"/>
          <w:u w:val="single"/>
        </w:rPr>
        <w:t>list</w:t>
      </w:r>
    </w:p>
    <w:p w14:paraId="1B40CB62" w14:textId="4A5D3E7A" w:rsidR="009010D1" w:rsidRDefault="009010D1">
      <w:r>
        <w:t xml:space="preserve">def bubbleup( </w:t>
      </w:r>
      <w:r>
        <w:rPr>
          <w:b/>
          <w:i/>
          <w:color w:val="70AD47" w:themeColor="accent6"/>
          <w:u w:val="single"/>
        </w:rPr>
        <w:t>I</w:t>
      </w:r>
      <w:r>
        <w:t xml:space="preserve">, </w:t>
      </w:r>
      <w:r w:rsidRPr="009010D1">
        <w:rPr>
          <w:b/>
          <w:i/>
          <w:color w:val="ED7D31" w:themeColor="accent2"/>
          <w:u w:val="single"/>
        </w:rPr>
        <w:t xml:space="preserve"> </w:t>
      </w:r>
      <w:r w:rsidR="001D6F6D">
        <w:rPr>
          <w:b/>
          <w:i/>
          <w:color w:val="ED7D31" w:themeColor="accent2"/>
          <w:u w:val="single"/>
        </w:rPr>
        <w:t>in</w:t>
      </w:r>
      <w:r w:rsidRPr="009010D1">
        <w:rPr>
          <w:b/>
          <w:i/>
          <w:color w:val="ED7D31" w:themeColor="accent2"/>
          <w:u w:val="single"/>
        </w:rPr>
        <w:t>list</w:t>
      </w:r>
      <w:r>
        <w:rPr>
          <w:b/>
          <w:i/>
          <w:color w:val="ED7D31" w:themeColor="accent2"/>
          <w:u w:val="single"/>
        </w:rPr>
        <w:t xml:space="preserve"> </w:t>
      </w:r>
      <w:r>
        <w:t xml:space="preserve">) </w:t>
      </w:r>
      <w:r w:rsidR="001327EB">
        <w:tab/>
      </w:r>
      <w:r w:rsidR="001327EB">
        <w:tab/>
      </w:r>
      <w:r w:rsidR="001327EB">
        <w:tab/>
      </w:r>
      <w:r>
        <w:t xml:space="preserve"> </w:t>
      </w:r>
      <w:r w:rsidR="00915893">
        <w:t>#</w:t>
      </w:r>
      <w:r>
        <w:t xml:space="preserve"> 1 &amp; 2</w:t>
      </w:r>
    </w:p>
    <w:p w14:paraId="2D0F112D" w14:textId="6F22AC62" w:rsidR="009010D1" w:rsidRDefault="009010D1">
      <w:r>
        <w:tab/>
      </w:r>
      <w:r w:rsidR="00915893">
        <w:t xml:space="preserve">while </w:t>
      </w:r>
      <w:r w:rsidR="001327EB" w:rsidRPr="009010D1">
        <w:rPr>
          <w:b/>
          <w:i/>
          <w:color w:val="70AD47" w:themeColor="accent6"/>
          <w:u w:val="single"/>
        </w:rPr>
        <w:t>i</w:t>
      </w:r>
      <w:r w:rsidR="00915893">
        <w:t xml:space="preserve"> &gt; 0 : </w:t>
      </w:r>
      <w:r w:rsidR="001327EB">
        <w:tab/>
      </w:r>
      <w:r w:rsidR="001327EB">
        <w:tab/>
      </w:r>
      <w:r w:rsidR="001327EB">
        <w:tab/>
      </w:r>
      <w:r w:rsidR="00915893">
        <w:t xml:space="preserve"># 3 </w:t>
      </w:r>
      <w:r w:rsidR="001327EB">
        <w:t xml:space="preserve"> &amp; 8 &amp; 9</w:t>
      </w:r>
    </w:p>
    <w:p w14:paraId="2E07B799" w14:textId="203C1747" w:rsidR="00915893" w:rsidRDefault="00915893">
      <w:r>
        <w:tab/>
      </w:r>
      <w:r>
        <w:tab/>
      </w:r>
      <w:r w:rsidR="001327EB" w:rsidRPr="001327EB">
        <w:rPr>
          <w:b/>
          <w:i/>
          <w:color w:val="4472C4" w:themeColor="accent1"/>
          <w:u w:val="single"/>
        </w:rPr>
        <w:t>parent</w:t>
      </w:r>
      <w:r w:rsidR="001327EB" w:rsidRPr="001327EB">
        <w:rPr>
          <w:color w:val="4472C4" w:themeColor="accent1"/>
        </w:rPr>
        <w:t xml:space="preserve"> </w:t>
      </w:r>
      <w:r>
        <w:t>= (</w:t>
      </w:r>
      <w:r w:rsidR="001327EB" w:rsidRPr="009010D1">
        <w:rPr>
          <w:b/>
          <w:i/>
          <w:color w:val="70AD47" w:themeColor="accent6"/>
          <w:u w:val="single"/>
        </w:rPr>
        <w:t>i</w:t>
      </w:r>
      <w:r>
        <w:t xml:space="preserve"> – 1) // 2</w:t>
      </w:r>
      <w:r w:rsidR="001327EB">
        <w:tab/>
      </w:r>
      <w:r>
        <w:t xml:space="preserve"> #</w:t>
      </w:r>
      <w:r w:rsidR="0017495E">
        <w:t xml:space="preserve"> 4</w:t>
      </w:r>
    </w:p>
    <w:p w14:paraId="1A8696F9" w14:textId="0E6727FB" w:rsidR="0017495E" w:rsidRDefault="001327EB">
      <w:r>
        <w:tab/>
      </w:r>
      <w:r>
        <w:tab/>
        <w:t xml:space="preserve">if </w:t>
      </w:r>
      <w:r w:rsidR="001D6F6D">
        <w:rPr>
          <w:b/>
          <w:i/>
          <w:color w:val="ED7D31" w:themeColor="accent2"/>
          <w:u w:val="single"/>
        </w:rPr>
        <w:t>in</w:t>
      </w:r>
      <w:r w:rsidR="001D6F6D" w:rsidRPr="009010D1">
        <w:rPr>
          <w:b/>
          <w:i/>
          <w:color w:val="ED7D31" w:themeColor="accent2"/>
          <w:u w:val="single"/>
        </w:rPr>
        <w:t>list</w:t>
      </w:r>
      <w:r w:rsidR="001D6F6D">
        <w:rPr>
          <w:b/>
          <w:i/>
          <w:color w:val="ED7D31" w:themeColor="accent2"/>
          <w:u w:val="single"/>
        </w:rPr>
        <w:t xml:space="preserve"> </w:t>
      </w:r>
      <w:r>
        <w:t>[</w:t>
      </w:r>
      <w:r w:rsidRPr="009010D1">
        <w:rPr>
          <w:b/>
          <w:i/>
          <w:color w:val="70AD47" w:themeColor="accent6"/>
          <w:u w:val="single"/>
        </w:rPr>
        <w:t>i</w:t>
      </w:r>
      <w:r>
        <w:t xml:space="preserve">] &gt; </w:t>
      </w:r>
      <w:r w:rsidR="001D6F6D">
        <w:rPr>
          <w:b/>
          <w:i/>
          <w:color w:val="ED7D31" w:themeColor="accent2"/>
          <w:u w:val="single"/>
        </w:rPr>
        <w:t>in</w:t>
      </w:r>
      <w:r w:rsidR="001D6F6D" w:rsidRPr="009010D1">
        <w:rPr>
          <w:b/>
          <w:i/>
          <w:color w:val="ED7D31" w:themeColor="accent2"/>
          <w:u w:val="single"/>
        </w:rPr>
        <w:t>list</w:t>
      </w:r>
      <w:r w:rsidR="001D6F6D">
        <w:rPr>
          <w:b/>
          <w:i/>
          <w:color w:val="ED7D31" w:themeColor="accent2"/>
          <w:u w:val="single"/>
        </w:rPr>
        <w:t xml:space="preserve"> </w:t>
      </w:r>
      <w:r>
        <w:t>[</w:t>
      </w:r>
      <w:r w:rsidRPr="001327EB">
        <w:rPr>
          <w:b/>
          <w:i/>
          <w:color w:val="4472C4" w:themeColor="accent1"/>
          <w:u w:val="single"/>
        </w:rPr>
        <w:t>parent</w:t>
      </w:r>
      <w:r>
        <w:t>]: # 5</w:t>
      </w:r>
    </w:p>
    <w:p w14:paraId="570F509A" w14:textId="1522E80C" w:rsidR="001327EB" w:rsidRDefault="001327EB">
      <w:r>
        <w:tab/>
      </w:r>
      <w:r>
        <w:tab/>
      </w:r>
      <w:r>
        <w:tab/>
      </w:r>
      <w:r w:rsidR="001D6F6D">
        <w:rPr>
          <w:b/>
          <w:i/>
          <w:color w:val="ED7D31" w:themeColor="accent2"/>
          <w:u w:val="single"/>
        </w:rPr>
        <w:t>in</w:t>
      </w:r>
      <w:r w:rsidR="001D6F6D" w:rsidRPr="009010D1">
        <w:rPr>
          <w:b/>
          <w:i/>
          <w:color w:val="ED7D31" w:themeColor="accent2"/>
          <w:u w:val="single"/>
        </w:rPr>
        <w:t>list</w:t>
      </w:r>
      <w:r w:rsidR="001D6F6D">
        <w:rPr>
          <w:b/>
          <w:i/>
          <w:color w:val="ED7D31" w:themeColor="accent2"/>
          <w:u w:val="single"/>
        </w:rPr>
        <w:t xml:space="preserve"> </w:t>
      </w:r>
      <w:r w:rsidRPr="001327EB">
        <w:t>[</w:t>
      </w:r>
      <w:r w:rsidRPr="009010D1">
        <w:rPr>
          <w:b/>
          <w:i/>
          <w:color w:val="70AD47" w:themeColor="accent6"/>
          <w:u w:val="single"/>
        </w:rPr>
        <w:t>i</w:t>
      </w:r>
      <w:r w:rsidRPr="001327EB">
        <w:t xml:space="preserve">], </w:t>
      </w:r>
      <w:r w:rsidR="001D6F6D">
        <w:rPr>
          <w:b/>
          <w:i/>
          <w:color w:val="ED7D31" w:themeColor="accent2"/>
          <w:u w:val="single"/>
        </w:rPr>
        <w:t>in</w:t>
      </w:r>
      <w:r w:rsidR="001D6F6D" w:rsidRPr="009010D1">
        <w:rPr>
          <w:b/>
          <w:i/>
          <w:color w:val="ED7D31" w:themeColor="accent2"/>
          <w:u w:val="single"/>
        </w:rPr>
        <w:t>list</w:t>
      </w:r>
      <w:r w:rsidR="001D6F6D">
        <w:rPr>
          <w:b/>
          <w:i/>
          <w:color w:val="ED7D31" w:themeColor="accent2"/>
          <w:u w:val="single"/>
        </w:rPr>
        <w:t xml:space="preserve"> </w:t>
      </w:r>
      <w:r w:rsidRPr="001327EB">
        <w:t>[</w:t>
      </w:r>
      <w:r w:rsidRPr="001327EB">
        <w:rPr>
          <w:b/>
          <w:i/>
          <w:color w:val="4472C4" w:themeColor="accent1"/>
          <w:u w:val="single"/>
        </w:rPr>
        <w:t>parent</w:t>
      </w:r>
      <w:r w:rsidRPr="001327EB">
        <w:t xml:space="preserve">] = </w:t>
      </w:r>
      <w:r w:rsidR="001D6F6D">
        <w:rPr>
          <w:b/>
          <w:i/>
          <w:color w:val="ED7D31" w:themeColor="accent2"/>
          <w:u w:val="single"/>
        </w:rPr>
        <w:t>in</w:t>
      </w:r>
      <w:r w:rsidR="001D6F6D" w:rsidRPr="009010D1">
        <w:rPr>
          <w:b/>
          <w:i/>
          <w:color w:val="ED7D31" w:themeColor="accent2"/>
          <w:u w:val="single"/>
        </w:rPr>
        <w:t>list</w:t>
      </w:r>
      <w:r w:rsidR="001D6F6D">
        <w:rPr>
          <w:b/>
          <w:i/>
          <w:color w:val="ED7D31" w:themeColor="accent2"/>
          <w:u w:val="single"/>
        </w:rPr>
        <w:t xml:space="preserve"> </w:t>
      </w:r>
      <w:r w:rsidRPr="001327EB">
        <w:t>[</w:t>
      </w:r>
      <w:r w:rsidRPr="001327EB">
        <w:rPr>
          <w:b/>
          <w:i/>
          <w:color w:val="4472C4" w:themeColor="accent1"/>
          <w:u w:val="single"/>
        </w:rPr>
        <w:t>parent</w:t>
      </w:r>
      <w:r w:rsidRPr="001327EB">
        <w:t xml:space="preserve">], </w:t>
      </w:r>
      <w:r w:rsidR="001D6F6D">
        <w:rPr>
          <w:b/>
          <w:i/>
          <w:color w:val="ED7D31" w:themeColor="accent2"/>
          <w:u w:val="single"/>
        </w:rPr>
        <w:t>in</w:t>
      </w:r>
      <w:r w:rsidR="001D6F6D" w:rsidRPr="009010D1">
        <w:rPr>
          <w:b/>
          <w:i/>
          <w:color w:val="ED7D31" w:themeColor="accent2"/>
          <w:u w:val="single"/>
        </w:rPr>
        <w:t>list</w:t>
      </w:r>
      <w:r w:rsidR="001D6F6D">
        <w:rPr>
          <w:b/>
          <w:i/>
          <w:color w:val="ED7D31" w:themeColor="accent2"/>
          <w:u w:val="single"/>
        </w:rPr>
        <w:t xml:space="preserve"> </w:t>
      </w:r>
      <w:r w:rsidRPr="001327EB">
        <w:t>[</w:t>
      </w:r>
      <w:r w:rsidRPr="009010D1">
        <w:rPr>
          <w:b/>
          <w:i/>
          <w:color w:val="70AD47" w:themeColor="accent6"/>
          <w:u w:val="single"/>
        </w:rPr>
        <w:t>i</w:t>
      </w:r>
      <w:r w:rsidRPr="001327EB">
        <w:t>]</w:t>
      </w:r>
    </w:p>
    <w:p w14:paraId="0DA94D15" w14:textId="2F87FF54" w:rsidR="001327EB" w:rsidRDefault="001327EB">
      <w:r>
        <w:tab/>
      </w:r>
      <w:r>
        <w:tab/>
      </w:r>
      <w:r>
        <w:tab/>
      </w:r>
      <w:r w:rsidRPr="009010D1">
        <w:rPr>
          <w:b/>
          <w:i/>
          <w:color w:val="70AD47" w:themeColor="accent6"/>
          <w:u w:val="single"/>
        </w:rPr>
        <w:t>i</w:t>
      </w:r>
      <w:r>
        <w:t xml:space="preserve"> = </w:t>
      </w:r>
      <w:r w:rsidRPr="001327EB">
        <w:rPr>
          <w:b/>
          <w:i/>
          <w:color w:val="4472C4" w:themeColor="accent1"/>
          <w:u w:val="single"/>
        </w:rPr>
        <w:t>parent</w:t>
      </w:r>
    </w:p>
    <w:p w14:paraId="350AE7E3" w14:textId="6DBAFE6B" w:rsidR="001327EB" w:rsidRDefault="001327EB">
      <w:r>
        <w:tab/>
      </w:r>
      <w:r>
        <w:tab/>
        <w:t xml:space="preserve">Else: </w:t>
      </w:r>
      <w:r>
        <w:tab/>
      </w:r>
      <w:r>
        <w:tab/>
      </w:r>
      <w:r>
        <w:tab/>
        <w:t># 7</w:t>
      </w:r>
    </w:p>
    <w:p w14:paraId="67012187" w14:textId="30965922" w:rsidR="001D6F6D" w:rsidRPr="009010D1" w:rsidRDefault="001327EB">
      <w:r>
        <w:tab/>
      </w:r>
      <w:r>
        <w:tab/>
      </w:r>
      <w:r>
        <w:tab/>
      </w:r>
      <w:r w:rsidRPr="009010D1">
        <w:rPr>
          <w:b/>
          <w:i/>
          <w:color w:val="70AD47" w:themeColor="accent6"/>
          <w:u w:val="single"/>
        </w:rPr>
        <w:t>i</w:t>
      </w:r>
      <w:r>
        <w:t xml:space="preserve">  = 0</w:t>
      </w:r>
      <w:bookmarkStart w:id="0" w:name="_GoBack"/>
      <w:bookmarkEnd w:id="0"/>
    </w:p>
    <w:sectPr w:rsidR="001D6F6D" w:rsidRPr="00901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67D6B"/>
    <w:multiLevelType w:val="hybridMultilevel"/>
    <w:tmpl w:val="6A04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20AF0"/>
    <w:multiLevelType w:val="hybridMultilevel"/>
    <w:tmpl w:val="2D56BF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4C"/>
    <w:rsid w:val="00026D4C"/>
    <w:rsid w:val="001327EB"/>
    <w:rsid w:val="0015231C"/>
    <w:rsid w:val="0017495E"/>
    <w:rsid w:val="001D6F6D"/>
    <w:rsid w:val="002A062C"/>
    <w:rsid w:val="002A5F07"/>
    <w:rsid w:val="003A3EA1"/>
    <w:rsid w:val="005764C2"/>
    <w:rsid w:val="0059259C"/>
    <w:rsid w:val="00793328"/>
    <w:rsid w:val="009010D1"/>
    <w:rsid w:val="00915893"/>
    <w:rsid w:val="00C3292A"/>
    <w:rsid w:val="00D10B7D"/>
    <w:rsid w:val="00D6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C7EA"/>
  <w15:chartTrackingRefBased/>
  <w15:docId w15:val="{FD08B824-9A18-41DF-BC29-24BCD81D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2018-02-09T12:23:00Z</dcterms:created>
  <dcterms:modified xsi:type="dcterms:W3CDTF">2018-02-09T20:28:00Z</dcterms:modified>
</cp:coreProperties>
</file>