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Listener概述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Listener是Servlet规范的另一个高级特性。Listener用于监听JavaWeb程序中的事件，例如创建、修改、删除Session、request、Context等,并触发相应事件。利用Listener能够用很少的代码实现很绚丽的效果。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er也是Servlet规范2.3中加入的，对应设计模式中的Listener模式，事件发生的时候会自动触发该事件对应的Listener。Listener主要用于对Session、request、Context等进行监控。目前的Servlet3.1规范中共有8中Listener，分别完成对不同事件的监听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Listener的分类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Servlet3.1规范中共有8种Listener，分别用于监听Session、Request、Context等的创建和销毁、属性变化等。另有一个Listener能够监听存放在Session中的对象。共有6中Event。下面我们一一来认识一下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用户创建和销毁的监听器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HttpSessionListener、ServletContextListener、ServletRequestListener分别用于监听Session、Context、request的创建与销毁。触发时机分别为：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HttpSessionListener：监听Session的创建与销毁。创建Session时执行sessionCreated（HttpSessionEvent se）方法。Session超时或者执行session.invalidate（）执行sessionDestroyed(HttpSessionEvent se)方法。该Listener可用于收集在线者信息。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ServletContextListener：监听Context的创建与销毁。Context代表当前的web应用程序。服务器启动或者热部署war包时执行contextInitialized(ServletContextEvent event)方法。服务器关闭时，或者只关闭该web时执行contextDestroyed(ServletContextEvent event)方法。该Listener可用于启动时获取web.xml里配置的初始化参数。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ServletRequestListener：监听request的创建和销毁。用户每次请求request都会执行requestInitialized(ServletRequesEvent event)方法。Request处理完毕自动销毁前执行requestDestroyed(ServletRequestEvent event)方法。注意如果一个HTML页面内包含有多个图片，则请求一次HTML页面可能会触发多次request事件。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</w:t>
      </w:r>
    </w:p>
    <w:tbl>
      <w:tblPr>
        <w:tblStyle w:val="13"/>
        <w:tblW w:w="9075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7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xml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web-app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"http://www.w3.org/2001/XMLSchema-instance"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"http://java.sun.com/xml/ns/javaee"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"http://java.sun.com/xml/ns/javaee http://java.sun.com/xml/ns/javaee/web-app_3_0.xsd"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"WebApp_ID"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"3.0"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display-name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display-name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welcome-file-list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index.html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index.htm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index.jsp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default.html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default.htm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default.jsp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welcome-file-list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com.practice.listener.AListener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com.practice.listener.SessionListener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com.practice.listener.RequestListener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web-app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7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ServletContextListener实现类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contextDestroyed() -- 在ServletContext对象被销毁前调用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contextInitialized() --  -- 在ServletContext对象被创建后调用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ServletContextEvent -- 事件类对象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    该类有getServletContext()，用来获取ServletContext对象，即获取事件源对象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com.practice.listener;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javax.servlet.ServletContextEvent;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javax.servlet.ServletContextListener;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监听ServletContext的一生一死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@author Yorick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AListener implements ServletContextListener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void contextDestroyed(ServletContextEvent arg0)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System.out.println("ServletContext销毁的时候调用!");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void contextInitialized(ServletContextEvent arg0)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System.out.println("ServletContext创建的时候调用!");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r>
        <w:drawing>
          <wp:inline distT="0" distB="0" distL="114300" distR="114300">
            <wp:extent cx="2894965" cy="2952115"/>
            <wp:effectExtent l="0" t="0" r="635" b="63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3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* HttpSessionListener实现类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* sessionCreated() -- 在HttpSession对象被创建后被调用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* sessionDestroyed() --  -- 在HttpSession对象被销毁前调用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* HttpSessionEvent -- 事件类对象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*     该类有getSession()，用来获取当前HttpSession对象，即获取事件源对象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com.practice.listener;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javax.servlet.http.HttpSessionEvent;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javax.servlet.http.HttpSessionListener;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SessionListener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HttpSessionListener{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sessionCreated(HttpSessionEvent arg0)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"Session被创建时调用!"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sessionDestroyed(HttpSessionEvent arg0)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"Session被销毁是调用!"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r>
        <w:drawing>
          <wp:inline distT="0" distB="0" distL="114300" distR="114300">
            <wp:extent cx="2447925" cy="1857375"/>
            <wp:effectExtent l="0" t="0" r="9525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3"/>
        <w:tblW w:w="9060" w:type="dxa"/>
        <w:tblInd w:w="1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6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* ServletRequestListener实现类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* requestDestroyed() -- 在ServletRequest对象被销毁前调用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* requestInitialized() -- 在ServletRequest对象被创建后调用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* ServletRequestEvent -- 事件类对象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*     该类有getServletContext()，用来获取ServletContext对象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*     该类有getServletRequest()，用来获取当前ServletRequest对象，即事件源对象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com.practice.listener;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javax.servlet.ServletRequestEvent;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javax.servlet.ServletRequestListener;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RequestListener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ServletRequestListener{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requestDestroyed(ServletRequestEvent arg0)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System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"request被销毁是调用!"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requestInitialized(ServletRequestEvent arg0)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System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"request被创建时调用!"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676400" cy="800100"/>
            <wp:effectExtent l="0" t="0" r="0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操作域属性的监听器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除了用于监听创建和销毁的监听器外</w:t>
      </w:r>
      <w:r>
        <w:rPr>
          <w:rFonts w:hint="eastAsia"/>
          <w:lang w:val="en-US" w:eastAsia="zh-CN"/>
        </w:rPr>
        <w:t>,还有用于监听属性变化的监听器,下面我们就来认识一下:</w:t>
      </w:r>
    </w:p>
    <w:p>
      <w:pPr>
        <w:ind w:firstLine="405"/>
        <w:rPr>
          <w:rFonts w:hint="eastAsia"/>
        </w:rPr>
      </w:pPr>
      <w:r>
        <w:rPr>
          <w:rFonts w:hint="eastAsia"/>
        </w:rPr>
        <w:t>当对域属性进行增、删、改时，执行的监听器一共有三个：</w:t>
      </w:r>
    </w:p>
    <w:p>
      <w:pPr>
        <w:numPr>
          <w:ilvl w:val="0"/>
          <w:numId w:val="1"/>
        </w:numPr>
        <w:ind w:left="405" w:leftChars="0"/>
        <w:rPr>
          <w:rFonts w:hint="eastAsia"/>
        </w:rPr>
      </w:pPr>
      <w:r>
        <w:t>ServletContextAttributeListener</w:t>
      </w:r>
      <w:r>
        <w:rPr>
          <w:rFonts w:hint="eastAsia"/>
        </w:rPr>
        <w:t>：在ServletContext域进行增、删、改属性时调用下面方法。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public void attributeAdded(ServletContextAttributeEvent evt)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public void attributeRemoved(ServletContextAttributeEvent evt)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public void attributeReplaced(ServletContextAttributeEvent evt)</w:t>
      </w:r>
    </w:p>
    <w:p>
      <w:pPr>
        <w:numPr>
          <w:ilvl w:val="0"/>
          <w:numId w:val="1"/>
        </w:numPr>
        <w:ind w:left="405" w:leftChars="0"/>
        <w:rPr>
          <w:rFonts w:hint="eastAsia"/>
        </w:rPr>
      </w:pPr>
      <w:r>
        <w:rPr>
          <w:rFonts w:hint="eastAsia"/>
        </w:rPr>
        <w:t>HttpSessionAttributeListener：在HttpSession域进行增、删、改属性时调用下面方法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public void attributeAdded(HttpSessionBindingEvent evt)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public void attributeRemoved (HttpSessionBindingEvent evt)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public void attributeReplaced (HttpSessionBindingEvent evt) </w:t>
      </w:r>
    </w:p>
    <w:p>
      <w:pPr>
        <w:numPr>
          <w:ilvl w:val="0"/>
          <w:numId w:val="1"/>
        </w:numPr>
        <w:ind w:left="405" w:leftChars="0"/>
        <w:rPr>
          <w:rFonts w:hint="eastAsia"/>
        </w:rPr>
      </w:pPr>
      <w:r>
        <w:rPr>
          <w:rFonts w:hint="eastAsia"/>
        </w:rPr>
        <w:t>ServletRequestAttributeListener：在ServletRequest域进行增、删、改属性时调用下面方法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public void attributeAdded(ServletRequestAttributeEvent evt)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public void attributeRemoved (ServletRequestAttributeEvent evt)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public void attributeReplaced (ServletRequestAttributeEvent evt)</w:t>
      </w:r>
    </w:p>
    <w:p>
      <w:pPr>
        <w:ind w:firstLine="405"/>
        <w:rPr>
          <w:rFonts w:hint="eastAsia"/>
        </w:rPr>
      </w:pPr>
      <w:r>
        <w:rPr>
          <w:rFonts w:hint="eastAsia"/>
        </w:rPr>
        <w:t>下面对这三个监听器的事件对象功能进行介绍：</w:t>
      </w:r>
    </w:p>
    <w:p>
      <w:pPr>
        <w:numPr>
          <w:ilvl w:val="0"/>
          <w:numId w:val="1"/>
        </w:numPr>
        <w:ind w:left="405" w:leftChars="0"/>
        <w:rPr>
          <w:rFonts w:hint="eastAsia"/>
        </w:rPr>
      </w:pPr>
      <w:r>
        <w:rPr>
          <w:rFonts w:hint="eastAsia"/>
        </w:rPr>
        <w:t>ServletContextAttributeEvent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String getName()：获取当前操作的属性名；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Object getValue()：获取当前操作的属性值；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ServletContext getServletContext()：获取ServletContext对象。</w:t>
      </w:r>
    </w:p>
    <w:p>
      <w:pPr>
        <w:numPr>
          <w:ilvl w:val="0"/>
          <w:numId w:val="1"/>
        </w:numPr>
        <w:ind w:left="405" w:leftChars="0"/>
        <w:rPr>
          <w:rFonts w:hint="eastAsia"/>
        </w:rPr>
      </w:pPr>
      <w:r>
        <w:rPr>
          <w:rFonts w:hint="eastAsia"/>
        </w:rPr>
        <w:t>HttpSessionBindingEvent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String getName()：获取当前操作的属性名；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Object getValue()：获取当前操作的属性值；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HttpSession getSession()：获取当前操作的session对象。</w:t>
      </w:r>
    </w:p>
    <w:p>
      <w:pPr>
        <w:numPr>
          <w:ilvl w:val="0"/>
          <w:numId w:val="1"/>
        </w:numPr>
        <w:ind w:left="405" w:leftChars="0"/>
        <w:rPr>
          <w:rFonts w:hint="eastAsia"/>
        </w:rPr>
      </w:pPr>
      <w:r>
        <w:rPr>
          <w:rFonts w:hint="eastAsia"/>
        </w:rPr>
        <w:t>ServletRequestAttributeEvent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String getName()：获取当前操作的属性名；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Object getValue()：获取当前操作的属性值；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ServletContext getServletContext()：获取ServletContext对象；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ServletRequest getServletRequest()：获取当前操作的ServletRequest对象。</w:t>
      </w:r>
    </w:p>
    <w:tbl>
      <w:tblPr>
        <w:tblStyle w:val="12"/>
        <w:tblW w:w="9060" w:type="dxa"/>
        <w:tblInd w:w="1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MyListener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ServletContextAttributeListener,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ServletRequestAttributeListener, HttpSessionAttributeListener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attributeAdded(HttpSessionBindingEvent evt)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"向session中添加属性："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evt.getName()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evt.getValue());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attributeRemoved(HttpSessionBindingEvent evt)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"从session中移除属性："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evt.getName()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evt.getValue());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attributeReplaced(HttpSessionBindingEvent evt)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"修改session中的属性："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evt.getName()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evt.getValue());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attributeAdded(ServletRequestAttributeEvent evt)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"向request中添加属性："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evt.getName()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evt.getValue());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attributeRemoved(ServletRequestAttributeEvent evt)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"从request中移除属性："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evt.getName()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evt.getValue());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attributeReplaced(ServletRequestAttributeEvent evt)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"修改request中的属性："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evt.getName()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evt.getValue());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attributeAdded(ServletContextAttributeEvent evt)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"向context中添加属性："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evt.getName()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evt.getValue());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attributeRemoved(ServletContextAttributeEvent evt)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"从context中移除属性："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evt.getName()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evt.getValue());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attributeReplaced(ServletContextAttributeEvent evt)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"修改context中的属性："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evt.getName()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evt.getValue());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ListenerServlet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BaseServlet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contextOperation(HttpServletRequest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ServletContext context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.getServletContext();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context.setAttribute(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context.setAttribute(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context.removeAttribute(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"/index.jsp"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///////////////////////////////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sessionOperation(HttpServletRequest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HttpSession session = request.getSession();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session.setAttribute(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session.setAttribute(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session.removeAttribute(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"/index.jsp"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///////////////////////////////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requestOperation(HttpServletRequest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request.removeAttribute(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"/index.jsp"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c:url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'/ListenerServlet?method=contextOperation'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SevletContext操作属性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c:url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'/ListenerServlet?method=sessionOperation'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HttpSession操作属性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c:url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'/ListenerServlet?method=requestOperation'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ServletRequest操作属性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两个特殊的监听Session内的对象的Listener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HttpSessionBindingListener：当对象被放到Session里是</w:t>
      </w:r>
      <w:bookmarkStart w:id="0" w:name="_GoBack"/>
      <w:bookmarkEnd w:id="0"/>
      <w:r>
        <w:rPr>
          <w:rFonts w:hint="eastAsia"/>
          <w:lang w:val="en-US" w:eastAsia="zh-CN"/>
        </w:rPr>
        <w:t>执行valueBound（HttpSessionBindingEvent event）方法。当对象被从Session里移除时执行valueUnbound（HttpSessionBindingEvent event）方法。对象必须实现该Listener接口。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HttpSessionActivationListener：服务器关闭时会将session里的内容保存到硬盘上，这个过程叫做钝化。服务器重新启动时，会将Session内容从硬盘重新加载。当session里的对象被钝化时会执行sessionWillPassivate(HttpSessionEvent event)方法，当对象被重新加载时执行sessionDidActivate(HttpSessionEvent event)。对象必须实现该Listener接口(对象若想保存到硬盘要实现序列化接口)。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关闭序列化:在context.xml中配置命令</w:t>
      </w:r>
    </w:p>
    <w:tbl>
      <w:tblPr>
        <w:tblStyle w:val="13"/>
        <w:tblW w:w="9090" w:type="dxa"/>
        <w:tblInd w:w="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&lt;Context&gt;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&lt;WatchedResource&gt;WEB-INF/web.xml&lt;/WatchedResource&gt;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&lt;Manager pathname=""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&lt;/Context&gt;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90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ind w:left="-15" w:leftChars="0"/>
              <w:rPr>
                <w:rFonts w:hint="eastAsia" w:eastAsia="楷体"/>
                <w:lang w:eastAsia="zh-CN"/>
              </w:rPr>
            </w:pPr>
            <w:r>
              <w:rPr>
                <w:rFonts w:hint="eastAsia"/>
                <w:lang w:eastAsia="zh-CN"/>
              </w:rPr>
              <w:t>注意</w:t>
            </w:r>
            <w:r>
              <w:rPr>
                <w:rFonts w:hint="eastAsia"/>
                <w:lang w:val="en-US" w:eastAsia="zh-CN"/>
              </w:rPr>
              <w:t>:</w:t>
            </w:r>
          </w:p>
          <w:p>
            <w:pPr>
              <w:numPr>
                <w:ilvl w:val="0"/>
                <w:numId w:val="1"/>
              </w:numPr>
              <w:ind w:left="405" w:leftChars="0"/>
              <w:rPr>
                <w:rFonts w:hint="eastAsia"/>
              </w:rPr>
            </w:pPr>
            <w:r>
              <w:rPr>
                <w:rFonts w:hint="eastAsia"/>
              </w:rPr>
              <w:t>不用在web.xml文件中部署；</w:t>
            </w:r>
          </w:p>
          <w:p>
            <w:pPr>
              <w:numPr>
                <w:ilvl w:val="0"/>
                <w:numId w:val="1"/>
              </w:numPr>
              <w:ind w:left="405" w:leftChars="0"/>
              <w:rPr>
                <w:rFonts w:hint="eastAsia"/>
              </w:rPr>
            </w:pPr>
            <w:r>
              <w:rPr>
                <w:rFonts w:hint="eastAsia"/>
              </w:rPr>
              <w:t>这两个监听器不是给session添加，而是给Bean添加。即让Bean类实现监听器接口，然后再把Bean对象添加到session域中。</w:t>
            </w:r>
          </w:p>
          <w:p>
            <w:pPr>
              <w:ind w:firstLine="405"/>
              <w:rPr>
                <w:rFonts w:hint="eastAsia"/>
              </w:rPr>
            </w:pPr>
          </w:p>
          <w:p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下面对这两个监听器介绍一下：</w:t>
            </w:r>
          </w:p>
          <w:p>
            <w:pPr>
              <w:numPr>
                <w:ilvl w:val="0"/>
                <w:numId w:val="1"/>
              </w:numPr>
              <w:ind w:left="-420" w:leftChars="0" w:firstLine="405"/>
              <w:rPr>
                <w:rFonts w:hint="eastAsia"/>
              </w:rPr>
            </w:pPr>
            <w:r>
              <w:rPr>
                <w:rFonts w:hint="eastAsia"/>
              </w:rPr>
              <w:t>HttpSessionBindingListener：当某个类实现了该接口后，可以感知本类对象添加到session中，以及感知从session中移除。例如让Person类实现HttpSessionBindingListener接口，那么当把Person对象添加到session中，或者把Person对象从session中移除时会调用下面两个方法：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public </w:t>
            </w:r>
            <w:r>
              <w:t>void valueBound(</w:t>
            </w:r>
            <w:r>
              <w:fldChar w:fldCharType="begin"/>
            </w:r>
            <w:r>
              <w:instrText xml:space="preserve"> HYPERLINK "mk:@MSITStore:F:\\帮助\\J2EE1.5.chm::/javax/servlet/http/HttpSessionBindingEvent.html" \o "class in javax.servlet.http" </w:instrText>
            </w:r>
            <w:r>
              <w:fldChar w:fldCharType="separate"/>
            </w:r>
            <w:r>
              <w:t>HttpSessionBindingEvent</w:t>
            </w:r>
            <w:r>
              <w:fldChar w:fldCharType="end"/>
            </w:r>
            <w:r>
              <w:t> event)</w:t>
            </w:r>
            <w:r>
              <w:rPr>
                <w:rFonts w:hint="eastAsia"/>
              </w:rPr>
              <w:t>：当把监听器对象添加到session中会调用监听器对象的本方法；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public </w:t>
            </w:r>
            <w:r>
              <w:t>void value</w:t>
            </w:r>
            <w:r>
              <w:rPr>
                <w:rFonts w:hint="eastAsia"/>
              </w:rPr>
              <w:t>Unb</w:t>
            </w:r>
            <w:r>
              <w:t>ound(</w:t>
            </w:r>
            <w:r>
              <w:fldChar w:fldCharType="begin"/>
            </w:r>
            <w:r>
              <w:instrText xml:space="preserve"> HYPERLINK "mk:@MSITStore:F:\\帮助\\J2EE1.5.chm::/javax/servlet/http/HttpSessionBindingEvent.html" \o "class in javax.servlet.http" </w:instrText>
            </w:r>
            <w:r>
              <w:fldChar w:fldCharType="separate"/>
            </w:r>
            <w:r>
              <w:t>HttpSessionBindingEvent</w:t>
            </w:r>
            <w:r>
              <w:fldChar w:fldCharType="end"/>
            </w:r>
            <w:r>
              <w:t> event)</w:t>
            </w:r>
            <w:r>
              <w:rPr>
                <w:rFonts w:hint="eastAsia"/>
              </w:rPr>
              <w:t>：当把监听器对象从session中移除时会调用监听器对象的本方法；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这里要注意，HttpSessionBindingListener监听器的使用与前面介绍的都不相同，当该监听器对象添加到session中，或把该监听器对象从session移除时会调用监听器中的方法。并且无需在web.xml文件中部署这个监听器。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9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1"/>
              </w:numPr>
              <w:ind w:left="-420" w:leftChars="0" w:firstLine="405"/>
              <w:rPr>
                <w:rFonts w:hint="eastAsia"/>
              </w:rPr>
            </w:pPr>
            <w:r>
              <w:rPr>
                <w:rFonts w:hint="eastAsia"/>
              </w:rPr>
              <w:t>HttpSessionActivationListener：Tomcat会在session从时间不被使用时钝化session对象，所</w:t>
            </w:r>
          </w:p>
          <w:p>
            <w:pPr>
              <w:numPr>
                <w:numId w:val="0"/>
              </w:numPr>
              <w:ind w:left="-15" w:leftChars="0"/>
              <w:rPr>
                <w:rFonts w:hint="eastAsia"/>
              </w:rPr>
            </w:pPr>
            <w:r>
              <w:rPr>
                <w:rFonts w:hint="eastAsia"/>
              </w:rPr>
              <w:t>谓钝化session，就是把session通过序列化的方式保存到硬盘文件中。当用户再使用session时，Tomcat还会把钝化的对象再活化session，所谓活化就是把硬盘文件中的session在反序列化回内存。当session被Tomcat钝化时，session中存储的对象也被纯化，当session被活化时，也会把session中存储的对象活化。如果某个类实现了HttpSessionActiveationListener接口后，当对象随着session被钝化和活化时，下面两个方法就会被调用：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public </w:t>
            </w:r>
            <w:r>
              <w:t>void sessionWillPassivate(</w:t>
            </w:r>
            <w:r>
              <w:fldChar w:fldCharType="begin"/>
            </w:r>
            <w:r>
              <w:instrText xml:space="preserve"> HYPERLINK "mk:@MSITStore:F:\\帮助\\J2EE1.5.chm::/javax/servlet/http/HttpSessionEvent.html" \o "class in javax.servlet.http" </w:instrText>
            </w:r>
            <w:r>
              <w:fldChar w:fldCharType="separate"/>
            </w:r>
            <w:r>
              <w:t>HttpSessionEvent</w:t>
            </w:r>
            <w:r>
              <w:fldChar w:fldCharType="end"/>
            </w:r>
            <w:r>
              <w:t> se)</w:t>
            </w:r>
            <w:r>
              <w:rPr>
                <w:rFonts w:hint="eastAsia"/>
              </w:rPr>
              <w:t>：当对象感知被活化时调用本方法；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public </w:t>
            </w:r>
            <w:r>
              <w:t>void sessionDidActivate(</w:t>
            </w:r>
            <w:r>
              <w:fldChar w:fldCharType="begin"/>
            </w:r>
            <w:r>
              <w:instrText xml:space="preserve"> HYPERLINK "mk:@MSITStore:F:\\帮助\\J2EE1.5.chm::/javax/servlet/http/HttpSessionEvent.html" \o "class in javax.servlet.http" </w:instrText>
            </w:r>
            <w:r>
              <w:fldChar w:fldCharType="separate"/>
            </w:r>
            <w:r>
              <w:t>HttpSessionEvent</w:t>
            </w:r>
            <w:r>
              <w:fldChar w:fldCharType="end"/>
            </w:r>
            <w:r>
              <w:t> se)</w:t>
            </w:r>
            <w:r>
              <w:rPr>
                <w:rFonts w:hint="eastAsia"/>
              </w:rPr>
              <w:t>：当对象感知被钝化时调用本方法；</w:t>
            </w:r>
          </w:p>
          <w:p>
            <w:pPr>
              <w:rPr>
                <w:rFonts w:hint="eastAsia"/>
              </w:rPr>
            </w:pP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HttpSessionActivationListener监听器与HttpSessionBindingListener监听器相似，都是感知型的监听器，例如让Person类实现了HttpSessionActivationListener监听器接口，并把Person对象添加到了session中后，当Tomcat钝化session时，同时也会钝化session中的Person对象，这时Person对象就会感知到自己被钝化了，其实就是调用Person对象的</w:t>
            </w:r>
            <w:r>
              <w:t>sessionWillPassivate</w:t>
            </w:r>
            <w:r>
              <w:rPr>
                <w:rFonts w:hint="eastAsia"/>
              </w:rPr>
              <w:t>()方法。当用户再次使用session时，Tomcat会活化session，这时Person会感知到自己被活化，其实就是调用Person对象的</w:t>
            </w:r>
            <w:r>
              <w:t>sessionDidActivate</w:t>
            </w:r>
            <w:r>
              <w:rPr>
                <w:rFonts w:hint="eastAsia"/>
              </w:rPr>
              <w:t>()方法。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注意，因为钝化和活化session，其实就是使用序列化和反序列化技术把session从内存保存到硬盘，和把session从硬盘加载到内存。这说明如果Person类没有实现Serializable接口，那么当session钝化时就不会钝化Person，而是把Person从session中移除再钝化！这也说明session活化后，session中就不在有Person对象了。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A.jsp  b.jsp</w:t>
      </w:r>
    </w:p>
    <w:tbl>
      <w:tblPr>
        <w:tblStyle w:val="13"/>
        <w:tblW w:w="9090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9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session.setAttribute(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"user"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com.practice.listener.User(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"zhangSan"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"123"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));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&lt;%-- &lt;%session.removeAttribute("user"); %&gt; --%&gt;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request.getRequestDispatcher(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"b.jsp"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).forward(request, response);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9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session.removeAttribute(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"user"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9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package com.practice.listener;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import javax.servlet.http.HttpSessionBindingEvent;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import javax.servlet.http.HttpSessionBindingListener;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public class User implements HttpSessionBindingListener{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private String username;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private String password;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public String getUsername()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return username;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public void setUsername(String username)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this.username = username;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public String getPassword()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return password;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public void setPassword(String password)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this.password = password;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public User(String username, String password)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super();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this.username = username;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this.password = password;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public User()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super();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// TODO Auto-generated constructor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public String toString()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return "User [username=" + username + ", password=" + password + "]";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public void valueBound(HttpSessionBindingEvent evt)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* 当前对象被添加到session中时被调用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System.out.println("我是一个快乐的User，我的名称叫" + username + "！我很高兴session把我添加了！");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public void valueUnbound(HttpSessionBindingEvent arg0)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* 当前对象被session移除时被调用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System.out.println("我是一个倒霉的User，我的名称叫" + username + "！无情的session把我抛弃了！");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85690" cy="857250"/>
            <wp:effectExtent l="0" t="0" r="1016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3"/>
        <w:tblW w:w="9075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7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out.print(request.getLocale()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"&lt;br/&gt;"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session.setAttribute(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"msg"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com.practice.listener.Person(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"zhangSan"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7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out.print(session.getAttribute(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"msg"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7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com.practice.listener;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java.io.Serializable;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javax.servlet.http.HttpSessionActivationListener;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javax.servlet.http.HttpSessionEvent;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如果不实现序列化接口,那么既是实现了HttpSessionActivationListener也不会将对象保存到硬盘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想要将对象保存到硬盘必须实现序列化接口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Yorick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Person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Serializable,HttpSessionActivationListener{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getUsername()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setUsername(String username)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username;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Person()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constructor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Person(String username)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username;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toString()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"User [username="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"]"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活化时被调用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sessionDidActivate(HttpSessionEvent evt)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"哇哇哇！我和session从重地球了！"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钝化时被调用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sessionWillPassivate(HttpSessionEvent evt)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"啊~我和session一起去火星了！"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r>
        <w:drawing>
          <wp:inline distT="0" distB="0" distL="114300" distR="114300">
            <wp:extent cx="2371725" cy="600075"/>
            <wp:effectExtent l="0" t="0" r="9525" b="952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24100" cy="428625"/>
            <wp:effectExtent l="0" t="0" r="0" b="952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事件对象</w:t>
      </w:r>
    </w:p>
    <w:p>
      <w:pPr>
        <w:numPr>
          <w:ilvl w:val="0"/>
          <w:numId w:val="1"/>
        </w:numPr>
        <w:ind w:left="405" w:leftChars="0"/>
        <w:rPr>
          <w:rFonts w:hint="eastAsia"/>
        </w:rPr>
      </w:pPr>
      <w:r>
        <w:rPr>
          <w:rFonts w:hint="eastAsia"/>
        </w:rPr>
        <w:t>ServletContextEvent：ServletContext getServletContext()；</w:t>
      </w:r>
    </w:p>
    <w:p>
      <w:pPr>
        <w:numPr>
          <w:ilvl w:val="0"/>
          <w:numId w:val="1"/>
        </w:numPr>
        <w:ind w:left="405" w:leftChars="0"/>
        <w:rPr>
          <w:rFonts w:hint="eastAsia"/>
        </w:rPr>
      </w:pPr>
      <w:r>
        <w:rPr>
          <w:rFonts w:hint="eastAsia"/>
        </w:rPr>
        <w:t>HttpSessionBindingEvent</w:t>
      </w:r>
    </w:p>
    <w:p>
      <w:pPr>
        <w:numPr>
          <w:ilvl w:val="0"/>
          <w:numId w:val="1"/>
        </w:numPr>
        <w:ind w:left="405" w:leftChars="0"/>
        <w:rPr>
          <w:rFonts w:hint="eastAsia"/>
        </w:rPr>
      </w:pPr>
      <w:r>
        <w:rPr>
          <w:rFonts w:hint="eastAsia"/>
        </w:rPr>
        <w:t>ServletContextAttributeEvent</w:t>
      </w:r>
    </w:p>
    <w:p>
      <w:pPr>
        <w:numPr>
          <w:ilvl w:val="0"/>
          <w:numId w:val="1"/>
        </w:numPr>
        <w:ind w:left="405" w:leftChars="0"/>
        <w:rPr>
          <w:rFonts w:hint="eastAsia"/>
        </w:rPr>
      </w:pPr>
      <w:r>
        <w:rPr>
          <w:rFonts w:hint="eastAsia"/>
        </w:rPr>
        <w:t>ServletRequestAttributeEvent</w:t>
      </w:r>
    </w:p>
    <w:p>
      <w:pPr>
        <w:numPr>
          <w:ilvl w:val="0"/>
          <w:numId w:val="1"/>
        </w:numPr>
        <w:ind w:left="405" w:leftChars="0"/>
        <w:rPr>
          <w:rFonts w:hint="eastAsia"/>
        </w:rPr>
      </w:pPr>
      <w:r>
        <w:rPr>
          <w:rFonts w:hint="eastAsia"/>
        </w:rPr>
        <w:t>HttpSeessionEvent：HttpSession getSession()；</w:t>
      </w:r>
    </w:p>
    <w:p>
      <w:pPr>
        <w:numPr>
          <w:ilvl w:val="0"/>
          <w:numId w:val="1"/>
        </w:numPr>
        <w:ind w:left="405" w:leftChars="0"/>
        <w:rPr>
          <w:rFonts w:hint="eastAsia"/>
        </w:rPr>
      </w:pPr>
      <w:r>
        <w:rPr>
          <w:rFonts w:hint="eastAsia"/>
        </w:rPr>
        <w:t>ServletRequestEvent：</w:t>
      </w:r>
    </w:p>
    <w:p>
      <w:pPr>
        <w:numPr>
          <w:ilvl w:val="1"/>
          <w:numId w:val="1"/>
        </w:numPr>
        <w:ind w:left="825" w:leftChars="0"/>
        <w:rPr>
          <w:rFonts w:hint="eastAsia"/>
        </w:rPr>
      </w:pPr>
      <w:r>
        <w:rPr>
          <w:rFonts w:hint="eastAsia"/>
        </w:rPr>
        <w:t>ServletRequest getServletRequest()</w:t>
      </w:r>
    </w:p>
    <w:p>
      <w:pPr>
        <w:numPr>
          <w:ilvl w:val="1"/>
          <w:numId w:val="1"/>
        </w:numPr>
        <w:ind w:left="825" w:leftChars="0"/>
        <w:rPr>
          <w:rFonts w:hint="eastAsia"/>
        </w:rPr>
      </w:pPr>
      <w:r>
        <w:rPr>
          <w:rFonts w:hint="eastAsia"/>
        </w:rPr>
        <w:t>ServletContext getServletContext()</w:t>
      </w:r>
    </w:p>
    <w:p/>
    <w:sectPr>
      <w:headerReference r:id="rId3" w:type="default"/>
      <w:footerReference r:id="rId4" w:type="default"/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left="360"/>
      <w:jc w:val="center"/>
      <w:rPr>
        <w:sz w:val="28"/>
        <w:szCs w:val="28"/>
      </w:rPr>
    </w:pPr>
    <w:r>
      <w:rPr>
        <w:rFonts w:hint="eastAsia"/>
        <w:sz w:val="28"/>
        <w:szCs w:val="28"/>
      </w:rPr>
      <w:t>北京传智播客教育   www.itcast.cn</w:t>
    </w:r>
  </w:p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1485900</wp:posOffset>
              </wp:positionH>
              <wp:positionV relativeFrom="paragraph">
                <wp:posOffset>-22225</wp:posOffset>
              </wp:positionV>
              <wp:extent cx="4343400" cy="495300"/>
              <wp:effectExtent l="0" t="0" r="0" b="0"/>
              <wp:wrapNone/>
              <wp:docPr id="9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43400" cy="495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9"/>
                            <w:pBdr>
                              <w:bottom w:val="none" w:color="auto" w:sz="0" w:space="0"/>
                            </w:pBdr>
                            <w:jc w:val="both"/>
                            <w:rPr>
                              <w:rFonts w:hint="eastAsia" w:ascii="隶书" w:eastAsia="隶书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hint="eastAsia" w:ascii="隶书" w:eastAsia="隶书"/>
                              <w:b/>
                              <w:bCs/>
                              <w:color w:val="FF0000"/>
                              <w:sz w:val="48"/>
                              <w:szCs w:val="48"/>
                            </w:rPr>
                            <w:t>—高级软件人才实作培训专家!</w:t>
                          </w:r>
                        </w:p>
                        <w:p/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rect id="矩形 1" o:spid="_x0000_s1026" o:spt="1" style="position:absolute;left:0pt;margin-left:117pt;margin-top:-1.75pt;height:39pt;width:342pt;z-index:251659264;mso-width-relative:page;mso-height-relative:page;" filled="f" stroked="f" coordsize="21600,21600" o:gfxdata="UEsDBAoAAAAAAIdO4kAAAAAAAAAAAAAAAAAEAAAAZHJzL1BLAwQUAAAACACHTuJAFPcD0NsAAAAJ&#10;AQAADwAAAGRycy9kb3ducmV2LnhtbE2PzU7DMBCE70i8g7VIXFDrpH+UkE0PlRAVqlSRlp7d2CQR&#10;8TqN3aS8PcsJjrMzmv0mXV1tI3rT+doRQjyOQBgqnK6pRDjsX0ZLED4o0qpxZBC+jYdVdnuTqkS7&#10;gd5Nn4dScAn5RCFUIbSJlL6ojFV+7FpD7H26zqrAsiul7tTA5baRkyhaSKtq4g+Vas26MsVXfrEI&#10;Q7Hrj/vtq9w9HDeOzpvzOv94Q7y/i6NnEMFcw18YfvEZHTJmOrkLaS8ahMl0xlsCwmg6B8GBp3jJ&#10;hxPC42wOMkvl/wXZD1BLAwQUAAAACACHTuJA/Qo/tYoBAAD8AgAADgAAAGRycy9lMm9Eb2MueG1s&#10;rVJLTsMwEN0jcQfLe5q0UESjpt0g2CCoVDiA69iNJf80Nk16GiR2HILjIK7B2C0FwQ6hSJOxZ/zm&#10;vWdP573RZCMgKGdrOhyUlAjLXaPsuqYP91cnF5SEyGzDtLOiplsR6Hx2fDTtfCVGrnW6EUAQxIaq&#10;8zVtY/RVUQTeCsPCwHlhsSgdGBZxCeuiAdYhutHFqCzPi85B48FxEQLuXu6KdJbxpRQ83kkZRCS6&#10;psgt5gg5rlIsZlNWrYH5VvE9DfYHFoYpi0MPUJcsMvII6heUURxccDIOuDOFk1JxkTWgmmH5Q82y&#10;ZV5kLWhO8Aebwv/B8tvNAohqajqhxDKDV/T+9PL2+kyGyZvOhwpbln4B+1XANAntJZj0Rwmkz35u&#10;D36KPhKOm2en+JVoO8fa2WR8ijnCFF+nPYR4LZwhKakp4H1lG9nmJsRd62dLGmbdldIa91mlLemQ&#10;9Hg0zgcOFQTXFmck5juuKYv9qt8LWLlmi5IfPah1izOzztyOFmdy++eQ7vD7OoN+PdrZ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BT3A9DbAAAACQEAAA8AAAAAAAAAAQAgAAAAIgAAAGRycy9kb3du&#10;cmV2LnhtbFBLAQIUABQAAAAIAIdO4kD9Cj+1igEAAPwCAAAOAAAAAAAAAAEAIAAAACoBAABkcnMv&#10;ZTJvRG9jLnhtbFBLBQYAAAAABgAGAFkBAAAm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pStyle w:val="9"/>
                      <w:pBdr>
                        <w:bottom w:val="none" w:color="auto" w:sz="0" w:space="0"/>
                      </w:pBdr>
                      <w:jc w:val="both"/>
                      <w:rPr>
                        <w:rFonts w:hint="eastAsia" w:ascii="隶书" w:eastAsia="隶书"/>
                        <w:sz w:val="48"/>
                        <w:szCs w:val="48"/>
                      </w:rPr>
                    </w:pPr>
                    <w:r>
                      <w:rPr>
                        <w:rFonts w:hint="eastAsia" w:ascii="隶书" w:eastAsia="隶书"/>
                        <w:b/>
                        <w:bCs/>
                        <w:color w:val="FF0000"/>
                        <w:sz w:val="48"/>
                        <w:szCs w:val="48"/>
                      </w:rPr>
                      <w:t>—高级软件人才实作培训专家!</w:t>
                    </w:r>
                  </w:p>
                  <w:p/>
                </w:txbxContent>
              </v:textbox>
            </v:rect>
          </w:pict>
        </mc:Fallback>
      </mc:AlternateContent>
    </w:r>
    <w:r>
      <w:rPr>
        <w:b/>
        <w:bCs/>
        <w:sz w:val="44"/>
        <w:szCs w:val="44"/>
      </w:rPr>
      <w:drawing>
        <wp:inline distT="0" distB="0" distL="114300" distR="114300">
          <wp:extent cx="1582420" cy="473075"/>
          <wp:effectExtent l="0" t="0" r="17780" b="3175"/>
          <wp:docPr id="1" name="图片 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8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2420" cy="4730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B1114"/>
    <w:multiLevelType w:val="multilevel"/>
    <w:tmpl w:val="07DB1114"/>
    <w:lvl w:ilvl="0" w:tentative="0">
      <w:start w:val="1"/>
      <w:numFmt w:val="bullet"/>
      <w:lvlText w:val=""/>
      <w:lvlJc w:val="left"/>
      <w:pPr>
        <w:ind w:left="12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05" w:hanging="420"/>
      </w:pPr>
      <w:rPr>
        <w:rFonts w:hint="default" w:ascii="Wingdings" w:hAnsi="Wingdings"/>
      </w:rPr>
    </w:lvl>
  </w:abstractNum>
  <w:abstractNum w:abstractNumId="1">
    <w:nsid w:val="2A303871"/>
    <w:multiLevelType w:val="multilevel"/>
    <w:tmpl w:val="2A303871"/>
    <w:lvl w:ilvl="0" w:tentative="0">
      <w:start w:val="1"/>
      <w:numFmt w:val="bullet"/>
      <w:lvlText w:val=""/>
      <w:lvlJc w:val="left"/>
      <w:pPr>
        <w:ind w:left="12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05" w:hanging="420"/>
      </w:pPr>
      <w:rPr>
        <w:rFonts w:hint="default" w:ascii="Wingdings" w:hAnsi="Wingdings"/>
      </w:rPr>
    </w:lvl>
  </w:abstractNum>
  <w:abstractNum w:abstractNumId="2">
    <w:nsid w:val="4B40163D"/>
    <w:multiLevelType w:val="multilevel"/>
    <w:tmpl w:val="4B40163D"/>
    <w:lvl w:ilvl="0" w:tentative="0">
      <w:start w:val="1"/>
      <w:numFmt w:val="bullet"/>
      <w:lvlText w:val=""/>
      <w:lvlJc w:val="left"/>
      <w:pPr>
        <w:ind w:left="12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05" w:hanging="420"/>
      </w:pPr>
      <w:rPr>
        <w:rFonts w:hint="default" w:ascii="Wingdings" w:hAnsi="Wingdings"/>
      </w:rPr>
    </w:lvl>
  </w:abstractNum>
  <w:abstractNum w:abstractNumId="3">
    <w:nsid w:val="54866A5E"/>
    <w:multiLevelType w:val="multilevel"/>
    <w:tmpl w:val="54866A5E"/>
    <w:lvl w:ilvl="0" w:tentative="0">
      <w:start w:val="1"/>
      <w:numFmt w:val="bullet"/>
      <w:lvlText w:val=""/>
      <w:lvlJc w:val="left"/>
      <w:pPr>
        <w:ind w:left="82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4">
    <w:nsid w:val="76FB3F63"/>
    <w:multiLevelType w:val="multilevel"/>
    <w:tmpl w:val="76FB3F63"/>
    <w:lvl w:ilvl="0" w:tentative="0">
      <w:start w:val="1"/>
      <w:numFmt w:val="bullet"/>
      <w:lvlText w:val=""/>
      <w:lvlJc w:val="left"/>
      <w:pPr>
        <w:ind w:left="12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05" w:hanging="420"/>
      </w:pPr>
      <w:rPr>
        <w:rFonts w:hint="default" w:ascii="Wingdings" w:hAnsi="Wingdings"/>
      </w:rPr>
    </w:lvl>
  </w:abstractNum>
  <w:abstractNum w:abstractNumId="5">
    <w:nsid w:val="7D9A44ED"/>
    <w:multiLevelType w:val="multilevel"/>
    <w:tmpl w:val="7D9A44ED"/>
    <w:lvl w:ilvl="0" w:tentative="0">
      <w:start w:val="1"/>
      <w:numFmt w:val="bullet"/>
      <w:lvlText w:val=""/>
      <w:lvlJc w:val="left"/>
      <w:pPr>
        <w:ind w:left="12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05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57E8E"/>
    <w:rsid w:val="020D069C"/>
    <w:rsid w:val="0A087BD2"/>
    <w:rsid w:val="0F466B96"/>
    <w:rsid w:val="1442187C"/>
    <w:rsid w:val="1B581191"/>
    <w:rsid w:val="2827161D"/>
    <w:rsid w:val="2F581FAB"/>
    <w:rsid w:val="2FE94964"/>
    <w:rsid w:val="33A9293D"/>
    <w:rsid w:val="343021AD"/>
    <w:rsid w:val="3575623B"/>
    <w:rsid w:val="39C926B5"/>
    <w:rsid w:val="3D83211F"/>
    <w:rsid w:val="3F224ABA"/>
    <w:rsid w:val="44381A8E"/>
    <w:rsid w:val="47AD45DA"/>
    <w:rsid w:val="4A0B39EF"/>
    <w:rsid w:val="4A153B47"/>
    <w:rsid w:val="4C857B27"/>
    <w:rsid w:val="4D107FB1"/>
    <w:rsid w:val="50E260D2"/>
    <w:rsid w:val="51CD09DA"/>
    <w:rsid w:val="5738039C"/>
    <w:rsid w:val="598F5895"/>
    <w:rsid w:val="5C6B33AD"/>
    <w:rsid w:val="5E99739B"/>
    <w:rsid w:val="63EC057F"/>
    <w:rsid w:val="65DF1BB1"/>
    <w:rsid w:val="6A52290B"/>
    <w:rsid w:val="6BF43AE4"/>
    <w:rsid w:val="6E0278BE"/>
    <w:rsid w:val="6EF60D7B"/>
    <w:rsid w:val="77F513DB"/>
    <w:rsid w:val="7AEF6C6E"/>
    <w:rsid w:val="7B927B40"/>
    <w:rsid w:val="7DE232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="Cambria" w:hAnsi="Cambria" w:eastAsia="宋体" w:cs="Times New Roman"/>
      <w:b/>
      <w:bCs/>
      <w:sz w:val="24"/>
      <w:szCs w:val="24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uiPriority w:val="0"/>
    <w:pPr>
      <w:jc w:val="left"/>
    </w:p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annotation reference"/>
    <w:basedOn w:val="10"/>
    <w:uiPriority w:val="0"/>
    <w:rPr>
      <w:sz w:val="21"/>
      <w:szCs w:val="21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YouLin</dc:creator>
  <cp:lastModifiedBy>YouLin</cp:lastModifiedBy>
  <dcterms:modified xsi:type="dcterms:W3CDTF">2017-07-09T04:10:27Z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