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auto"/>
      </w:pPr>
      <w:r>
        <w:rPr>
          <w:sz w:val="44"/>
        </w:rPr>
        <w:t xml:space="preserve">基于 HBase 的课程设计</w:t>
      </w:r>
    </w:p>
    <w:p>
      <w:pPr>
        <w:spacing w:line="240" w:lineRule="auto"/>
      </w:pPr>
      <w:r>
        <w:rPr>
          <w:sz w:val="24"/>
        </w:rPr>
        <w:t xml:space="preserve">彭超 2411020125</w:t>
      </w:r>
    </w:p>
    <w:p>
      <w:pPr>
        <w:spacing w:line="240" w:lineRule="auto"/>
      </w:pPr>
      <w:r>
        <w:rPr>
          <w:sz w:val="32"/>
        </w:rPr>
        <w:t xml:space="preserve">目  录</w:t>
      </w:r>
    </w:p>
    <w:p>
      <w:pPr>
        <w:spacing w:line="240" w:lineRule="auto"/>
      </w:pPr>
      <w:r>
        <w:rPr>
          <w:sz w:val="21"/>
        </w:rPr>
        <w:t xml:space="preserve">第一章 绪论 ........ 1</w:t>
      </w:r>
    </w:p>
    <w:p>
      <w:pPr>
        <w:spacing w:line="240" w:lineRule="auto"/>
      </w:pPr>
      <w:r>
        <w:rPr>
          <w:sz w:val="21"/>
        </w:rPr>
        <w:t xml:space="preserve">第二章 设计 ........ 5</w:t>
      </w:r>
    </w:p>
    <w:p>
      <w:pPr>
        <w:pStyle w:val="Heading1"/>
      </w:pPr>
      <w:r>
        <w:t xml:space="preserve">第一章 绪论</w:t>
      </w:r>
    </w:p>
    <w:p>
      <w:pPr>
        <w:ind w:firstLineChars="200"/>
        <w:spacing w:line="360" w:lineRule="auto"/>
      </w:pPr>
      <w:r>
        <w:rPr>
          <w:sz w:val="24"/>
        </w:rPr>
        <w:t xml:space="preserve">正文段落格式完全正确。</w:t>
      </w:r>
    </w:p>
    <w:p>
      <w:pPr>
        <w:pStyle w:val="Heading1"/>
      </w:pPr>
      <w:r>
        <w:t xml:space="preserve">参考文献</w:t>
      </w:r>
    </w:p>
    <w:p>
      <w:pPr>
        <w:ind w:hangingChars="200"/>
        <w:spacing w:line="360" w:lineRule="auto"/>
      </w:pPr>
      <w:r>
        <w:rPr>
          <w:sz w:val="21"/>
        </w:rPr>
        <w:t xml:space="preserve">[1] 作者. 题名[J]. 期刊, 2023.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