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一、实验目的</w:t>
      </w:r>
    </w:p>
    <w:p>
      <w:pPr>
        <w:ind w:firstLineChars="200"/>
        <w:spacing w:line="360" w:lineRule="auto"/>
      </w:pPr>
      <w:r>
        <w:rPr>
          <w:sz w:val="24"/>
        </w:rPr>
        <w:t xml:space="preserve">纯文字，没有插图。</w:t>
      </w:r>
    </w:p>
    <w:sectPr>
      <w:headerReference xmlns:r="http://schemas.openxmlformats.org/officeDocument/2006/relationships" w:type="default" r:id="rIdH"/>
      <w:pgSz w:w="11906" w:h="16838"/>
      <w:pgMar w:top="1440" w:bottom="1440" w:left="1701" w:right="1417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drawing>
        <wp:inline xmlns:wp="http://schemas.openxmlformats.org/drawingml/2006/wordprocessingDrawing">
          <a:graphic xmlns:a="http://schemas.openxmlformats.org/drawingml/2006/main">
            <a:graphicData uri="http://schemas.openxmlformats.org/drawingml/2006/picture">
              <a:blip r:embed="rIdLogo"/>
            </a:graphicData>
          </a:graphic>
        </wp:inline>
      </w:drawing>
    </w:r>
    <w:r>
      <w:t>2411020125 彭超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eastAsia="宋体"/>
        <w:sz w:val="24"/>
      </w:rPr>
    </w:rPrDefault>
  </w:docDefaults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Caption">
    <w:name w:val="caption"/>
  </w:style>
</w:styles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