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00A51" w14:textId="3E8037BD" w:rsidR="00EF4A5B" w:rsidRDefault="00EF4A5B" w:rsidP="00F8489E">
      <w:pPr>
        <w:ind w:left="480" w:hanging="480"/>
      </w:pPr>
      <w:r>
        <w:t>Super-Resolution Summary:</w:t>
      </w:r>
    </w:p>
    <w:p w14:paraId="3530331E" w14:textId="1539348E" w:rsidR="00EF4A5B" w:rsidRDefault="00EF4A5B" w:rsidP="00F8489E">
      <w:pPr>
        <w:pStyle w:val="ListParagraph"/>
        <w:numPr>
          <w:ilvl w:val="0"/>
          <w:numId w:val="2"/>
        </w:numPr>
        <w:ind w:leftChars="0"/>
      </w:pPr>
      <w:r>
        <w:t xml:space="preserve">High resolution has become more and more important to customers for visual impact. HD resolution is 1920x1280, however, most streaming service like video chat </w:t>
      </w:r>
      <w:r w:rsidR="00D77E34">
        <w:t>cannot</w:t>
      </w:r>
      <w:r>
        <w:t xml:space="preserve"> handle this kind of </w:t>
      </w:r>
      <w:r w:rsidR="00D77E34">
        <w:t xml:space="preserve">resolution since it needs a stable connection of internet. Also, it’s a high cost for customers to purchase a good data plan. </w:t>
      </w:r>
    </w:p>
    <w:p w14:paraId="407675CE" w14:textId="77777777" w:rsidR="00DC374E" w:rsidRDefault="00D77E34" w:rsidP="00DC374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uper Resolution using Convolution Neural Network can help scale up the resolution of streaming videos by 2 times and 3 times. Compared to traditional Image Processing algorithms like bicubic and bilinear, it can reconstruct more details. </w:t>
      </w:r>
      <w:r w:rsidR="00DC374E">
        <w:t xml:space="preserve">Thanks to the advanced hardware, NPU, we </w:t>
      </w:r>
      <w:proofErr w:type="gramStart"/>
      <w:r w:rsidR="00DC374E">
        <w:t>are able to</w:t>
      </w:r>
      <w:proofErr w:type="gramEnd"/>
      <w:r w:rsidR="00DC374E">
        <w:t xml:space="preserve"> super-resolve images or videos in real time on the mobile phone.</w:t>
      </w:r>
    </w:p>
    <w:p w14:paraId="088C95B2" w14:textId="275753A8" w:rsidR="00DC374E" w:rsidRDefault="00DC374E" w:rsidP="00DC374E"/>
    <w:p w14:paraId="5C311212" w14:textId="59B72D78" w:rsidR="00DC374E" w:rsidRDefault="00DC374E" w:rsidP="00DC374E">
      <w:pPr>
        <w:rPr>
          <w:rFonts w:hint="eastAsia"/>
        </w:rPr>
      </w:pPr>
      <w:r>
        <w:rPr>
          <w:rFonts w:hint="eastAsia"/>
        </w:rPr>
        <w:t>W</w:t>
      </w:r>
      <w:r>
        <w:t>ork Summary:</w:t>
      </w:r>
      <w:bookmarkStart w:id="0" w:name="_GoBack"/>
      <w:bookmarkEnd w:id="0"/>
    </w:p>
    <w:p w14:paraId="4A2446D6" w14:textId="384D338D" w:rsidR="00E87AAE" w:rsidRDefault="00F8489E" w:rsidP="00F8489E">
      <w:pPr>
        <w:pStyle w:val="ListParagraph"/>
        <w:numPr>
          <w:ilvl w:val="0"/>
          <w:numId w:val="2"/>
        </w:numPr>
        <w:ind w:leftChars="0"/>
      </w:pPr>
      <w:r>
        <w:t xml:space="preserve">Worked on Image Quality Assessment (IQA). </w:t>
      </w:r>
      <w:r w:rsidR="00E87AAE">
        <w:t>Evaluated</w:t>
      </w:r>
      <w:r>
        <w:t xml:space="preserve"> different models trained with different training data with different levels of Gaussian Blurring. </w:t>
      </w:r>
      <w:r w:rsidR="00A40802">
        <w:t>Helped the team select the best model based on ob</w:t>
      </w:r>
      <w:r w:rsidR="004A1D06">
        <w:t>jective analysis like PSNR, SSIM, Netflix VMAF…</w:t>
      </w:r>
      <w:proofErr w:type="spellStart"/>
      <w:r w:rsidR="00A40802">
        <w:t>etc</w:t>
      </w:r>
      <w:proofErr w:type="spellEnd"/>
    </w:p>
    <w:p w14:paraId="670FC28A" w14:textId="4BF035A7" w:rsidR="00A40802" w:rsidRDefault="00F86244" w:rsidP="00F8489E">
      <w:pPr>
        <w:pStyle w:val="ListParagraph"/>
        <w:numPr>
          <w:ilvl w:val="0"/>
          <w:numId w:val="2"/>
        </w:numPr>
        <w:ind w:leftChars="0"/>
      </w:pPr>
      <w:r>
        <w:t>Found</w:t>
      </w:r>
      <w:r w:rsidR="00A40802">
        <w:t xml:space="preserve"> the </w:t>
      </w:r>
      <w:r>
        <w:t xml:space="preserve">best </w:t>
      </w:r>
      <w:r w:rsidR="00A40802">
        <w:t>running time</w:t>
      </w:r>
      <w:r w:rsidR="009A47EC">
        <w:t xml:space="preserve"> per frame</w:t>
      </w:r>
      <w:r w:rsidR="00A40802">
        <w:t xml:space="preserve"> of </w:t>
      </w:r>
      <w:proofErr w:type="spellStart"/>
      <w:r w:rsidR="00A40802">
        <w:t>CSRNet</w:t>
      </w:r>
      <w:proofErr w:type="spellEnd"/>
      <w:r w:rsidR="00A40802">
        <w:t xml:space="preserve"> models using different batch size on NPU. Compared the running time between using batches and using small patches of each image.</w:t>
      </w:r>
    </w:p>
    <w:p w14:paraId="39E11AEE" w14:textId="3013414E" w:rsidR="000A6C2F" w:rsidRDefault="000A6C2F" w:rsidP="00F8489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valuated the blurring metric and f</w:t>
      </w:r>
      <w:r>
        <w:rPr>
          <w:rFonts w:hint="eastAsia"/>
        </w:rPr>
        <w:t>o</w:t>
      </w:r>
      <w:r>
        <w:t xml:space="preserve">und the relation of blurring metric and different </w:t>
      </w:r>
      <w:r w:rsidR="004A1D06">
        <w:t>Super Resolution</w:t>
      </w:r>
      <w:r>
        <w:t xml:space="preserve"> models</w:t>
      </w:r>
      <w:r w:rsidR="00E87AAE">
        <w:t xml:space="preserve"> to help select the best model for a corresponding value from blurring metric</w:t>
      </w:r>
      <w:r w:rsidR="00F86244">
        <w:t xml:space="preserve"> which can provide a better visual quality based on input videos.</w:t>
      </w:r>
    </w:p>
    <w:p w14:paraId="16FD3E59" w14:textId="4611D494" w:rsidR="00A40802" w:rsidRDefault="00A40802" w:rsidP="00A40802">
      <w:pPr>
        <w:pStyle w:val="ListParagraph"/>
        <w:numPr>
          <w:ilvl w:val="0"/>
          <w:numId w:val="2"/>
        </w:numPr>
        <w:ind w:leftChars="0"/>
      </w:pPr>
      <w:r>
        <w:t>Investigated more objective Image Quality Assessment algorithms like VIF, Netflix VMAF</w:t>
      </w:r>
      <w:r w:rsidR="000A6C2F">
        <w:t>, ringing metric, blocking metric</w:t>
      </w:r>
      <w:r>
        <w:t xml:space="preserve"> to best match the visual experience of users</w:t>
      </w:r>
      <w:r w:rsidR="00F86244">
        <w:t>.</w:t>
      </w:r>
    </w:p>
    <w:p w14:paraId="726FD908" w14:textId="1B0599F2" w:rsidR="00A40802" w:rsidRDefault="00A40802" w:rsidP="00F8489E">
      <w:pPr>
        <w:pStyle w:val="ListParagraph"/>
        <w:numPr>
          <w:ilvl w:val="0"/>
          <w:numId w:val="2"/>
        </w:numPr>
        <w:ind w:leftChars="0"/>
      </w:pPr>
      <w:r>
        <w:t xml:space="preserve">Fixed the issue </w:t>
      </w:r>
      <w:r w:rsidR="003332CF">
        <w:t>of</w:t>
      </w:r>
      <w:r>
        <w:t xml:space="preserve"> </w:t>
      </w:r>
      <w:proofErr w:type="spellStart"/>
      <w:r>
        <w:t>iVision</w:t>
      </w:r>
      <w:proofErr w:type="spellEnd"/>
      <w:r>
        <w:t xml:space="preserve"> engine (the app for verifying the pipeline of each model) caused by the datatype conversion. Verified the correctness of the output images 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Vision</w:t>
      </w:r>
      <w:proofErr w:type="spellEnd"/>
      <w:r>
        <w:t xml:space="preserve"> and made sure the pipeline in </w:t>
      </w:r>
      <w:proofErr w:type="spellStart"/>
      <w:r>
        <w:t>iVision</w:t>
      </w:r>
      <w:proofErr w:type="spellEnd"/>
      <w:r>
        <w:t xml:space="preserve"> is correct</w:t>
      </w:r>
      <w:r w:rsidR="000A6C2F">
        <w:t xml:space="preserve"> on NPU and Shader for all </w:t>
      </w:r>
      <w:r w:rsidR="004A1D06">
        <w:t xml:space="preserve">Super Resolution models </w:t>
      </w:r>
      <w:r w:rsidR="00F86244">
        <w:t xml:space="preserve">which further helped the team to deploy and test the new models more efficiently. </w:t>
      </w:r>
    </w:p>
    <w:p w14:paraId="6A3485F4" w14:textId="5E9A8DFF" w:rsidR="000A6C2F" w:rsidRDefault="00E87AAE" w:rsidP="00F8489E">
      <w:pPr>
        <w:pStyle w:val="ListParagraph"/>
        <w:numPr>
          <w:ilvl w:val="0"/>
          <w:numId w:val="2"/>
        </w:numPr>
        <w:ind w:leftChars="0"/>
      </w:pPr>
      <w:r>
        <w:t xml:space="preserve">Investigated on Image Enhancement method like </w:t>
      </w:r>
      <w:r w:rsidR="00512C7C">
        <w:t>Contrast Limited Histogram Equalization</w:t>
      </w:r>
      <w:r w:rsidR="001D6757">
        <w:rPr>
          <w:rFonts w:hint="eastAsia"/>
        </w:rPr>
        <w:t xml:space="preserve"> </w:t>
      </w:r>
      <w:r w:rsidR="001D6757">
        <w:t>to increase the visual quality of Super Resolution.</w:t>
      </w:r>
    </w:p>
    <w:p w14:paraId="68CC4D6B" w14:textId="40EF9528" w:rsidR="000A6C2F" w:rsidRDefault="00512C7C" w:rsidP="00F8489E">
      <w:pPr>
        <w:pStyle w:val="ListParagraph"/>
        <w:numPr>
          <w:ilvl w:val="0"/>
          <w:numId w:val="2"/>
        </w:numPr>
        <w:ind w:leftChars="0"/>
      </w:pPr>
      <w:r>
        <w:t>In charge of the model conversion from different training platform</w:t>
      </w:r>
      <w:r w:rsidR="001E516C">
        <w:t xml:space="preserve"> to </w:t>
      </w:r>
      <w:r w:rsidR="00384C9A">
        <w:t>the format that is needed by Mate20 and Mate10</w:t>
      </w:r>
      <w:r>
        <w:t xml:space="preserve">. </w:t>
      </w:r>
      <w:proofErr w:type="spellStart"/>
      <w:r>
        <w:t>Tensorflow</w:t>
      </w:r>
      <w:proofErr w:type="spellEnd"/>
      <w:r>
        <w:t xml:space="preserve"> and Caffe to </w:t>
      </w:r>
      <w:proofErr w:type="spellStart"/>
      <w:r>
        <w:t>Cambricon</w:t>
      </w:r>
      <w:proofErr w:type="spellEnd"/>
      <w:r>
        <w:t xml:space="preserve"> (for NPU) and bin file (for Shader).</w:t>
      </w:r>
    </w:p>
    <w:p w14:paraId="56A07E32" w14:textId="705F75A9" w:rsidR="007A08E7" w:rsidRDefault="000A6C2F" w:rsidP="007F62D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orked on Ensemble Model. </w:t>
      </w:r>
      <w:r>
        <w:rPr>
          <w:rFonts w:hint="eastAsia"/>
        </w:rPr>
        <w:t>He</w:t>
      </w:r>
      <w:r>
        <w:t xml:space="preserve">lped </w:t>
      </w:r>
      <w:r w:rsidR="00D52B64">
        <w:t>verify</w:t>
      </w:r>
      <w:r>
        <w:t xml:space="preserve"> the feasibility of the proposed method on synthetic dataset</w:t>
      </w:r>
      <w:r w:rsidR="0041529A">
        <w:t xml:space="preserve"> for regression and classification</w:t>
      </w:r>
      <w:r>
        <w:t xml:space="preserve">. </w:t>
      </w:r>
      <w:r w:rsidR="00E87AAE">
        <w:t xml:space="preserve">Contributed to </w:t>
      </w:r>
      <w:r w:rsidR="00E87AAE">
        <w:lastRenderedPageBreak/>
        <w:t>the literature review of the paper of Ensemble Model.</w:t>
      </w:r>
    </w:p>
    <w:p w14:paraId="1931B521" w14:textId="39600D7B" w:rsidR="00D52B64" w:rsidRDefault="00D52B64" w:rsidP="007F62DC">
      <w:pPr>
        <w:pStyle w:val="ListParagraph"/>
        <w:numPr>
          <w:ilvl w:val="0"/>
          <w:numId w:val="2"/>
        </w:numPr>
        <w:ind w:leftChars="0"/>
      </w:pPr>
      <w:r>
        <w:t xml:space="preserve">Worked on data augmentation for video super resolution. Worked on research of different types of noise for input images or sharpening algorithm on label images to best match </w:t>
      </w:r>
      <w:r w:rsidR="009A7BC1">
        <w:t>user’s experience of video calls.</w:t>
      </w:r>
    </w:p>
    <w:p w14:paraId="6F7D6A33" w14:textId="3126476C" w:rsidR="009A7BC1" w:rsidRDefault="009A7BC1" w:rsidP="007F62DC">
      <w:pPr>
        <w:pStyle w:val="ListParagraph"/>
        <w:numPr>
          <w:ilvl w:val="0"/>
          <w:numId w:val="2"/>
        </w:numPr>
        <w:ind w:leftChars="0"/>
      </w:pPr>
      <w:r>
        <w:t xml:space="preserve">Worked on the conversion and testing platform for deploying models. This will further help the team to deploy new models more efficiently. </w:t>
      </w:r>
    </w:p>
    <w:sectPr w:rsidR="009A7B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1736"/>
    <w:multiLevelType w:val="hybridMultilevel"/>
    <w:tmpl w:val="51886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5B24B9"/>
    <w:multiLevelType w:val="hybridMultilevel"/>
    <w:tmpl w:val="1BF28D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89E"/>
    <w:rsid w:val="000A6C2F"/>
    <w:rsid w:val="0010632E"/>
    <w:rsid w:val="001D6757"/>
    <w:rsid w:val="001E516C"/>
    <w:rsid w:val="003332CF"/>
    <w:rsid w:val="00384C9A"/>
    <w:rsid w:val="0041529A"/>
    <w:rsid w:val="004A1D06"/>
    <w:rsid w:val="00512C7C"/>
    <w:rsid w:val="007A08E7"/>
    <w:rsid w:val="007F62DC"/>
    <w:rsid w:val="009A47EC"/>
    <w:rsid w:val="009A7BC1"/>
    <w:rsid w:val="00A40802"/>
    <w:rsid w:val="00B264A4"/>
    <w:rsid w:val="00C768D2"/>
    <w:rsid w:val="00D52B64"/>
    <w:rsid w:val="00D77E34"/>
    <w:rsid w:val="00DC374E"/>
    <w:rsid w:val="00E87AAE"/>
    <w:rsid w:val="00EF4A5B"/>
    <w:rsid w:val="00F8489E"/>
    <w:rsid w:val="00F8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5AF1"/>
  <w15:chartTrackingRefBased/>
  <w15:docId w15:val="{DE77C9A0-E142-4C4A-9153-B5E338A1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4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Huang</dc:creator>
  <cp:keywords/>
  <dc:description/>
  <cp:lastModifiedBy>Sheng Huang</cp:lastModifiedBy>
  <cp:revision>11</cp:revision>
  <dcterms:created xsi:type="dcterms:W3CDTF">2019-01-28T05:32:00Z</dcterms:created>
  <dcterms:modified xsi:type="dcterms:W3CDTF">2019-02-18T05:35:00Z</dcterms:modified>
</cp:coreProperties>
</file>