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E05B66" w14:textId="647461A6" w:rsidR="00243005" w:rsidRDefault="009D26DB" w:rsidP="009D26DB">
      <w:pPr>
        <w:pStyle w:val="Title"/>
      </w:pPr>
      <w:r>
        <w:t>PRINCIPAL COMPONENTS</w:t>
      </w:r>
    </w:p>
    <w:p w14:paraId="725537E1" w14:textId="77777777" w:rsidR="009D26DB" w:rsidRPr="009D26DB" w:rsidRDefault="009D26DB" w:rsidP="009D26DB"/>
    <w:p w14:paraId="6CC265A2" w14:textId="556658E1" w:rsidR="003E608A" w:rsidRPr="003E608A" w:rsidRDefault="003E608A">
      <w:pPr>
        <w:rPr>
          <w:color w:val="074F6A" w:themeColor="accent4" w:themeShade="80"/>
        </w:rPr>
      </w:pPr>
      <w:r w:rsidRPr="003E608A">
        <w:rPr>
          <w:color w:val="074F6A" w:themeColor="accent4" w:themeShade="80"/>
        </w:rPr>
        <w:t>Here is principal components in base R.</w:t>
      </w:r>
    </w:p>
    <w:p w14:paraId="4EFEC476" w14:textId="77777777" w:rsidR="009D26DB" w:rsidRPr="009D26DB" w:rsidRDefault="009D26DB" w:rsidP="009D26DB">
      <w:pPr>
        <w:spacing w:after="0" w:line="240" w:lineRule="auto"/>
        <w:rPr>
          <w:rFonts w:ascii="Consolas" w:hAnsi="Consolas"/>
        </w:rPr>
      </w:pPr>
      <w:r w:rsidRPr="009D26DB">
        <w:rPr>
          <w:rFonts w:ascii="Consolas" w:hAnsi="Consolas"/>
        </w:rPr>
        <w:t xml:space="preserve">&gt; result &lt;- </w:t>
      </w:r>
      <w:proofErr w:type="spellStart"/>
      <w:r w:rsidRPr="009D26DB">
        <w:rPr>
          <w:rFonts w:ascii="Consolas" w:hAnsi="Consolas"/>
        </w:rPr>
        <w:t>prcomp</w:t>
      </w:r>
      <w:proofErr w:type="spellEnd"/>
      <w:r w:rsidRPr="009D26DB">
        <w:rPr>
          <w:rFonts w:ascii="Consolas" w:hAnsi="Consolas"/>
        </w:rPr>
        <w:t>(</w:t>
      </w:r>
      <w:proofErr w:type="spellStart"/>
      <w:r w:rsidRPr="009D26DB">
        <w:rPr>
          <w:rFonts w:ascii="Consolas" w:hAnsi="Consolas"/>
        </w:rPr>
        <w:t>dbvars,center</w:t>
      </w:r>
      <w:proofErr w:type="spellEnd"/>
      <w:r w:rsidRPr="009D26DB">
        <w:rPr>
          <w:rFonts w:ascii="Consolas" w:hAnsi="Consolas"/>
        </w:rPr>
        <w:t xml:space="preserve"> = TRUE, scale =TRUE)</w:t>
      </w:r>
    </w:p>
    <w:p w14:paraId="1EC3C420" w14:textId="77777777" w:rsidR="009D26DB" w:rsidRPr="009D26DB" w:rsidRDefault="009D26DB" w:rsidP="009D26DB">
      <w:pPr>
        <w:spacing w:after="0" w:line="240" w:lineRule="auto"/>
        <w:rPr>
          <w:rFonts w:ascii="Consolas" w:hAnsi="Consolas"/>
        </w:rPr>
      </w:pPr>
      <w:r w:rsidRPr="009D26DB">
        <w:rPr>
          <w:rFonts w:ascii="Consolas" w:hAnsi="Consolas"/>
        </w:rPr>
        <w:t>&gt; summary(result)</w:t>
      </w:r>
    </w:p>
    <w:p w14:paraId="40907A5B" w14:textId="77777777" w:rsidR="009D26DB" w:rsidRDefault="009D26DB" w:rsidP="009D26DB">
      <w:pPr>
        <w:spacing w:after="0" w:line="240" w:lineRule="auto"/>
        <w:rPr>
          <w:rFonts w:ascii="Consolas" w:hAnsi="Consolas"/>
        </w:rPr>
      </w:pPr>
    </w:p>
    <w:p w14:paraId="5747D09F" w14:textId="264BAF4A" w:rsidR="009D26DB" w:rsidRPr="009D26DB" w:rsidRDefault="009D26DB" w:rsidP="009D26DB">
      <w:pPr>
        <w:spacing w:after="0" w:line="240" w:lineRule="auto"/>
        <w:rPr>
          <w:rFonts w:ascii="Consolas" w:hAnsi="Consolas"/>
        </w:rPr>
      </w:pPr>
      <w:r w:rsidRPr="009D26DB">
        <w:rPr>
          <w:rFonts w:ascii="Consolas" w:hAnsi="Consolas"/>
        </w:rPr>
        <w:t>Importance of components:</w:t>
      </w:r>
    </w:p>
    <w:p w14:paraId="791B4B29" w14:textId="77777777" w:rsidR="009D26DB" w:rsidRPr="009D26DB" w:rsidRDefault="009D26DB" w:rsidP="009D26DB">
      <w:pPr>
        <w:spacing w:after="0" w:line="240" w:lineRule="auto"/>
        <w:rPr>
          <w:rFonts w:ascii="Consolas" w:hAnsi="Consolas"/>
        </w:rPr>
      </w:pPr>
      <w:r w:rsidRPr="009D26DB">
        <w:rPr>
          <w:rFonts w:ascii="Consolas" w:hAnsi="Consolas"/>
        </w:rPr>
        <w:t xml:space="preserve">                          PC1    PC2    PC3    PC4    PC5</w:t>
      </w:r>
    </w:p>
    <w:p w14:paraId="271F5736" w14:textId="77777777" w:rsidR="009D26DB" w:rsidRPr="009D26DB" w:rsidRDefault="009D26DB" w:rsidP="009D26DB">
      <w:pPr>
        <w:spacing w:after="0" w:line="240" w:lineRule="auto"/>
        <w:rPr>
          <w:rFonts w:ascii="Consolas" w:hAnsi="Consolas"/>
        </w:rPr>
      </w:pPr>
      <w:r w:rsidRPr="009D26DB">
        <w:rPr>
          <w:rFonts w:ascii="Consolas" w:hAnsi="Consolas"/>
        </w:rPr>
        <w:t>Standard deviation     1.2015 1.0453 1.0172 0.9385 0.7405</w:t>
      </w:r>
    </w:p>
    <w:p w14:paraId="78617B12" w14:textId="77777777" w:rsidR="009D26DB" w:rsidRPr="009D26DB" w:rsidRDefault="009D26DB" w:rsidP="009D26DB">
      <w:pPr>
        <w:spacing w:after="0" w:line="240" w:lineRule="auto"/>
        <w:rPr>
          <w:rFonts w:ascii="Consolas" w:hAnsi="Consolas"/>
        </w:rPr>
      </w:pPr>
      <w:r w:rsidRPr="009D26DB">
        <w:rPr>
          <w:rFonts w:ascii="Consolas" w:hAnsi="Consolas"/>
        </w:rPr>
        <w:t>Proportion of Variance 0.2887 0.2185 0.2070 0.1762 0.1097</w:t>
      </w:r>
    </w:p>
    <w:p w14:paraId="4EBB542E" w14:textId="77777777" w:rsidR="009D26DB" w:rsidRPr="009D26DB" w:rsidRDefault="009D26DB" w:rsidP="009D26DB">
      <w:pPr>
        <w:spacing w:after="0" w:line="240" w:lineRule="auto"/>
        <w:rPr>
          <w:rFonts w:ascii="Consolas" w:hAnsi="Consolas"/>
        </w:rPr>
      </w:pPr>
      <w:r w:rsidRPr="009D26DB">
        <w:rPr>
          <w:rFonts w:ascii="Consolas" w:hAnsi="Consolas"/>
        </w:rPr>
        <w:t>Cumulative Proportion  0.2887 0.5072 0.7142 0.8903 1.0000</w:t>
      </w:r>
    </w:p>
    <w:p w14:paraId="4430D9CB" w14:textId="77777777" w:rsidR="009D26DB" w:rsidRDefault="009D26DB" w:rsidP="009D26DB">
      <w:pPr>
        <w:spacing w:after="0" w:line="240" w:lineRule="auto"/>
        <w:rPr>
          <w:rFonts w:ascii="Consolas" w:hAnsi="Consolas"/>
        </w:rPr>
      </w:pPr>
    </w:p>
    <w:p w14:paraId="03993F42" w14:textId="01B2D20C" w:rsidR="009D26DB" w:rsidRPr="009D26DB" w:rsidRDefault="009D26DB" w:rsidP="009D26DB">
      <w:pPr>
        <w:spacing w:after="0" w:line="240" w:lineRule="auto"/>
        <w:rPr>
          <w:rFonts w:ascii="Consolas" w:hAnsi="Consolas"/>
        </w:rPr>
      </w:pPr>
      <w:r w:rsidRPr="009D26DB">
        <w:rPr>
          <w:rFonts w:ascii="Consolas" w:hAnsi="Consolas"/>
        </w:rPr>
        <w:t xml:space="preserve">&gt; </w:t>
      </w:r>
      <w:proofErr w:type="spellStart"/>
      <w:r w:rsidRPr="009D26DB">
        <w:rPr>
          <w:rFonts w:ascii="Consolas" w:hAnsi="Consolas"/>
        </w:rPr>
        <w:t>result$rotation</w:t>
      </w:r>
      <w:proofErr w:type="spellEnd"/>
    </w:p>
    <w:p w14:paraId="291C7296" w14:textId="77777777" w:rsidR="009D26DB" w:rsidRPr="009D26DB" w:rsidRDefault="009D26DB" w:rsidP="009D26DB">
      <w:pPr>
        <w:spacing w:after="0" w:line="240" w:lineRule="auto"/>
        <w:rPr>
          <w:rFonts w:ascii="Consolas" w:hAnsi="Consolas"/>
        </w:rPr>
      </w:pPr>
      <w:r w:rsidRPr="009D26DB">
        <w:rPr>
          <w:rFonts w:ascii="Consolas" w:hAnsi="Consolas"/>
        </w:rPr>
        <w:t xml:space="preserve">                  PC1        PC2       PC3         PC4        PC5</w:t>
      </w:r>
    </w:p>
    <w:p w14:paraId="4364B364" w14:textId="77777777" w:rsidR="009D26DB" w:rsidRPr="009D26DB" w:rsidRDefault="009D26DB" w:rsidP="009D26DB">
      <w:pPr>
        <w:spacing w:after="0" w:line="240" w:lineRule="auto"/>
        <w:rPr>
          <w:rFonts w:ascii="Consolas" w:hAnsi="Consolas"/>
        </w:rPr>
      </w:pPr>
      <w:r w:rsidRPr="009D26DB">
        <w:rPr>
          <w:rFonts w:ascii="Consolas" w:hAnsi="Consolas"/>
        </w:rPr>
        <w:t>age        0.52382885  0.3419017 0.3417354 -0.50742307 -0.4841955</w:t>
      </w:r>
    </w:p>
    <w:p w14:paraId="0942E770" w14:textId="77777777" w:rsidR="009D26DB" w:rsidRPr="009D26DB" w:rsidRDefault="009D26DB" w:rsidP="009D26DB">
      <w:pPr>
        <w:spacing w:after="0" w:line="240" w:lineRule="auto"/>
        <w:rPr>
          <w:rFonts w:ascii="Consolas" w:hAnsi="Consolas"/>
        </w:rPr>
      </w:pPr>
      <w:r w:rsidRPr="009D26DB">
        <w:rPr>
          <w:rFonts w:ascii="Consolas" w:hAnsi="Consolas"/>
        </w:rPr>
        <w:t>fem       -0.21739388 -0.5248529 0.7039190  0.23527334 -0.3555472</w:t>
      </w:r>
    </w:p>
    <w:p w14:paraId="66B55A93" w14:textId="77777777" w:rsidR="009D26DB" w:rsidRPr="009D26DB" w:rsidRDefault="009D26DB" w:rsidP="009D26DB">
      <w:pPr>
        <w:spacing w:after="0" w:line="240" w:lineRule="auto"/>
        <w:rPr>
          <w:rFonts w:ascii="Consolas" w:hAnsi="Consolas"/>
        </w:rPr>
      </w:pPr>
      <w:r w:rsidRPr="009D26DB">
        <w:rPr>
          <w:rFonts w:ascii="Consolas" w:hAnsi="Consolas"/>
        </w:rPr>
        <w:t>sales     -0.52583690  0.1674794 0.3842556 -0.59335723  0.4424037</w:t>
      </w:r>
    </w:p>
    <w:p w14:paraId="56609DA8" w14:textId="77777777" w:rsidR="009D26DB" w:rsidRPr="009D26DB" w:rsidRDefault="009D26DB" w:rsidP="009D26DB">
      <w:pPr>
        <w:spacing w:after="0" w:line="240" w:lineRule="auto"/>
        <w:rPr>
          <w:rFonts w:ascii="Consolas" w:hAnsi="Consolas"/>
        </w:rPr>
      </w:pPr>
      <w:r w:rsidRPr="009D26DB">
        <w:rPr>
          <w:rFonts w:ascii="Consolas" w:hAnsi="Consolas"/>
        </w:rPr>
        <w:t>seniority  0.63378319 -0.3098845 0.2856979  0.01925758  0.6483026</w:t>
      </w:r>
    </w:p>
    <w:p w14:paraId="538D1138" w14:textId="77777777" w:rsidR="009D26DB" w:rsidRPr="009D26DB" w:rsidRDefault="009D26DB" w:rsidP="009D26DB">
      <w:pPr>
        <w:spacing w:after="0" w:line="240" w:lineRule="auto"/>
        <w:rPr>
          <w:rFonts w:ascii="Consolas" w:hAnsi="Consolas"/>
        </w:rPr>
      </w:pPr>
      <w:proofErr w:type="spellStart"/>
      <w:r w:rsidRPr="009D26DB">
        <w:rPr>
          <w:rFonts w:ascii="Consolas" w:hAnsi="Consolas"/>
        </w:rPr>
        <w:t>singapore</w:t>
      </w:r>
      <w:proofErr w:type="spellEnd"/>
      <w:r w:rsidRPr="009D26DB">
        <w:rPr>
          <w:rFonts w:ascii="Consolas" w:hAnsi="Consolas"/>
        </w:rPr>
        <w:t xml:space="preserve"> -0.01255619  0.6953811 0.3980443  0.57855391  0.1520644</w:t>
      </w:r>
    </w:p>
    <w:p w14:paraId="419B822F" w14:textId="77777777" w:rsidR="003E608A" w:rsidRDefault="003E608A" w:rsidP="003E608A">
      <w:pPr>
        <w:spacing w:after="0" w:line="240" w:lineRule="auto"/>
        <w:rPr>
          <w:rFonts w:ascii="Consolas" w:hAnsi="Consolas"/>
        </w:rPr>
      </w:pPr>
    </w:p>
    <w:p w14:paraId="7B2846A2" w14:textId="23C8B006" w:rsidR="003E608A" w:rsidRPr="003E608A" w:rsidRDefault="003E608A" w:rsidP="003E608A">
      <w:pPr>
        <w:spacing w:after="0" w:line="240" w:lineRule="auto"/>
        <w:rPr>
          <w:rFonts w:ascii="Consolas" w:hAnsi="Consolas"/>
          <w:color w:val="074F6A" w:themeColor="accent4" w:themeShade="80"/>
        </w:rPr>
      </w:pPr>
      <w:r w:rsidRPr="003E608A">
        <w:rPr>
          <w:rFonts w:ascii="Consolas" w:hAnsi="Consolas"/>
          <w:color w:val="074F6A" w:themeColor="accent4" w:themeShade="80"/>
        </w:rPr>
        <w:t>Note that, while social scientists expect to see eigenvalues, R gives standard deviations of the principal component</w:t>
      </w:r>
      <w:r>
        <w:rPr>
          <w:rFonts w:ascii="Consolas" w:hAnsi="Consolas"/>
          <w:color w:val="074F6A" w:themeColor="accent4" w:themeShade="80"/>
        </w:rPr>
        <w:t>s</w:t>
      </w:r>
      <w:r w:rsidRPr="003E608A">
        <w:rPr>
          <w:rFonts w:ascii="Consolas" w:hAnsi="Consolas"/>
          <w:color w:val="074F6A" w:themeColor="accent4" w:themeShade="80"/>
        </w:rPr>
        <w:t xml:space="preserve">. </w:t>
      </w:r>
    </w:p>
    <w:p w14:paraId="7885D759" w14:textId="77777777" w:rsidR="003E608A" w:rsidRPr="003E608A" w:rsidRDefault="003E608A" w:rsidP="003E608A">
      <w:pPr>
        <w:spacing w:after="0" w:line="240" w:lineRule="auto"/>
        <w:rPr>
          <w:rFonts w:ascii="Consolas" w:hAnsi="Consolas"/>
          <w:color w:val="074F6A" w:themeColor="accent4" w:themeShade="80"/>
        </w:rPr>
      </w:pPr>
    </w:p>
    <w:p w14:paraId="37BD15B4" w14:textId="53B440C0" w:rsidR="003E608A" w:rsidRDefault="003E608A" w:rsidP="003E608A">
      <w:pPr>
        <w:spacing w:after="0" w:line="240" w:lineRule="auto"/>
        <w:rPr>
          <w:rFonts w:ascii="Consolas" w:hAnsi="Consolas"/>
          <w:color w:val="074F6A" w:themeColor="accent4" w:themeShade="80"/>
        </w:rPr>
      </w:pPr>
      <w:r w:rsidRPr="003E608A">
        <w:rPr>
          <w:rFonts w:ascii="Consolas" w:hAnsi="Consolas"/>
          <w:color w:val="074F6A" w:themeColor="accent4" w:themeShade="80"/>
        </w:rPr>
        <w:t xml:space="preserve">Moreover, instead of printing factor loadings (the correlations between the principal components and each original variable), it provides “rotations”, which are raw eigenvector values and do not equal the correlation of the variables with the components. </w:t>
      </w:r>
    </w:p>
    <w:p w14:paraId="0873CB01" w14:textId="77777777" w:rsidR="003E608A" w:rsidRDefault="003E608A" w:rsidP="003E608A">
      <w:pPr>
        <w:spacing w:after="0" w:line="240" w:lineRule="auto"/>
        <w:rPr>
          <w:rFonts w:ascii="Consolas" w:hAnsi="Consolas"/>
          <w:color w:val="074F6A" w:themeColor="accent4" w:themeShade="80"/>
        </w:rPr>
      </w:pPr>
    </w:p>
    <w:p w14:paraId="6E8C029B" w14:textId="034D6C5A" w:rsidR="003E608A" w:rsidRDefault="009D26DB" w:rsidP="003E608A">
      <w:pPr>
        <w:spacing w:after="0" w:line="240" w:lineRule="auto"/>
        <w:rPr>
          <w:rFonts w:ascii="Consolas" w:hAnsi="Consolas"/>
          <w:color w:val="074F6A" w:themeColor="accent4" w:themeShade="80"/>
        </w:rPr>
      </w:pPr>
      <w:r>
        <w:rPr>
          <w:rFonts w:ascii="Consolas" w:hAnsi="Consolas"/>
          <w:color w:val="074F6A" w:themeColor="accent4" w:themeShade="80"/>
        </w:rPr>
        <w:t>See next page for Stata output.</w:t>
      </w:r>
    </w:p>
    <w:p w14:paraId="33322F10" w14:textId="77777777" w:rsidR="003E608A" w:rsidRDefault="003E608A" w:rsidP="003E608A">
      <w:pPr>
        <w:spacing w:after="0" w:line="240" w:lineRule="auto"/>
        <w:rPr>
          <w:rFonts w:ascii="Consolas" w:hAnsi="Consolas"/>
          <w:color w:val="074F6A" w:themeColor="accent4" w:themeShade="80"/>
        </w:rPr>
      </w:pPr>
    </w:p>
    <w:p w14:paraId="5EA88587" w14:textId="77777777" w:rsidR="003E608A" w:rsidRPr="003E608A" w:rsidRDefault="003E608A" w:rsidP="003E608A">
      <w:pPr>
        <w:spacing w:after="0" w:line="240" w:lineRule="auto"/>
        <w:rPr>
          <w:rFonts w:ascii="Consolas" w:hAnsi="Consolas"/>
        </w:rPr>
      </w:pPr>
    </w:p>
    <w:p w14:paraId="0514BBC0" w14:textId="77777777" w:rsidR="009D26DB" w:rsidRDefault="009D26DB">
      <w:pPr>
        <w:rPr>
          <w:rFonts w:ascii="Consolas" w:hAnsi="Consolas"/>
          <w:sz w:val="22"/>
          <w:szCs w:val="22"/>
        </w:rPr>
      </w:pPr>
      <w:r>
        <w:rPr>
          <w:rFonts w:ascii="Consolas" w:hAnsi="Consolas"/>
          <w:sz w:val="22"/>
          <w:szCs w:val="22"/>
        </w:rPr>
        <w:br w:type="page"/>
      </w:r>
    </w:p>
    <w:p w14:paraId="510A51B5" w14:textId="77777777" w:rsidR="009D26DB" w:rsidRPr="009D26DB" w:rsidRDefault="009D26DB" w:rsidP="009D26DB">
      <w:pPr>
        <w:rPr>
          <w:rFonts w:ascii="Consolas" w:hAnsi="Consolas"/>
          <w:color w:val="074F6A" w:themeColor="accent4" w:themeShade="80"/>
          <w:sz w:val="22"/>
          <w:szCs w:val="22"/>
        </w:rPr>
      </w:pPr>
      <w:r w:rsidRPr="009D26DB">
        <w:rPr>
          <w:rFonts w:ascii="Consolas" w:hAnsi="Consolas"/>
          <w:color w:val="074F6A" w:themeColor="accent4" w:themeShade="80"/>
          <w:sz w:val="22"/>
          <w:szCs w:val="22"/>
        </w:rPr>
        <w:lastRenderedPageBreak/>
        <w:t>Stata command and output:</w:t>
      </w:r>
    </w:p>
    <w:p w14:paraId="189C2354" w14:textId="77777777" w:rsidR="009D26DB" w:rsidRDefault="009D26DB" w:rsidP="009D26DB">
      <w:pPr>
        <w:rPr>
          <w:rFonts w:ascii="Consolas" w:hAnsi="Consolas"/>
          <w:sz w:val="22"/>
          <w:szCs w:val="22"/>
        </w:rPr>
      </w:pPr>
    </w:p>
    <w:p w14:paraId="02176F7A" w14:textId="13ED7B34" w:rsidR="003E608A" w:rsidRPr="003E608A" w:rsidRDefault="003E608A" w:rsidP="009D26DB">
      <w:pPr>
        <w:rPr>
          <w:rFonts w:ascii="Consolas" w:hAnsi="Consolas"/>
          <w:sz w:val="22"/>
          <w:szCs w:val="22"/>
        </w:rPr>
      </w:pPr>
      <w:r w:rsidRPr="003E608A">
        <w:rPr>
          <w:rFonts w:ascii="Consolas" w:hAnsi="Consolas"/>
          <w:sz w:val="22"/>
          <w:szCs w:val="22"/>
        </w:rPr>
        <w:t xml:space="preserve">. factor age fem sales seniority </w:t>
      </w:r>
      <w:proofErr w:type="spellStart"/>
      <w:r w:rsidRPr="003E608A">
        <w:rPr>
          <w:rFonts w:ascii="Consolas" w:hAnsi="Consolas"/>
          <w:sz w:val="22"/>
          <w:szCs w:val="22"/>
        </w:rPr>
        <w:t>singapore</w:t>
      </w:r>
      <w:proofErr w:type="spellEnd"/>
      <w:r w:rsidRPr="003E608A">
        <w:rPr>
          <w:rFonts w:ascii="Consolas" w:hAnsi="Consolas"/>
          <w:sz w:val="22"/>
          <w:szCs w:val="22"/>
        </w:rPr>
        <w:t xml:space="preserve">, </w:t>
      </w:r>
      <w:proofErr w:type="spellStart"/>
      <w:r w:rsidRPr="003E608A">
        <w:rPr>
          <w:rFonts w:ascii="Consolas" w:hAnsi="Consolas"/>
          <w:sz w:val="22"/>
          <w:szCs w:val="22"/>
        </w:rPr>
        <w:t>pcf</w:t>
      </w:r>
      <w:proofErr w:type="spellEnd"/>
    </w:p>
    <w:p w14:paraId="513E5753" w14:textId="77777777" w:rsidR="003E608A" w:rsidRPr="003E608A" w:rsidRDefault="003E608A" w:rsidP="003E608A">
      <w:pPr>
        <w:spacing w:after="0" w:line="240" w:lineRule="auto"/>
        <w:rPr>
          <w:rFonts w:ascii="Consolas" w:hAnsi="Consolas"/>
          <w:sz w:val="22"/>
          <w:szCs w:val="22"/>
        </w:rPr>
      </w:pPr>
    </w:p>
    <w:p w14:paraId="5FA8F9F8" w14:textId="77777777" w:rsidR="003E608A" w:rsidRPr="003E608A" w:rsidRDefault="003E608A" w:rsidP="003E608A">
      <w:pPr>
        <w:spacing w:after="0" w:line="240" w:lineRule="auto"/>
        <w:rPr>
          <w:rFonts w:ascii="Consolas" w:hAnsi="Consolas"/>
          <w:sz w:val="20"/>
          <w:szCs w:val="20"/>
        </w:rPr>
      </w:pPr>
      <w:r w:rsidRPr="003E608A">
        <w:rPr>
          <w:rFonts w:ascii="Consolas" w:hAnsi="Consolas"/>
          <w:sz w:val="20"/>
          <w:szCs w:val="20"/>
        </w:rPr>
        <w:t xml:space="preserve">Factor analysis/correlation                      Number of </w:t>
      </w:r>
      <w:proofErr w:type="spellStart"/>
      <w:r w:rsidRPr="003E608A">
        <w:rPr>
          <w:rFonts w:ascii="Consolas" w:hAnsi="Consolas"/>
          <w:sz w:val="20"/>
          <w:szCs w:val="20"/>
        </w:rPr>
        <w:t>obs</w:t>
      </w:r>
      <w:proofErr w:type="spellEnd"/>
      <w:r w:rsidRPr="003E608A">
        <w:rPr>
          <w:rFonts w:ascii="Consolas" w:hAnsi="Consolas"/>
          <w:sz w:val="20"/>
          <w:szCs w:val="20"/>
        </w:rPr>
        <w:t xml:space="preserve">    =        258</w:t>
      </w:r>
    </w:p>
    <w:p w14:paraId="708A91BB" w14:textId="77777777" w:rsidR="003E608A" w:rsidRPr="003E608A" w:rsidRDefault="003E608A" w:rsidP="003E608A">
      <w:pPr>
        <w:spacing w:after="0" w:line="240" w:lineRule="auto"/>
        <w:rPr>
          <w:rFonts w:ascii="Consolas" w:hAnsi="Consolas"/>
          <w:sz w:val="20"/>
          <w:szCs w:val="20"/>
        </w:rPr>
      </w:pPr>
      <w:r w:rsidRPr="003E608A">
        <w:rPr>
          <w:rFonts w:ascii="Consolas" w:hAnsi="Consolas"/>
          <w:sz w:val="20"/>
          <w:szCs w:val="20"/>
        </w:rPr>
        <w:t xml:space="preserve">    Method: principal-component factors          Retained factors =          3</w:t>
      </w:r>
    </w:p>
    <w:p w14:paraId="0F05AFB1" w14:textId="77777777" w:rsidR="003E608A" w:rsidRPr="003E608A" w:rsidRDefault="003E608A" w:rsidP="003E608A">
      <w:pPr>
        <w:spacing w:after="0" w:line="240" w:lineRule="auto"/>
        <w:rPr>
          <w:rFonts w:ascii="Consolas" w:hAnsi="Consolas"/>
          <w:sz w:val="20"/>
          <w:szCs w:val="20"/>
        </w:rPr>
      </w:pPr>
      <w:r w:rsidRPr="003E608A">
        <w:rPr>
          <w:rFonts w:ascii="Consolas" w:hAnsi="Consolas"/>
          <w:sz w:val="20"/>
          <w:szCs w:val="20"/>
        </w:rPr>
        <w:t xml:space="preserve">    Rotation: (unrotated)                        Number of params =         10</w:t>
      </w:r>
    </w:p>
    <w:p w14:paraId="6831DD69" w14:textId="77777777" w:rsidR="003E608A" w:rsidRPr="003E608A" w:rsidRDefault="003E608A" w:rsidP="003E608A">
      <w:pPr>
        <w:spacing w:after="0" w:line="240" w:lineRule="auto"/>
        <w:rPr>
          <w:rFonts w:ascii="Consolas" w:hAnsi="Consolas"/>
          <w:sz w:val="20"/>
          <w:szCs w:val="20"/>
        </w:rPr>
      </w:pPr>
    </w:p>
    <w:p w14:paraId="5C07E341" w14:textId="77777777" w:rsidR="003E608A" w:rsidRPr="003E608A" w:rsidRDefault="003E608A" w:rsidP="003E608A">
      <w:pPr>
        <w:spacing w:after="0" w:line="240" w:lineRule="auto"/>
        <w:rPr>
          <w:rFonts w:ascii="Consolas" w:hAnsi="Consolas"/>
          <w:sz w:val="20"/>
          <w:szCs w:val="20"/>
        </w:rPr>
      </w:pPr>
      <w:r w:rsidRPr="003E608A">
        <w:rPr>
          <w:rFonts w:ascii="Consolas" w:hAnsi="Consolas"/>
          <w:sz w:val="20"/>
          <w:szCs w:val="20"/>
        </w:rPr>
        <w:t xml:space="preserve">    --------------------------------------------------------------------------</w:t>
      </w:r>
    </w:p>
    <w:p w14:paraId="35A613D9" w14:textId="77777777" w:rsidR="003E608A" w:rsidRPr="003E608A" w:rsidRDefault="003E608A" w:rsidP="003E608A">
      <w:pPr>
        <w:spacing w:after="0" w:line="240" w:lineRule="auto"/>
        <w:rPr>
          <w:rFonts w:ascii="Consolas" w:hAnsi="Consolas"/>
          <w:sz w:val="20"/>
          <w:szCs w:val="20"/>
        </w:rPr>
      </w:pPr>
      <w:r w:rsidRPr="003E608A">
        <w:rPr>
          <w:rFonts w:ascii="Consolas" w:hAnsi="Consolas"/>
          <w:sz w:val="20"/>
          <w:szCs w:val="20"/>
        </w:rPr>
        <w:t xml:space="preserve">         Factor  |   Eigenvalue   Difference        Proportion   Cumulative</w:t>
      </w:r>
    </w:p>
    <w:p w14:paraId="3F544080" w14:textId="77777777" w:rsidR="003E608A" w:rsidRPr="003E608A" w:rsidRDefault="003E608A" w:rsidP="003E608A">
      <w:pPr>
        <w:spacing w:after="0" w:line="240" w:lineRule="auto"/>
        <w:rPr>
          <w:rFonts w:ascii="Consolas" w:hAnsi="Consolas"/>
          <w:sz w:val="20"/>
          <w:szCs w:val="20"/>
        </w:rPr>
      </w:pPr>
      <w:r w:rsidRPr="003E608A">
        <w:rPr>
          <w:rFonts w:ascii="Consolas" w:hAnsi="Consolas"/>
          <w:sz w:val="20"/>
          <w:szCs w:val="20"/>
        </w:rPr>
        <w:t xml:space="preserve">    -------------+------------------------------------------------------------</w:t>
      </w:r>
    </w:p>
    <w:p w14:paraId="1E3B5215" w14:textId="77777777" w:rsidR="003E608A" w:rsidRPr="003E608A" w:rsidRDefault="003E608A" w:rsidP="003E608A">
      <w:pPr>
        <w:spacing w:after="0" w:line="240" w:lineRule="auto"/>
        <w:rPr>
          <w:rFonts w:ascii="Consolas" w:hAnsi="Consolas"/>
          <w:sz w:val="20"/>
          <w:szCs w:val="20"/>
        </w:rPr>
      </w:pPr>
      <w:r w:rsidRPr="003E608A">
        <w:rPr>
          <w:rFonts w:ascii="Consolas" w:hAnsi="Consolas"/>
          <w:sz w:val="20"/>
          <w:szCs w:val="20"/>
        </w:rPr>
        <w:t xml:space="preserve">        Factor1  |      1.44355      0.35098            0.2887       0.2887</w:t>
      </w:r>
    </w:p>
    <w:p w14:paraId="64C8B277" w14:textId="77777777" w:rsidR="003E608A" w:rsidRPr="003E608A" w:rsidRDefault="003E608A" w:rsidP="003E608A">
      <w:pPr>
        <w:spacing w:after="0" w:line="240" w:lineRule="auto"/>
        <w:rPr>
          <w:rFonts w:ascii="Consolas" w:hAnsi="Consolas"/>
          <w:sz w:val="20"/>
          <w:szCs w:val="20"/>
        </w:rPr>
      </w:pPr>
      <w:r w:rsidRPr="003E608A">
        <w:rPr>
          <w:rFonts w:ascii="Consolas" w:hAnsi="Consolas"/>
          <w:sz w:val="20"/>
          <w:szCs w:val="20"/>
        </w:rPr>
        <w:t xml:space="preserve">        Factor2  |      1.09257      0.05779            0.2185       0.5072</w:t>
      </w:r>
    </w:p>
    <w:p w14:paraId="027359F9" w14:textId="77777777" w:rsidR="003E608A" w:rsidRPr="003E608A" w:rsidRDefault="003E608A" w:rsidP="003E608A">
      <w:pPr>
        <w:spacing w:after="0" w:line="240" w:lineRule="auto"/>
        <w:rPr>
          <w:rFonts w:ascii="Consolas" w:hAnsi="Consolas"/>
          <w:sz w:val="20"/>
          <w:szCs w:val="20"/>
        </w:rPr>
      </w:pPr>
      <w:r w:rsidRPr="003E608A">
        <w:rPr>
          <w:rFonts w:ascii="Consolas" w:hAnsi="Consolas"/>
          <w:sz w:val="20"/>
          <w:szCs w:val="20"/>
        </w:rPr>
        <w:t xml:space="preserve">        Factor3  |      1.03479      0.15399            0.2070       0.7142</w:t>
      </w:r>
    </w:p>
    <w:p w14:paraId="1E4F57A9" w14:textId="77777777" w:rsidR="003E608A" w:rsidRPr="003E608A" w:rsidRDefault="003E608A" w:rsidP="003E608A">
      <w:pPr>
        <w:spacing w:after="0" w:line="240" w:lineRule="auto"/>
        <w:rPr>
          <w:rFonts w:ascii="Consolas" w:hAnsi="Consolas"/>
          <w:sz w:val="20"/>
          <w:szCs w:val="20"/>
        </w:rPr>
      </w:pPr>
      <w:r w:rsidRPr="003E608A">
        <w:rPr>
          <w:rFonts w:ascii="Consolas" w:hAnsi="Consolas"/>
          <w:sz w:val="20"/>
          <w:szCs w:val="20"/>
        </w:rPr>
        <w:t xml:space="preserve">        Factor4  |      0.88080      0.33250            0.1762       0.8903</w:t>
      </w:r>
    </w:p>
    <w:p w14:paraId="64E2BCB2" w14:textId="77777777" w:rsidR="003E608A" w:rsidRPr="003E608A" w:rsidRDefault="003E608A" w:rsidP="003E608A">
      <w:pPr>
        <w:spacing w:after="0" w:line="240" w:lineRule="auto"/>
        <w:rPr>
          <w:rFonts w:ascii="Consolas" w:hAnsi="Consolas"/>
          <w:sz w:val="20"/>
          <w:szCs w:val="20"/>
        </w:rPr>
      </w:pPr>
      <w:r w:rsidRPr="003E608A">
        <w:rPr>
          <w:rFonts w:ascii="Consolas" w:hAnsi="Consolas"/>
          <w:sz w:val="20"/>
          <w:szCs w:val="20"/>
        </w:rPr>
        <w:t xml:space="preserve">        Factor5  |      0.54829            .            0.1097       1.0000</w:t>
      </w:r>
    </w:p>
    <w:p w14:paraId="696DE263" w14:textId="77777777" w:rsidR="003E608A" w:rsidRPr="003E608A" w:rsidRDefault="003E608A" w:rsidP="003E608A">
      <w:pPr>
        <w:spacing w:after="0" w:line="240" w:lineRule="auto"/>
        <w:rPr>
          <w:rFonts w:ascii="Consolas" w:hAnsi="Consolas"/>
          <w:sz w:val="20"/>
          <w:szCs w:val="20"/>
        </w:rPr>
      </w:pPr>
      <w:r w:rsidRPr="003E608A">
        <w:rPr>
          <w:rFonts w:ascii="Consolas" w:hAnsi="Consolas"/>
          <w:sz w:val="20"/>
          <w:szCs w:val="20"/>
        </w:rPr>
        <w:t xml:space="preserve">    --------------------------------------------------------------------------</w:t>
      </w:r>
    </w:p>
    <w:p w14:paraId="3792D51E" w14:textId="77777777" w:rsidR="003E608A" w:rsidRPr="003E608A" w:rsidRDefault="003E608A" w:rsidP="003E608A">
      <w:pPr>
        <w:spacing w:after="0" w:line="240" w:lineRule="auto"/>
        <w:rPr>
          <w:rFonts w:ascii="Consolas" w:hAnsi="Consolas"/>
          <w:sz w:val="20"/>
          <w:szCs w:val="20"/>
        </w:rPr>
      </w:pPr>
      <w:r w:rsidRPr="003E608A">
        <w:rPr>
          <w:rFonts w:ascii="Consolas" w:hAnsi="Consolas"/>
          <w:sz w:val="20"/>
          <w:szCs w:val="20"/>
        </w:rPr>
        <w:t xml:space="preserve">    LR test: independent vs. saturated:  chi2(10) =   60.82 Prob&gt;chi2 = 0.0000</w:t>
      </w:r>
    </w:p>
    <w:p w14:paraId="1706C1FB" w14:textId="77777777" w:rsidR="003E608A" w:rsidRPr="003E608A" w:rsidRDefault="003E608A" w:rsidP="003E608A">
      <w:pPr>
        <w:spacing w:after="0" w:line="240" w:lineRule="auto"/>
        <w:rPr>
          <w:rFonts w:ascii="Consolas" w:hAnsi="Consolas"/>
          <w:sz w:val="20"/>
          <w:szCs w:val="20"/>
        </w:rPr>
      </w:pPr>
    </w:p>
    <w:p w14:paraId="77AC9A21" w14:textId="77777777" w:rsidR="00A266B1" w:rsidRDefault="00A266B1" w:rsidP="003E608A">
      <w:pPr>
        <w:spacing w:after="0" w:line="240" w:lineRule="auto"/>
        <w:rPr>
          <w:rFonts w:ascii="Consolas" w:hAnsi="Consolas"/>
          <w:sz w:val="20"/>
          <w:szCs w:val="20"/>
        </w:rPr>
      </w:pPr>
    </w:p>
    <w:p w14:paraId="794C8B1A" w14:textId="02865D0E" w:rsidR="003E608A" w:rsidRPr="003E608A" w:rsidRDefault="003E608A" w:rsidP="003E608A">
      <w:pPr>
        <w:spacing w:after="0" w:line="240" w:lineRule="auto"/>
        <w:rPr>
          <w:rFonts w:ascii="Consolas" w:hAnsi="Consolas"/>
          <w:sz w:val="20"/>
          <w:szCs w:val="20"/>
        </w:rPr>
      </w:pPr>
      <w:r w:rsidRPr="003E608A">
        <w:rPr>
          <w:rFonts w:ascii="Consolas" w:hAnsi="Consolas"/>
          <w:sz w:val="20"/>
          <w:szCs w:val="20"/>
        </w:rPr>
        <w:t>Factor loadings (pattern matrix) and unique variances</w:t>
      </w:r>
    </w:p>
    <w:p w14:paraId="08816B3F" w14:textId="77777777" w:rsidR="003E608A" w:rsidRPr="003E608A" w:rsidRDefault="003E608A" w:rsidP="003E608A">
      <w:pPr>
        <w:spacing w:after="0" w:line="240" w:lineRule="auto"/>
        <w:rPr>
          <w:rFonts w:ascii="Consolas" w:hAnsi="Consolas"/>
          <w:sz w:val="22"/>
          <w:szCs w:val="22"/>
        </w:rPr>
      </w:pPr>
    </w:p>
    <w:p w14:paraId="67FBFAAB" w14:textId="77777777" w:rsidR="003E608A" w:rsidRPr="003E608A" w:rsidRDefault="003E608A" w:rsidP="003E608A">
      <w:pPr>
        <w:spacing w:after="0" w:line="240" w:lineRule="auto"/>
        <w:rPr>
          <w:rFonts w:ascii="Consolas" w:hAnsi="Consolas"/>
          <w:sz w:val="22"/>
          <w:szCs w:val="22"/>
        </w:rPr>
      </w:pPr>
      <w:r w:rsidRPr="003E608A">
        <w:rPr>
          <w:rFonts w:ascii="Consolas" w:hAnsi="Consolas"/>
          <w:sz w:val="22"/>
          <w:szCs w:val="22"/>
        </w:rPr>
        <w:t xml:space="preserve">    -----------------------------------------------------------</w:t>
      </w:r>
    </w:p>
    <w:p w14:paraId="48CC6775" w14:textId="77777777" w:rsidR="003E608A" w:rsidRPr="003E608A" w:rsidRDefault="003E608A" w:rsidP="003E608A">
      <w:pPr>
        <w:spacing w:after="0" w:line="240" w:lineRule="auto"/>
        <w:rPr>
          <w:rFonts w:ascii="Consolas" w:hAnsi="Consolas"/>
          <w:sz w:val="22"/>
          <w:szCs w:val="22"/>
        </w:rPr>
      </w:pPr>
      <w:r w:rsidRPr="003E608A">
        <w:rPr>
          <w:rFonts w:ascii="Consolas" w:hAnsi="Consolas"/>
          <w:sz w:val="22"/>
          <w:szCs w:val="22"/>
        </w:rPr>
        <w:t xml:space="preserve">        Variable |  Factor1   Factor2   Factor3 |   Uniqueness </w:t>
      </w:r>
    </w:p>
    <w:p w14:paraId="64A9DE93" w14:textId="77777777" w:rsidR="003E608A" w:rsidRPr="003E608A" w:rsidRDefault="003E608A" w:rsidP="003E608A">
      <w:pPr>
        <w:spacing w:after="0" w:line="240" w:lineRule="auto"/>
        <w:rPr>
          <w:rFonts w:ascii="Consolas" w:hAnsi="Consolas"/>
          <w:sz w:val="22"/>
          <w:szCs w:val="22"/>
        </w:rPr>
      </w:pPr>
      <w:r w:rsidRPr="003E608A">
        <w:rPr>
          <w:rFonts w:ascii="Consolas" w:hAnsi="Consolas"/>
          <w:sz w:val="22"/>
          <w:szCs w:val="22"/>
        </w:rPr>
        <w:t xml:space="preserve">    -------------+------------------------------+--------------</w:t>
      </w:r>
    </w:p>
    <w:p w14:paraId="63CC9CE5" w14:textId="77777777" w:rsidR="003E608A" w:rsidRPr="003E608A" w:rsidRDefault="003E608A" w:rsidP="003E608A">
      <w:pPr>
        <w:spacing w:after="0" w:line="240" w:lineRule="auto"/>
        <w:rPr>
          <w:rFonts w:ascii="Consolas" w:hAnsi="Consolas"/>
          <w:sz w:val="22"/>
          <w:szCs w:val="22"/>
        </w:rPr>
      </w:pPr>
      <w:r w:rsidRPr="003E608A">
        <w:rPr>
          <w:rFonts w:ascii="Consolas" w:hAnsi="Consolas"/>
          <w:sz w:val="22"/>
          <w:szCs w:val="22"/>
        </w:rPr>
        <w:t xml:space="preserve">             age |   0.6294    0.3574    0.3476 |      0.3553  </w:t>
      </w:r>
    </w:p>
    <w:p w14:paraId="3BABE1D2" w14:textId="77777777" w:rsidR="003E608A" w:rsidRPr="003E608A" w:rsidRDefault="003E608A" w:rsidP="003E608A">
      <w:pPr>
        <w:spacing w:after="0" w:line="240" w:lineRule="auto"/>
        <w:rPr>
          <w:rFonts w:ascii="Consolas" w:hAnsi="Consolas"/>
          <w:sz w:val="22"/>
          <w:szCs w:val="22"/>
        </w:rPr>
      </w:pPr>
      <w:r w:rsidRPr="003E608A">
        <w:rPr>
          <w:rFonts w:ascii="Consolas" w:hAnsi="Consolas"/>
          <w:sz w:val="22"/>
          <w:szCs w:val="22"/>
        </w:rPr>
        <w:t xml:space="preserve">             fem |  -0.2612   -0.5486    0.7161 |      0.1181  </w:t>
      </w:r>
    </w:p>
    <w:p w14:paraId="4C030CF4" w14:textId="77777777" w:rsidR="003E608A" w:rsidRPr="003E608A" w:rsidRDefault="003E608A" w:rsidP="003E608A">
      <w:pPr>
        <w:spacing w:after="0" w:line="240" w:lineRule="auto"/>
        <w:rPr>
          <w:rFonts w:ascii="Consolas" w:hAnsi="Consolas"/>
          <w:sz w:val="22"/>
          <w:szCs w:val="22"/>
        </w:rPr>
      </w:pPr>
      <w:r w:rsidRPr="003E608A">
        <w:rPr>
          <w:rFonts w:ascii="Consolas" w:hAnsi="Consolas"/>
          <w:sz w:val="22"/>
          <w:szCs w:val="22"/>
        </w:rPr>
        <w:t xml:space="preserve">           sales |  -0.6318    0.1751    0.3909 |      0.4174  </w:t>
      </w:r>
    </w:p>
    <w:p w14:paraId="2C14DA6A" w14:textId="77777777" w:rsidR="003E608A" w:rsidRPr="003E608A" w:rsidRDefault="003E608A" w:rsidP="003E608A">
      <w:pPr>
        <w:spacing w:after="0" w:line="240" w:lineRule="auto"/>
        <w:rPr>
          <w:rFonts w:ascii="Consolas" w:hAnsi="Consolas"/>
          <w:sz w:val="22"/>
          <w:szCs w:val="22"/>
        </w:rPr>
      </w:pPr>
      <w:r w:rsidRPr="003E608A">
        <w:rPr>
          <w:rFonts w:ascii="Consolas" w:hAnsi="Consolas"/>
          <w:sz w:val="22"/>
          <w:szCs w:val="22"/>
        </w:rPr>
        <w:t xml:space="preserve">       seniority |   0.7615   -0.3239    0.2906 |      0.2308  </w:t>
      </w:r>
    </w:p>
    <w:p w14:paraId="370BCBF5" w14:textId="77777777" w:rsidR="003E608A" w:rsidRPr="003E608A" w:rsidRDefault="003E608A" w:rsidP="003E608A">
      <w:pPr>
        <w:spacing w:after="0" w:line="240" w:lineRule="auto"/>
        <w:rPr>
          <w:rFonts w:ascii="Consolas" w:hAnsi="Consolas"/>
          <w:sz w:val="22"/>
          <w:szCs w:val="22"/>
        </w:rPr>
      </w:pPr>
      <w:r w:rsidRPr="003E608A">
        <w:rPr>
          <w:rFonts w:ascii="Consolas" w:hAnsi="Consolas"/>
          <w:sz w:val="22"/>
          <w:szCs w:val="22"/>
        </w:rPr>
        <w:t xml:space="preserve">       </w:t>
      </w:r>
      <w:proofErr w:type="spellStart"/>
      <w:r w:rsidRPr="003E608A">
        <w:rPr>
          <w:rFonts w:ascii="Consolas" w:hAnsi="Consolas"/>
          <w:sz w:val="22"/>
          <w:szCs w:val="22"/>
        </w:rPr>
        <w:t>singapore</w:t>
      </w:r>
      <w:proofErr w:type="spellEnd"/>
      <w:r w:rsidRPr="003E608A">
        <w:rPr>
          <w:rFonts w:ascii="Consolas" w:hAnsi="Consolas"/>
          <w:sz w:val="22"/>
          <w:szCs w:val="22"/>
        </w:rPr>
        <w:t xml:space="preserve"> |  -0.0151    0.7269    0.4049 |      0.3075  </w:t>
      </w:r>
    </w:p>
    <w:p w14:paraId="5A9C395D" w14:textId="77777777" w:rsidR="003E608A" w:rsidRPr="003E608A" w:rsidRDefault="003E608A" w:rsidP="003E608A">
      <w:pPr>
        <w:spacing w:after="0" w:line="240" w:lineRule="auto"/>
        <w:rPr>
          <w:rFonts w:ascii="Consolas" w:hAnsi="Consolas"/>
          <w:sz w:val="22"/>
          <w:szCs w:val="22"/>
        </w:rPr>
      </w:pPr>
      <w:r w:rsidRPr="003E608A">
        <w:rPr>
          <w:rFonts w:ascii="Consolas" w:hAnsi="Consolas"/>
          <w:sz w:val="22"/>
          <w:szCs w:val="22"/>
        </w:rPr>
        <w:t xml:space="preserve">    -----------------------------------------------------------</w:t>
      </w:r>
    </w:p>
    <w:p w14:paraId="5AB902A1" w14:textId="77777777" w:rsidR="003E608A" w:rsidRDefault="003E608A" w:rsidP="003E608A">
      <w:pPr>
        <w:spacing w:after="0" w:line="240" w:lineRule="auto"/>
        <w:rPr>
          <w:rFonts w:ascii="Consolas" w:hAnsi="Consolas"/>
          <w:sz w:val="22"/>
          <w:szCs w:val="22"/>
        </w:rPr>
      </w:pPr>
    </w:p>
    <w:p w14:paraId="054B7890" w14:textId="77777777" w:rsidR="009D26DB" w:rsidRDefault="009D26DB">
      <w:pPr>
        <w:rPr>
          <w:rFonts w:ascii="Consolas" w:hAnsi="Consolas"/>
          <w:color w:val="074F6A" w:themeColor="accent4" w:themeShade="80"/>
          <w:sz w:val="22"/>
          <w:szCs w:val="22"/>
        </w:rPr>
      </w:pPr>
      <w:r>
        <w:rPr>
          <w:rFonts w:ascii="Consolas" w:hAnsi="Consolas"/>
          <w:color w:val="074F6A" w:themeColor="accent4" w:themeShade="80"/>
          <w:sz w:val="22"/>
          <w:szCs w:val="22"/>
        </w:rPr>
        <w:t>Note that it prints real eigenvalues, and real factor loadings.</w:t>
      </w:r>
    </w:p>
    <w:p w14:paraId="4C62ADCD" w14:textId="1773A8D0" w:rsidR="009D26DB" w:rsidRDefault="009D26DB">
      <w:pPr>
        <w:rPr>
          <w:rFonts w:ascii="Consolas" w:hAnsi="Consolas"/>
          <w:sz w:val="22"/>
          <w:szCs w:val="22"/>
        </w:rPr>
      </w:pPr>
      <w:r>
        <w:rPr>
          <w:rFonts w:ascii="Consolas" w:hAnsi="Consolas"/>
          <w:color w:val="074F6A" w:themeColor="accent4" w:themeShade="80"/>
          <w:sz w:val="22"/>
          <w:szCs w:val="22"/>
        </w:rPr>
        <w:t xml:space="preserve">See next page for my </w:t>
      </w:r>
      <w:proofErr w:type="spellStart"/>
      <w:r>
        <w:rPr>
          <w:rFonts w:ascii="Consolas" w:hAnsi="Consolas"/>
          <w:color w:val="074F6A" w:themeColor="accent4" w:themeShade="80"/>
          <w:sz w:val="22"/>
          <w:szCs w:val="22"/>
        </w:rPr>
        <w:t>bpca</w:t>
      </w:r>
      <w:proofErr w:type="spellEnd"/>
      <w:r>
        <w:rPr>
          <w:rFonts w:ascii="Consolas" w:hAnsi="Consolas"/>
          <w:color w:val="074F6A" w:themeColor="accent4" w:themeShade="80"/>
          <w:sz w:val="22"/>
          <w:szCs w:val="22"/>
        </w:rPr>
        <w:t xml:space="preserve"> function</w:t>
      </w:r>
      <w:r>
        <w:rPr>
          <w:rFonts w:ascii="Consolas" w:hAnsi="Consolas"/>
          <w:sz w:val="22"/>
          <w:szCs w:val="22"/>
        </w:rPr>
        <w:br w:type="page"/>
      </w:r>
    </w:p>
    <w:p w14:paraId="0E87BCA1" w14:textId="7B10BE55" w:rsidR="00A266B1" w:rsidRPr="009D26DB" w:rsidRDefault="00A266B1" w:rsidP="003E608A">
      <w:pPr>
        <w:spacing w:after="0" w:line="240" w:lineRule="auto"/>
        <w:rPr>
          <w:rFonts w:ascii="Consolas" w:hAnsi="Consolas"/>
          <w:color w:val="074F6A" w:themeColor="accent4" w:themeShade="80"/>
          <w:sz w:val="22"/>
          <w:szCs w:val="22"/>
        </w:rPr>
      </w:pPr>
      <w:r w:rsidRPr="009D26DB">
        <w:rPr>
          <w:rFonts w:ascii="Consolas" w:hAnsi="Consolas"/>
          <w:color w:val="074F6A" w:themeColor="accent4" w:themeShade="80"/>
          <w:sz w:val="22"/>
          <w:szCs w:val="22"/>
        </w:rPr>
        <w:lastRenderedPageBreak/>
        <w:t xml:space="preserve">Here is my </w:t>
      </w:r>
      <w:proofErr w:type="spellStart"/>
      <w:r w:rsidRPr="009D26DB">
        <w:rPr>
          <w:rFonts w:ascii="Consolas" w:hAnsi="Consolas"/>
          <w:color w:val="074F6A" w:themeColor="accent4" w:themeShade="80"/>
          <w:sz w:val="22"/>
          <w:szCs w:val="22"/>
        </w:rPr>
        <w:t>bpca</w:t>
      </w:r>
      <w:proofErr w:type="spellEnd"/>
      <w:r w:rsidRPr="009D26DB">
        <w:rPr>
          <w:rFonts w:ascii="Consolas" w:hAnsi="Consolas"/>
          <w:color w:val="074F6A" w:themeColor="accent4" w:themeShade="80"/>
          <w:sz w:val="22"/>
          <w:szCs w:val="22"/>
        </w:rPr>
        <w:t>() function:</w:t>
      </w:r>
    </w:p>
    <w:p w14:paraId="47292920" w14:textId="77777777" w:rsidR="00A266B1" w:rsidRDefault="00A266B1" w:rsidP="003E608A">
      <w:pPr>
        <w:spacing w:after="0" w:line="240" w:lineRule="auto"/>
        <w:rPr>
          <w:rFonts w:ascii="Consolas" w:hAnsi="Consolas"/>
          <w:sz w:val="22"/>
          <w:szCs w:val="22"/>
        </w:rPr>
      </w:pPr>
    </w:p>
    <w:p w14:paraId="6AA9D13C" w14:textId="77777777" w:rsidR="00A266B1" w:rsidRPr="003E608A" w:rsidRDefault="00A266B1" w:rsidP="003E608A">
      <w:pPr>
        <w:spacing w:after="0" w:line="240" w:lineRule="auto"/>
        <w:rPr>
          <w:rFonts w:ascii="Consolas" w:hAnsi="Consolas"/>
          <w:sz w:val="22"/>
          <w:szCs w:val="22"/>
        </w:rPr>
      </w:pPr>
    </w:p>
    <w:p w14:paraId="3B5558A4" w14:textId="77777777" w:rsidR="009D26DB" w:rsidRPr="009D26DB" w:rsidRDefault="009D26DB" w:rsidP="009D26DB">
      <w:pPr>
        <w:spacing w:after="0" w:line="240" w:lineRule="auto"/>
        <w:rPr>
          <w:rFonts w:ascii="Consolas" w:hAnsi="Consolas"/>
        </w:rPr>
      </w:pPr>
      <w:r w:rsidRPr="009D26DB">
        <w:rPr>
          <w:rFonts w:ascii="Consolas" w:hAnsi="Consolas"/>
        </w:rPr>
        <w:t xml:space="preserve">&gt; </w:t>
      </w:r>
      <w:proofErr w:type="spellStart"/>
      <w:r w:rsidRPr="009D26DB">
        <w:rPr>
          <w:rFonts w:ascii="Consolas" w:hAnsi="Consolas"/>
        </w:rPr>
        <w:t>bpca</w:t>
      </w:r>
      <w:proofErr w:type="spellEnd"/>
      <w:r w:rsidRPr="009D26DB">
        <w:rPr>
          <w:rFonts w:ascii="Consolas" w:hAnsi="Consolas"/>
        </w:rPr>
        <w:t>(</w:t>
      </w:r>
      <w:proofErr w:type="spellStart"/>
      <w:r w:rsidRPr="009D26DB">
        <w:rPr>
          <w:rFonts w:ascii="Consolas" w:hAnsi="Consolas"/>
        </w:rPr>
        <w:t>dbvars</w:t>
      </w:r>
      <w:proofErr w:type="spellEnd"/>
      <w:r w:rsidRPr="009D26DB">
        <w:rPr>
          <w:rFonts w:ascii="Consolas" w:hAnsi="Consolas"/>
        </w:rPr>
        <w:t>)</w:t>
      </w:r>
    </w:p>
    <w:p w14:paraId="54365B87" w14:textId="77777777" w:rsidR="009D26DB" w:rsidRPr="009D26DB" w:rsidRDefault="009D26DB" w:rsidP="009D26DB">
      <w:pPr>
        <w:spacing w:after="0" w:line="240" w:lineRule="auto"/>
        <w:rPr>
          <w:rFonts w:ascii="Consolas" w:hAnsi="Consolas"/>
        </w:rPr>
      </w:pPr>
      <w:r w:rsidRPr="009D26DB">
        <w:rPr>
          <w:rFonts w:ascii="Consolas" w:hAnsi="Consolas"/>
        </w:rPr>
        <w:t>===============================================</w:t>
      </w:r>
    </w:p>
    <w:p w14:paraId="44621C9D" w14:textId="77777777" w:rsidR="009D26DB" w:rsidRPr="009D26DB" w:rsidRDefault="009D26DB" w:rsidP="009D26DB">
      <w:pPr>
        <w:spacing w:after="0" w:line="240" w:lineRule="auto"/>
        <w:rPr>
          <w:rFonts w:ascii="Consolas" w:hAnsi="Consolas"/>
        </w:rPr>
      </w:pPr>
      <w:r w:rsidRPr="009D26DB">
        <w:rPr>
          <w:rFonts w:ascii="Consolas" w:hAnsi="Consolas"/>
        </w:rPr>
        <w:t>PCA RESULTS (Stata/SPSS Style Output)</w:t>
      </w:r>
    </w:p>
    <w:p w14:paraId="02F09352" w14:textId="77777777" w:rsidR="009D26DB" w:rsidRPr="009D26DB" w:rsidRDefault="009D26DB" w:rsidP="009D26DB">
      <w:pPr>
        <w:spacing w:after="0" w:line="240" w:lineRule="auto"/>
        <w:rPr>
          <w:rFonts w:ascii="Consolas" w:hAnsi="Consolas"/>
        </w:rPr>
      </w:pPr>
      <w:r w:rsidRPr="009D26DB">
        <w:rPr>
          <w:rFonts w:ascii="Consolas" w:hAnsi="Consolas"/>
        </w:rPr>
        <w:t>===============================================</w:t>
      </w:r>
    </w:p>
    <w:p w14:paraId="625073EC" w14:textId="77777777" w:rsidR="009D26DB" w:rsidRPr="009D26DB" w:rsidRDefault="009D26DB" w:rsidP="009D26DB">
      <w:pPr>
        <w:spacing w:after="0" w:line="240" w:lineRule="auto"/>
        <w:rPr>
          <w:rFonts w:ascii="Consolas" w:hAnsi="Consolas"/>
        </w:rPr>
      </w:pPr>
    </w:p>
    <w:p w14:paraId="437C1B59" w14:textId="77777777" w:rsidR="009D26DB" w:rsidRPr="009D26DB" w:rsidRDefault="009D26DB" w:rsidP="009D26DB">
      <w:pPr>
        <w:spacing w:after="0" w:line="240" w:lineRule="auto"/>
        <w:rPr>
          <w:rFonts w:ascii="Consolas" w:hAnsi="Consolas"/>
        </w:rPr>
      </w:pPr>
      <w:r w:rsidRPr="009D26DB">
        <w:rPr>
          <w:rFonts w:ascii="Consolas" w:hAnsi="Consolas"/>
        </w:rPr>
        <w:t>EIGENVALUES AND VARIANCE EXPLAINED</w:t>
      </w:r>
    </w:p>
    <w:p w14:paraId="0B32046B" w14:textId="77777777" w:rsidR="009D26DB" w:rsidRPr="009D26DB" w:rsidRDefault="009D26DB" w:rsidP="009D26DB">
      <w:pPr>
        <w:spacing w:after="0" w:line="240" w:lineRule="auto"/>
        <w:rPr>
          <w:rFonts w:ascii="Consolas" w:hAnsi="Consolas"/>
        </w:rPr>
      </w:pPr>
      <w:r w:rsidRPr="009D26DB">
        <w:rPr>
          <w:rFonts w:ascii="Consolas" w:hAnsi="Consolas"/>
        </w:rPr>
        <w:t>-----------------------------------</w:t>
      </w:r>
    </w:p>
    <w:p w14:paraId="18E0439B" w14:textId="77777777" w:rsidR="009D26DB" w:rsidRPr="009D26DB" w:rsidRDefault="009D26DB" w:rsidP="009D26DB">
      <w:pPr>
        <w:spacing w:after="0" w:line="240" w:lineRule="auto"/>
        <w:rPr>
          <w:rFonts w:ascii="Consolas" w:hAnsi="Consolas"/>
        </w:rPr>
      </w:pPr>
      <w:r w:rsidRPr="009D26DB">
        <w:rPr>
          <w:rFonts w:ascii="Consolas" w:hAnsi="Consolas"/>
        </w:rPr>
        <w:t xml:space="preserve"> Component Eigenvalue </w:t>
      </w:r>
      <w:proofErr w:type="spellStart"/>
      <w:r w:rsidRPr="009D26DB">
        <w:rPr>
          <w:rFonts w:ascii="Consolas" w:hAnsi="Consolas"/>
        </w:rPr>
        <w:t>Variance_Pct</w:t>
      </w:r>
      <w:proofErr w:type="spellEnd"/>
      <w:r w:rsidRPr="009D26DB">
        <w:rPr>
          <w:rFonts w:ascii="Consolas" w:hAnsi="Consolas"/>
        </w:rPr>
        <w:t xml:space="preserve"> </w:t>
      </w:r>
      <w:proofErr w:type="spellStart"/>
      <w:r w:rsidRPr="009D26DB">
        <w:rPr>
          <w:rFonts w:ascii="Consolas" w:hAnsi="Consolas"/>
        </w:rPr>
        <w:t>Cumulative_Pct</w:t>
      </w:r>
      <w:proofErr w:type="spellEnd"/>
    </w:p>
    <w:p w14:paraId="6E8E56C4" w14:textId="77777777" w:rsidR="009D26DB" w:rsidRPr="009D26DB" w:rsidRDefault="009D26DB" w:rsidP="009D26DB">
      <w:pPr>
        <w:spacing w:after="0" w:line="240" w:lineRule="auto"/>
        <w:rPr>
          <w:rFonts w:ascii="Consolas" w:hAnsi="Consolas"/>
        </w:rPr>
      </w:pPr>
      <w:r w:rsidRPr="009D26DB">
        <w:rPr>
          <w:rFonts w:ascii="Consolas" w:hAnsi="Consolas"/>
        </w:rPr>
        <w:t xml:space="preserve">       PC1     1.4436        28.87          28.87</w:t>
      </w:r>
    </w:p>
    <w:p w14:paraId="65A385A7" w14:textId="77777777" w:rsidR="009D26DB" w:rsidRPr="009D26DB" w:rsidRDefault="009D26DB" w:rsidP="009D26DB">
      <w:pPr>
        <w:spacing w:after="0" w:line="240" w:lineRule="auto"/>
        <w:rPr>
          <w:rFonts w:ascii="Consolas" w:hAnsi="Consolas"/>
        </w:rPr>
      </w:pPr>
      <w:r w:rsidRPr="009D26DB">
        <w:rPr>
          <w:rFonts w:ascii="Consolas" w:hAnsi="Consolas"/>
        </w:rPr>
        <w:t xml:space="preserve">       PC2     1.0926        21.85          50.72</w:t>
      </w:r>
    </w:p>
    <w:p w14:paraId="4D4B3999" w14:textId="77777777" w:rsidR="009D26DB" w:rsidRPr="009D26DB" w:rsidRDefault="009D26DB" w:rsidP="009D26DB">
      <w:pPr>
        <w:spacing w:after="0" w:line="240" w:lineRule="auto"/>
        <w:rPr>
          <w:rFonts w:ascii="Consolas" w:hAnsi="Consolas"/>
        </w:rPr>
      </w:pPr>
      <w:r w:rsidRPr="009D26DB">
        <w:rPr>
          <w:rFonts w:ascii="Consolas" w:hAnsi="Consolas"/>
        </w:rPr>
        <w:t xml:space="preserve">       PC3     1.0348        20.70          71.42</w:t>
      </w:r>
    </w:p>
    <w:p w14:paraId="59ED8BEE" w14:textId="77777777" w:rsidR="009D26DB" w:rsidRPr="009D26DB" w:rsidRDefault="009D26DB" w:rsidP="009D26DB">
      <w:pPr>
        <w:spacing w:after="0" w:line="240" w:lineRule="auto"/>
        <w:rPr>
          <w:rFonts w:ascii="Consolas" w:hAnsi="Consolas"/>
        </w:rPr>
      </w:pPr>
      <w:r w:rsidRPr="009D26DB">
        <w:rPr>
          <w:rFonts w:ascii="Consolas" w:hAnsi="Consolas"/>
        </w:rPr>
        <w:t xml:space="preserve">       PC4     0.8808        17.62          89.03</w:t>
      </w:r>
    </w:p>
    <w:p w14:paraId="091E1224" w14:textId="77777777" w:rsidR="009D26DB" w:rsidRPr="009D26DB" w:rsidRDefault="009D26DB" w:rsidP="009D26DB">
      <w:pPr>
        <w:spacing w:after="0" w:line="240" w:lineRule="auto"/>
        <w:rPr>
          <w:rFonts w:ascii="Consolas" w:hAnsi="Consolas"/>
        </w:rPr>
      </w:pPr>
      <w:r w:rsidRPr="009D26DB">
        <w:rPr>
          <w:rFonts w:ascii="Consolas" w:hAnsi="Consolas"/>
        </w:rPr>
        <w:t xml:space="preserve">       PC5     0.5483        10.97         100.00</w:t>
      </w:r>
    </w:p>
    <w:p w14:paraId="61AA9909" w14:textId="77777777" w:rsidR="009D26DB" w:rsidRPr="009D26DB" w:rsidRDefault="009D26DB" w:rsidP="009D26DB">
      <w:pPr>
        <w:spacing w:after="0" w:line="240" w:lineRule="auto"/>
        <w:rPr>
          <w:rFonts w:ascii="Consolas" w:hAnsi="Consolas"/>
        </w:rPr>
      </w:pPr>
    </w:p>
    <w:p w14:paraId="68BDE3AE" w14:textId="77777777" w:rsidR="009D26DB" w:rsidRPr="009D26DB" w:rsidRDefault="009D26DB" w:rsidP="009D26DB">
      <w:pPr>
        <w:spacing w:after="0" w:line="240" w:lineRule="auto"/>
        <w:rPr>
          <w:rFonts w:ascii="Consolas" w:hAnsi="Consolas"/>
        </w:rPr>
      </w:pPr>
      <w:r w:rsidRPr="009D26DB">
        <w:rPr>
          <w:rFonts w:ascii="Consolas" w:hAnsi="Consolas"/>
        </w:rPr>
        <w:t>Minimum eigenvalue threshold (</w:t>
      </w:r>
      <w:proofErr w:type="spellStart"/>
      <w:r w:rsidRPr="009D26DB">
        <w:rPr>
          <w:rFonts w:ascii="Consolas" w:hAnsi="Consolas"/>
        </w:rPr>
        <w:t>mineigen</w:t>
      </w:r>
      <w:proofErr w:type="spellEnd"/>
      <w:r w:rsidRPr="009D26DB">
        <w:rPr>
          <w:rFonts w:ascii="Consolas" w:hAnsi="Consolas"/>
        </w:rPr>
        <w:t xml:space="preserve">): 1 </w:t>
      </w:r>
    </w:p>
    <w:p w14:paraId="57D47C40" w14:textId="77777777" w:rsidR="009D26DB" w:rsidRPr="009D26DB" w:rsidRDefault="009D26DB" w:rsidP="009D26DB">
      <w:pPr>
        <w:spacing w:after="0" w:line="240" w:lineRule="auto"/>
        <w:rPr>
          <w:rFonts w:ascii="Consolas" w:hAnsi="Consolas"/>
        </w:rPr>
      </w:pPr>
      <w:r w:rsidRPr="009D26DB">
        <w:rPr>
          <w:rFonts w:ascii="Consolas" w:hAnsi="Consolas"/>
        </w:rPr>
        <w:t xml:space="preserve">Components retained: 3 </w:t>
      </w:r>
    </w:p>
    <w:p w14:paraId="0DAF8EA0" w14:textId="77777777" w:rsidR="009D26DB" w:rsidRPr="009D26DB" w:rsidRDefault="009D26DB" w:rsidP="009D26DB">
      <w:pPr>
        <w:spacing w:after="0" w:line="240" w:lineRule="auto"/>
        <w:rPr>
          <w:rFonts w:ascii="Consolas" w:hAnsi="Consolas"/>
        </w:rPr>
      </w:pPr>
    </w:p>
    <w:p w14:paraId="22FF4EC4" w14:textId="77777777" w:rsidR="009D26DB" w:rsidRPr="009D26DB" w:rsidRDefault="009D26DB" w:rsidP="009D26DB">
      <w:pPr>
        <w:spacing w:after="0" w:line="240" w:lineRule="auto"/>
        <w:rPr>
          <w:rFonts w:ascii="Consolas" w:hAnsi="Consolas"/>
        </w:rPr>
      </w:pPr>
      <w:r w:rsidRPr="009D26DB">
        <w:rPr>
          <w:rFonts w:ascii="Consolas" w:hAnsi="Consolas"/>
        </w:rPr>
        <w:t>COMPONENT LOADINGS (Variable-Component Correlations)</w:t>
      </w:r>
    </w:p>
    <w:p w14:paraId="377D8959" w14:textId="77777777" w:rsidR="009D26DB" w:rsidRPr="009D26DB" w:rsidRDefault="009D26DB" w:rsidP="009D26DB">
      <w:pPr>
        <w:spacing w:after="0" w:line="240" w:lineRule="auto"/>
        <w:rPr>
          <w:rFonts w:ascii="Consolas" w:hAnsi="Consolas"/>
        </w:rPr>
      </w:pPr>
      <w:r w:rsidRPr="009D26DB">
        <w:rPr>
          <w:rFonts w:ascii="Consolas" w:hAnsi="Consolas"/>
        </w:rPr>
        <w:t>----------------------------------------------------</w:t>
      </w:r>
    </w:p>
    <w:p w14:paraId="4D528BD2" w14:textId="77777777" w:rsidR="009D26DB" w:rsidRPr="009D26DB" w:rsidRDefault="009D26DB" w:rsidP="009D26DB">
      <w:pPr>
        <w:spacing w:after="0" w:line="240" w:lineRule="auto"/>
        <w:rPr>
          <w:rFonts w:ascii="Consolas" w:hAnsi="Consolas"/>
        </w:rPr>
      </w:pPr>
    </w:p>
    <w:p w14:paraId="72CACF67" w14:textId="77777777" w:rsidR="009D26DB" w:rsidRPr="009D26DB" w:rsidRDefault="009D26DB" w:rsidP="009D26DB">
      <w:pPr>
        <w:spacing w:after="0" w:line="240" w:lineRule="auto"/>
        <w:rPr>
          <w:rFonts w:ascii="Consolas" w:hAnsi="Consolas"/>
        </w:rPr>
      </w:pPr>
      <w:r w:rsidRPr="009D26DB">
        <w:rPr>
          <w:rFonts w:ascii="Consolas" w:hAnsi="Consolas"/>
        </w:rPr>
        <w:t xml:space="preserve">             PC1    PC2   PC3</w:t>
      </w:r>
    </w:p>
    <w:p w14:paraId="698393A2" w14:textId="77777777" w:rsidR="009D26DB" w:rsidRPr="009D26DB" w:rsidRDefault="009D26DB" w:rsidP="009D26DB">
      <w:pPr>
        <w:spacing w:after="0" w:line="240" w:lineRule="auto"/>
        <w:rPr>
          <w:rFonts w:ascii="Consolas" w:hAnsi="Consolas"/>
        </w:rPr>
      </w:pPr>
      <w:r w:rsidRPr="009D26DB">
        <w:rPr>
          <w:rFonts w:ascii="Consolas" w:hAnsi="Consolas"/>
        </w:rPr>
        <w:t>age        0.629  0.357 0.348</w:t>
      </w:r>
    </w:p>
    <w:p w14:paraId="77C3995F" w14:textId="77777777" w:rsidR="009D26DB" w:rsidRPr="009D26DB" w:rsidRDefault="009D26DB" w:rsidP="009D26DB">
      <w:pPr>
        <w:spacing w:after="0" w:line="240" w:lineRule="auto"/>
        <w:rPr>
          <w:rFonts w:ascii="Consolas" w:hAnsi="Consolas"/>
        </w:rPr>
      </w:pPr>
      <w:r w:rsidRPr="009D26DB">
        <w:rPr>
          <w:rFonts w:ascii="Consolas" w:hAnsi="Consolas"/>
        </w:rPr>
        <w:t>fem       -0.261 -0.549 0.716</w:t>
      </w:r>
    </w:p>
    <w:p w14:paraId="25DFC474" w14:textId="77777777" w:rsidR="009D26DB" w:rsidRPr="009D26DB" w:rsidRDefault="009D26DB" w:rsidP="009D26DB">
      <w:pPr>
        <w:spacing w:after="0" w:line="240" w:lineRule="auto"/>
        <w:rPr>
          <w:rFonts w:ascii="Consolas" w:hAnsi="Consolas"/>
        </w:rPr>
      </w:pPr>
      <w:r w:rsidRPr="009D26DB">
        <w:rPr>
          <w:rFonts w:ascii="Consolas" w:hAnsi="Consolas"/>
        </w:rPr>
        <w:t>sales     -0.632  0.175 0.391</w:t>
      </w:r>
    </w:p>
    <w:p w14:paraId="14806232" w14:textId="77777777" w:rsidR="009D26DB" w:rsidRPr="009D26DB" w:rsidRDefault="009D26DB" w:rsidP="009D26DB">
      <w:pPr>
        <w:spacing w:after="0" w:line="240" w:lineRule="auto"/>
        <w:rPr>
          <w:rFonts w:ascii="Consolas" w:hAnsi="Consolas"/>
        </w:rPr>
      </w:pPr>
      <w:r w:rsidRPr="009D26DB">
        <w:rPr>
          <w:rFonts w:ascii="Consolas" w:hAnsi="Consolas"/>
        </w:rPr>
        <w:t>seniority  0.761 -0.324 0.291</w:t>
      </w:r>
    </w:p>
    <w:p w14:paraId="1C43D9A7" w14:textId="77777777" w:rsidR="009D26DB" w:rsidRPr="009D26DB" w:rsidRDefault="009D26DB" w:rsidP="009D26DB">
      <w:pPr>
        <w:spacing w:after="0" w:line="240" w:lineRule="auto"/>
        <w:rPr>
          <w:rFonts w:ascii="Consolas" w:hAnsi="Consolas"/>
        </w:rPr>
      </w:pPr>
      <w:proofErr w:type="spellStart"/>
      <w:r w:rsidRPr="009D26DB">
        <w:rPr>
          <w:rFonts w:ascii="Consolas" w:hAnsi="Consolas"/>
        </w:rPr>
        <w:t>singapore</w:t>
      </w:r>
      <w:proofErr w:type="spellEnd"/>
      <w:r w:rsidRPr="009D26DB">
        <w:rPr>
          <w:rFonts w:ascii="Consolas" w:hAnsi="Consolas"/>
        </w:rPr>
        <w:t xml:space="preserve"> -0.015  0.727 0.405</w:t>
      </w:r>
    </w:p>
    <w:p w14:paraId="7201AC10" w14:textId="77777777" w:rsidR="009D26DB" w:rsidRPr="009D26DB" w:rsidRDefault="009D26DB" w:rsidP="009D26DB">
      <w:pPr>
        <w:spacing w:after="0" w:line="240" w:lineRule="auto"/>
        <w:rPr>
          <w:rFonts w:ascii="Consolas" w:hAnsi="Consolas"/>
        </w:rPr>
      </w:pPr>
    </w:p>
    <w:p w14:paraId="4532DE32" w14:textId="77777777" w:rsidR="009D26DB" w:rsidRPr="009D26DB" w:rsidRDefault="009D26DB" w:rsidP="009D26DB">
      <w:pPr>
        <w:spacing w:after="0" w:line="240" w:lineRule="auto"/>
        <w:rPr>
          <w:rFonts w:ascii="Consolas" w:hAnsi="Consolas"/>
        </w:rPr>
      </w:pPr>
      <w:r w:rsidRPr="009D26DB">
        <w:rPr>
          <w:rFonts w:ascii="Consolas" w:hAnsi="Consolas"/>
        </w:rPr>
        <w:t>COMMUNALITIES (Variance Explained per Variable)</w:t>
      </w:r>
    </w:p>
    <w:p w14:paraId="4B82EBB8" w14:textId="77777777" w:rsidR="009D26DB" w:rsidRPr="009D26DB" w:rsidRDefault="009D26DB" w:rsidP="009D26DB">
      <w:pPr>
        <w:spacing w:after="0" w:line="240" w:lineRule="auto"/>
        <w:rPr>
          <w:rFonts w:ascii="Consolas" w:hAnsi="Consolas"/>
        </w:rPr>
      </w:pPr>
      <w:r w:rsidRPr="009D26DB">
        <w:rPr>
          <w:rFonts w:ascii="Consolas" w:hAnsi="Consolas"/>
        </w:rPr>
        <w:t>-----------------------------------------------</w:t>
      </w:r>
    </w:p>
    <w:p w14:paraId="41D6CB56" w14:textId="77777777" w:rsidR="009D26DB" w:rsidRPr="009D26DB" w:rsidRDefault="009D26DB" w:rsidP="009D26DB">
      <w:pPr>
        <w:spacing w:after="0" w:line="240" w:lineRule="auto"/>
        <w:rPr>
          <w:rFonts w:ascii="Consolas" w:hAnsi="Consolas"/>
        </w:rPr>
      </w:pPr>
    </w:p>
    <w:p w14:paraId="68438838" w14:textId="77777777" w:rsidR="009D26DB" w:rsidRPr="009D26DB" w:rsidRDefault="009D26DB" w:rsidP="009D26DB">
      <w:pPr>
        <w:spacing w:after="0" w:line="240" w:lineRule="auto"/>
        <w:rPr>
          <w:rFonts w:ascii="Consolas" w:hAnsi="Consolas"/>
        </w:rPr>
      </w:pPr>
      <w:r w:rsidRPr="009D26DB">
        <w:rPr>
          <w:rFonts w:ascii="Consolas" w:hAnsi="Consolas"/>
        </w:rPr>
        <w:t xml:space="preserve">  Variable Communality</w:t>
      </w:r>
    </w:p>
    <w:p w14:paraId="01CDAE5B" w14:textId="77777777" w:rsidR="009D26DB" w:rsidRPr="009D26DB" w:rsidRDefault="009D26DB" w:rsidP="009D26DB">
      <w:pPr>
        <w:spacing w:after="0" w:line="240" w:lineRule="auto"/>
        <w:rPr>
          <w:rFonts w:ascii="Consolas" w:hAnsi="Consolas"/>
        </w:rPr>
      </w:pPr>
      <w:r w:rsidRPr="009D26DB">
        <w:rPr>
          <w:rFonts w:ascii="Consolas" w:hAnsi="Consolas"/>
        </w:rPr>
        <w:t xml:space="preserve">       age       0.645</w:t>
      </w:r>
    </w:p>
    <w:p w14:paraId="4AA67CA6" w14:textId="77777777" w:rsidR="009D26DB" w:rsidRPr="009D26DB" w:rsidRDefault="009D26DB" w:rsidP="009D26DB">
      <w:pPr>
        <w:spacing w:after="0" w:line="240" w:lineRule="auto"/>
        <w:rPr>
          <w:rFonts w:ascii="Consolas" w:hAnsi="Consolas"/>
        </w:rPr>
      </w:pPr>
      <w:r w:rsidRPr="009D26DB">
        <w:rPr>
          <w:rFonts w:ascii="Consolas" w:hAnsi="Consolas"/>
        </w:rPr>
        <w:t xml:space="preserve">       fem       0.882</w:t>
      </w:r>
    </w:p>
    <w:p w14:paraId="7008D0DC" w14:textId="77777777" w:rsidR="009D26DB" w:rsidRPr="009D26DB" w:rsidRDefault="009D26DB" w:rsidP="009D26DB">
      <w:pPr>
        <w:spacing w:after="0" w:line="240" w:lineRule="auto"/>
        <w:rPr>
          <w:rFonts w:ascii="Consolas" w:hAnsi="Consolas"/>
        </w:rPr>
      </w:pPr>
      <w:r w:rsidRPr="009D26DB">
        <w:rPr>
          <w:rFonts w:ascii="Consolas" w:hAnsi="Consolas"/>
        </w:rPr>
        <w:t xml:space="preserve">     sales       0.583</w:t>
      </w:r>
    </w:p>
    <w:p w14:paraId="1D416FA0" w14:textId="77777777" w:rsidR="009D26DB" w:rsidRPr="009D26DB" w:rsidRDefault="009D26DB" w:rsidP="009D26DB">
      <w:pPr>
        <w:spacing w:after="0" w:line="240" w:lineRule="auto"/>
        <w:rPr>
          <w:rFonts w:ascii="Consolas" w:hAnsi="Consolas"/>
        </w:rPr>
      </w:pPr>
      <w:r w:rsidRPr="009D26DB">
        <w:rPr>
          <w:rFonts w:ascii="Consolas" w:hAnsi="Consolas"/>
        </w:rPr>
        <w:t xml:space="preserve"> seniority       0.769</w:t>
      </w:r>
    </w:p>
    <w:p w14:paraId="72640F95" w14:textId="77777777" w:rsidR="009D26DB" w:rsidRPr="009D26DB" w:rsidRDefault="009D26DB" w:rsidP="009D26DB">
      <w:pPr>
        <w:spacing w:after="0" w:line="240" w:lineRule="auto"/>
        <w:rPr>
          <w:rFonts w:ascii="Consolas" w:hAnsi="Consolas"/>
        </w:rPr>
      </w:pPr>
      <w:r w:rsidRPr="009D26DB">
        <w:rPr>
          <w:rFonts w:ascii="Consolas" w:hAnsi="Consolas"/>
        </w:rPr>
        <w:t xml:space="preserve"> </w:t>
      </w:r>
      <w:proofErr w:type="spellStart"/>
      <w:r w:rsidRPr="009D26DB">
        <w:rPr>
          <w:rFonts w:ascii="Consolas" w:hAnsi="Consolas"/>
        </w:rPr>
        <w:t>singapore</w:t>
      </w:r>
      <w:proofErr w:type="spellEnd"/>
      <w:r w:rsidRPr="009D26DB">
        <w:rPr>
          <w:rFonts w:ascii="Consolas" w:hAnsi="Consolas"/>
        </w:rPr>
        <w:t xml:space="preserve">       0.692</w:t>
      </w:r>
    </w:p>
    <w:p w14:paraId="00F03BB1" w14:textId="33F1653F" w:rsidR="003E608A" w:rsidRPr="009D26DB" w:rsidRDefault="003E608A" w:rsidP="003E608A">
      <w:pPr>
        <w:spacing w:after="0" w:line="240" w:lineRule="auto"/>
        <w:rPr>
          <w:rFonts w:ascii="Consolas" w:hAnsi="Consolas"/>
        </w:rPr>
      </w:pPr>
    </w:p>
    <w:sectPr w:rsidR="003E608A" w:rsidRPr="009D26DB" w:rsidSect="00CB6F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08A"/>
    <w:rsid w:val="00161CC4"/>
    <w:rsid w:val="00243005"/>
    <w:rsid w:val="003E608A"/>
    <w:rsid w:val="0040395F"/>
    <w:rsid w:val="00462AB3"/>
    <w:rsid w:val="00593A2B"/>
    <w:rsid w:val="006424A0"/>
    <w:rsid w:val="008810D4"/>
    <w:rsid w:val="008A7114"/>
    <w:rsid w:val="009D26DB"/>
    <w:rsid w:val="00A266B1"/>
    <w:rsid w:val="00A45E50"/>
    <w:rsid w:val="00BE767D"/>
    <w:rsid w:val="00CB6F18"/>
    <w:rsid w:val="00E4533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66BB1"/>
  <w15:chartTrackingRefBased/>
  <w15:docId w15:val="{1C064FA6-6F7B-4968-8FBB-DC4180B39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60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E60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60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60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60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60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60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60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60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60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E60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60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60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60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60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60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60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608A"/>
    <w:rPr>
      <w:rFonts w:eastAsiaTheme="majorEastAsia" w:cstheme="majorBidi"/>
      <w:color w:val="272727" w:themeColor="text1" w:themeTint="D8"/>
    </w:rPr>
  </w:style>
  <w:style w:type="paragraph" w:styleId="Title">
    <w:name w:val="Title"/>
    <w:basedOn w:val="Normal"/>
    <w:next w:val="Normal"/>
    <w:link w:val="TitleChar"/>
    <w:uiPriority w:val="10"/>
    <w:qFormat/>
    <w:rsid w:val="003E60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60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60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60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608A"/>
    <w:pPr>
      <w:spacing w:before="160"/>
      <w:jc w:val="center"/>
    </w:pPr>
    <w:rPr>
      <w:i/>
      <w:iCs/>
      <w:color w:val="404040" w:themeColor="text1" w:themeTint="BF"/>
    </w:rPr>
  </w:style>
  <w:style w:type="character" w:customStyle="1" w:styleId="QuoteChar">
    <w:name w:val="Quote Char"/>
    <w:basedOn w:val="DefaultParagraphFont"/>
    <w:link w:val="Quote"/>
    <w:uiPriority w:val="29"/>
    <w:rsid w:val="003E608A"/>
    <w:rPr>
      <w:i/>
      <w:iCs/>
      <w:color w:val="404040" w:themeColor="text1" w:themeTint="BF"/>
    </w:rPr>
  </w:style>
  <w:style w:type="paragraph" w:styleId="ListParagraph">
    <w:name w:val="List Paragraph"/>
    <w:basedOn w:val="Normal"/>
    <w:uiPriority w:val="34"/>
    <w:qFormat/>
    <w:rsid w:val="003E608A"/>
    <w:pPr>
      <w:ind w:left="720"/>
      <w:contextualSpacing/>
    </w:pPr>
  </w:style>
  <w:style w:type="character" w:styleId="IntenseEmphasis">
    <w:name w:val="Intense Emphasis"/>
    <w:basedOn w:val="DefaultParagraphFont"/>
    <w:uiPriority w:val="21"/>
    <w:qFormat/>
    <w:rsid w:val="003E608A"/>
    <w:rPr>
      <w:i/>
      <w:iCs/>
      <w:color w:val="0F4761" w:themeColor="accent1" w:themeShade="BF"/>
    </w:rPr>
  </w:style>
  <w:style w:type="paragraph" w:styleId="IntenseQuote">
    <w:name w:val="Intense Quote"/>
    <w:basedOn w:val="Normal"/>
    <w:next w:val="Normal"/>
    <w:link w:val="IntenseQuoteChar"/>
    <w:uiPriority w:val="30"/>
    <w:qFormat/>
    <w:rsid w:val="003E60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608A"/>
    <w:rPr>
      <w:i/>
      <w:iCs/>
      <w:color w:val="0F4761" w:themeColor="accent1" w:themeShade="BF"/>
    </w:rPr>
  </w:style>
  <w:style w:type="character" w:styleId="IntenseReference">
    <w:name w:val="Intense Reference"/>
    <w:basedOn w:val="DefaultParagraphFont"/>
    <w:uiPriority w:val="32"/>
    <w:qFormat/>
    <w:rsid w:val="003E608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3</Pages>
  <Words>715</Words>
  <Characters>3473</Characters>
  <Application>Microsoft Office Word</Application>
  <DocSecurity>0</DocSecurity>
  <Lines>578</Lines>
  <Paragraphs>232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Borgatti, Steve</dc:creator>
  <cp:keywords/>
  <dc:description/>
  <cp:lastModifiedBy>Borgatti, Steve</cp:lastModifiedBy>
  <cp:revision>2</cp:revision>
  <dcterms:created xsi:type="dcterms:W3CDTF">2025-10-04T14:44:00Z</dcterms:created>
  <dcterms:modified xsi:type="dcterms:W3CDTF">2025-10-04T19:34:00Z</dcterms:modified>
</cp:coreProperties>
</file>