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RhythmicTunes: Your Melodic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SWTID1741163846152058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RhythmicTunes: Your Melodic Companion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D.Stephen Inbaraj Winston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Stephenwinston0@gmail.com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R.Ganesh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ganeshravikumar870@gmail.com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J.Babu Prasad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babuprasath200004@gmail.com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K.Aswin kumar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kaswinkumar2005@gmail.com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S.Dhanush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dhanush1121u@gmail.com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E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2027034164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6376742" cy="3759918"/>
            <wp:effectExtent b="0" l="0" r="0" t="0"/>
            <wp:docPr id="20270341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242488" cy="3598457"/>
            <wp:effectExtent b="0" l="0" r="0" t="0"/>
            <wp:docPr id="20270341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87166" cy="6439799"/>
            <wp:effectExtent b="0" l="0" r="0" t="0"/>
            <wp:docPr id="20270341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ffodd4wIFj25bgBBrexljbY8rg==">CgMxLjA4AHIhMXRudkNpSUUwdjdRS2lSN1VsWDNJZ25zRVZDUkJRaFJ5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</cp:coreProperties>
</file>