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 xml:space="preserve">Handling practices for archive material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1" name="Picture 1"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2" name="Picture 2"/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3" name="Picture 3"/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Shelf clearance around the reference desk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4" name="Picture 4"/>
            <a:graphic>
              <a:graphicData uri="http://schemas.openxmlformats.org/drawingml/2006/picture">
                <pic:pic>
                  <pic:nvPicPr>
                    <pic:cNvPr id="4" name="Picture 4"/>
                    <pic:cNvPicPr/>
                  </pic:nvPicPr>
                  <pic:blipFill>
                    <a:blip r:embed="rImg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5" name="Picture 5"/>
            <a:graphic>
              <a:graphicData uri="http://schemas.openxmlformats.org/drawingml/2006/picture">
                <pic:pic>
                  <pic:nvPicPr>
                    <pic:cNvPr id="5" name="Picture 5"/>
                    <pic:cNvPicPr/>
                  </pic:nvPicPr>
                  <pic:blipFill>
                    <a:blip r:embed="rImg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6" name="Picture 6"/>
            <a:graphic>
              <a:graphicData uri="http://schemas.openxmlformats.org/drawingml/2006/picture">
                <pic:pic>
                  <pic:nvPicPr>
                    <pic:cNvPr id="6" name="Picture 6"/>
                    <pic:cNvPicPr/>
                  </pic:nvPicPr>
                  <pic:blipFill>
                    <a:blip r:embed="rImg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Storage room capacity guidance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7" name="Picture 7"/>
            <a:graphic>
              <a:graphicData uri="http://schemas.openxmlformats.org/drawingml/2006/picture">
                <pic:pic>
                  <pic:nvPicPr>
                    <pic:cNvPr id="7" name="Picture 7"/>
                    <pic:cNvPicPr/>
                  </pic:nvPicPr>
                  <pic:blipFill>
                    <a:blip r:embed="rImg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8" name="Picture 8"/>
            <a:graphic>
              <a:graphicData uri="http://schemas.openxmlformats.org/drawingml/2006/picture">
                <pic:pic>
                  <pic:nvPicPr>
                    <pic:cNvPr id="8" name="Picture 8"/>
                    <pic:cNvPicPr/>
                  </pic:nvPicPr>
                  <pic:blipFill>
                    <a:blip r:embed="rImg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9" name="Picture 9"/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mg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Shelf loading limits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10" name="Picture 10"/>
            <a:graphic>
              <a:graphicData uri="http://schemas.openxmlformats.org/drawingml/2006/picture">
                <pic:pic>
                  <pic:nvPicPr>
                    <pic:cNvPr id="10" name="Picture 10"/>
                    <pic:cNvPicPr/>
                  </pic:nvPicPr>
                  <pic:blipFill>
                    <a:blip r:embed="rImg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1" name="Picture 11"/>
            <a:graphic>
              <a:graphicData uri="http://schemas.openxmlformats.org/drawingml/2006/picture">
                <pic:pic>
                  <pic:nvPicPr>
                    <pic:cNvPr id="11" name="Picture 11"/>
                    <pic:cNvPicPr/>
                  </pic:nvPicPr>
                  <pic:blipFill>
                    <a:blip r:embed="rImg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2" name="Picture 12"/>
            <a:graphic>
              <a:graphicData uri="http://schemas.openxmlformats.org/drawingml/2006/picture">
                <pic:pic>
                  <pic:nvPicPr>
                    <pic:cNvPr id="12" name="Picture 12"/>
                    <pic:cNvPicPr/>
                  </pic:nvPicPr>
                  <pic:blipFill>
                    <a:blip r:embed="rImg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Storage guidance for oversize and folio material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13" name="Picture 13"/>
            <a:graphic>
              <a:graphicData uri="http://schemas.openxmlformats.org/drawingml/2006/picture">
                <pic:pic>
                  <pic:nvPicPr>
                    <pic:cNvPr id="13" name="Picture 13"/>
                    <pic:cNvPicPr/>
                  </pic:nvPicPr>
                  <pic:blipFill>
                    <a:blip r:embed="rImg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4" name="Picture 14"/>
            <a:graphic>
              <a:graphicData uri="http://schemas.openxmlformats.org/drawingml/2006/picture">
                <pic:pic>
                  <pic:nvPicPr>
                    <pic:cNvPr id="14" name="Picture 14"/>
                    <pic:cNvPicPr/>
                  </pic:nvPicPr>
                  <pic:blipFill>
                    <a:blip r:embed="rImg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5" name="Picture 15"/>
            <a:graphic>
              <a:graphicData uri="http://schemas.openxmlformats.org/drawingml/2006/picture">
                <pic:pic>
                  <pic:nvPicPr>
                    <pic:cNvPr id="15" name="Picture 15"/>
                    <pic:cNvPicPr/>
                  </pic:nvPicPr>
                  <pic:blipFill>
                    <a:blip r:embed="rImg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Reshelving checklist</w:t>
      </w:r>
    </w:p>
    <w:p>
      <w:r>
        <w:t xml:space="preserve">Reference figure follows.</w:t>
      </w:r>
    </w:p>
    <w:p>
      <w:r>
        <w:drawing>
          <wp:inline distT="0" distB="0" distL="0" distR="0">
            <wp:extent cx="914400" cy="274320"/>
            <wp:docPr id="16" name="Picture 16"/>
            <a:graphic>
              <a:graphicData uri="http://schemas.openxmlformats.org/drawingml/2006/picture">
                <pic:pic>
                  <pic:nvPicPr>
                    <pic:cNvPr id="16" name="Picture 16"/>
                    <pic:cNvPicPr/>
                  </pic:nvPicPr>
                  <pic:blipFill>
                    <a:blip r:embed="rImg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7" name="Picture 17"/>
            <a:graphic>
              <a:graphicData uri="http://schemas.openxmlformats.org/drawingml/2006/picture">
                <pic:pic>
                  <pic:nvPicPr>
                    <pic:cNvPr id="17" name="Picture 17"/>
                    <pic:cNvPicPr/>
                  </pic:nvPicPr>
                  <pic:blipFill>
                    <a:blip r:embed="rImg1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8" name="Picture 18"/>
            <a:graphic>
              <a:graphicData uri="http://schemas.openxmlformats.org/drawingml/2006/picture">
                <pic:pic>
                  <pic:nvPicPr>
                    <pic:cNvPr id="18" name="Picture 18"/>
                    <pic:cNvPicPr/>
                  </pic:nvPicPr>
                  <pic:blipFill>
                    <a:blip r:embed="rImg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r>
      <w:t xml:space="preserve">Proprietary and Confidential — Internal Training Material</w:t>
    </w:r>
  </w:p>
</w:ft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er" Target="footer1.xml"/><Relationship Id="rImg1" Type="http://schemas.openxmlformats.org/officeDocument/2006/relationships/image" Target="media/rImg1.png"/><Relationship Id="rImg2" Type="http://schemas.openxmlformats.org/officeDocument/2006/relationships/image" Target="media/rImg2.png"/><Relationship Id="rImg3" Type="http://schemas.openxmlformats.org/officeDocument/2006/relationships/image" Target="media/rImg3.png"/><Relationship Id="rImg4" Type="http://schemas.openxmlformats.org/officeDocument/2006/relationships/image" Target="media/rImg4.png"/><Relationship Id="rImg5" Type="http://schemas.openxmlformats.org/officeDocument/2006/relationships/image" Target="media/rImg5.png"/><Relationship Id="rImg6" Type="http://schemas.openxmlformats.org/officeDocument/2006/relationships/image" Target="media/rImg6.png"/><Relationship Id="rImg7" Type="http://schemas.openxmlformats.org/officeDocument/2006/relationships/image" Target="media/rImg7.png"/><Relationship Id="rImg8" Type="http://schemas.openxmlformats.org/officeDocument/2006/relationships/image" Target="media/rImg8.png"/><Relationship Id="rImg9" Type="http://schemas.openxmlformats.org/officeDocument/2006/relationships/image" Target="media/rImg9.png"/><Relationship Id="rImg10" Type="http://schemas.openxmlformats.org/officeDocument/2006/relationships/image" Target="media/rImg10.png"/><Relationship Id="rImg11" Type="http://schemas.openxmlformats.org/officeDocument/2006/relationships/image" Target="media/rImg11.png"/><Relationship Id="rImg12" Type="http://schemas.openxmlformats.org/officeDocument/2006/relationships/image" Target="media/rImg12.png"/><Relationship Id="rImg13" Type="http://schemas.openxmlformats.org/officeDocument/2006/relationships/image" Target="media/rImg13.png"/><Relationship Id="rImg14" Type="http://schemas.openxmlformats.org/officeDocument/2006/relationships/image" Target="media/rImg14.png"/><Relationship Id="rImg15" Type="http://schemas.openxmlformats.org/officeDocument/2006/relationships/image" Target="media/rImg15.png"/><Relationship Id="rImg16" Type="http://schemas.openxmlformats.org/officeDocument/2006/relationships/image" Target="media/rImg16.png"/><Relationship Id="rImg17" Type="http://schemas.openxmlformats.org/officeDocument/2006/relationships/image" Target="media/rImg17.png"/><Relationship Id="rImg18" Type="http://schemas.openxmlformats.org/officeDocument/2006/relationships/image" Target="media/rImg18.png"/></Relationships>
</file>