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Branch: Elmwood Branch</w:t>
      </w:r>
    </w:p>
    <w:p>
      <w:r>
        <w:t xml:space="preserve">Requested by: Branch Operations</w:t>
      </w:r>
    </w:p>
    <w:p>
      <w:r>
        <w:t xml:space="preserve">Date: 03/14/2026</w:t>
      </w:r>
    </w:p>
    <w:sectPr>
      <w:headerReference w:type="default" r:id="rId1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r>
      <w:t xml:space="preserve">BRANCH SUPPLY REQUEST</w:t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/Relationships>
</file>