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B5E5" w14:textId="5EBCB2CA" w:rsidR="00C50B67" w:rsidRDefault="00EF58D2">
      <w:r>
        <w:rPr>
          <w:rFonts w:hint="eastAsia"/>
        </w:rPr>
        <w:t>电路图：</w:t>
      </w:r>
    </w:p>
    <w:p w14:paraId="0823E5FF" w14:textId="3A0C6B73" w:rsidR="00EF58D2" w:rsidRDefault="00EF58D2">
      <w:r w:rsidRPr="00EF58D2">
        <w:drawing>
          <wp:inline distT="0" distB="0" distL="0" distR="0" wp14:anchorId="7897FB6E" wp14:editId="4CBE4290">
            <wp:extent cx="1884794" cy="1672542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425" cy="168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EC27" w14:textId="7155C711" w:rsidR="00EF58D2" w:rsidRDefault="00EF58D2">
      <w:r>
        <w:rPr>
          <w:rFonts w:hint="eastAsia"/>
        </w:rPr>
        <w:t>振荡原理：</w:t>
      </w:r>
    </w:p>
    <w:p w14:paraId="470B0EBE" w14:textId="71F7E486" w:rsidR="00EF58D2" w:rsidRDefault="00EF58D2">
      <w:r>
        <w:rPr>
          <w:rFonts w:hint="eastAsia"/>
        </w:rPr>
        <w:t>V</w:t>
      </w:r>
      <w:r>
        <w:t>1 V2</w:t>
      </w:r>
      <w:r>
        <w:rPr>
          <w:rFonts w:hint="eastAsia"/>
        </w:rPr>
        <w:t>不可能同时导通假设V</w:t>
      </w:r>
      <w:r>
        <w:t>2</w:t>
      </w:r>
      <w:r>
        <w:rPr>
          <w:rFonts w:hint="eastAsia"/>
        </w:rPr>
        <w:t>先导通，让</w:t>
      </w:r>
      <w:r>
        <w:t>C2</w:t>
      </w:r>
      <w:r>
        <w:rPr>
          <w:rFonts w:hint="eastAsia"/>
        </w:rPr>
        <w:t>左端的电位瞬间到地，此时电容器没有电荷，会立马充电，在C</w:t>
      </w:r>
      <w:r>
        <w:t>2</w:t>
      </w:r>
      <w:r>
        <w:rPr>
          <w:rFonts w:hint="eastAsia"/>
        </w:rPr>
        <w:t>电容器右侧吸取大量电荷，导致原本流到V</w:t>
      </w:r>
      <w:r>
        <w:t>1</w:t>
      </w:r>
      <w:r>
        <w:rPr>
          <w:rFonts w:hint="eastAsia"/>
        </w:rPr>
        <w:t>基极的电流瞬间到电容器，促进V</w:t>
      </w:r>
      <w:r>
        <w:t>1</w:t>
      </w:r>
      <w:r>
        <w:rPr>
          <w:rFonts w:hint="eastAsia"/>
        </w:rPr>
        <w:t>的截止，然后电容器继续充电，C</w:t>
      </w:r>
      <w:r>
        <w:t>2</w:t>
      </w:r>
      <w:r>
        <w:rPr>
          <w:rFonts w:hint="eastAsia"/>
        </w:rPr>
        <w:t>的右侧电压升高。流到电容器的电流减小，导致更多的电流流到V</w:t>
      </w:r>
      <w:r>
        <w:t xml:space="preserve">1 </w:t>
      </w:r>
      <w:r>
        <w:rPr>
          <w:rFonts w:hint="eastAsia"/>
        </w:rPr>
        <w:t>然后导致V</w:t>
      </w:r>
      <w:r>
        <w:t>1</w:t>
      </w:r>
      <w:r>
        <w:rPr>
          <w:rFonts w:hint="eastAsia"/>
        </w:rPr>
        <w:t>导通，C</w:t>
      </w:r>
      <w:r>
        <w:t>1</w:t>
      </w:r>
      <w:r>
        <w:rPr>
          <w:rFonts w:hint="eastAsia"/>
        </w:rPr>
        <w:t>右侧迅速与地相连，然后电容C</w:t>
      </w:r>
      <w:r>
        <w:t>1</w:t>
      </w:r>
      <w:r>
        <w:rPr>
          <w:rFonts w:hint="eastAsia"/>
        </w:rPr>
        <w:t>迅速充电，会在电容器C</w:t>
      </w:r>
      <w:r>
        <w:t>1</w:t>
      </w:r>
      <w:r>
        <w:rPr>
          <w:rFonts w:hint="eastAsia"/>
        </w:rPr>
        <w:t>的左侧吸取大量电荷，导致原本流向V</w:t>
      </w:r>
      <w:r>
        <w:t>2</w:t>
      </w:r>
      <w:r>
        <w:rPr>
          <w:rFonts w:hint="eastAsia"/>
        </w:rPr>
        <w:t>基极的电流减少，导致V</w:t>
      </w:r>
      <w:r>
        <w:t>2</w:t>
      </w:r>
      <w:r>
        <w:rPr>
          <w:rFonts w:hint="eastAsia"/>
        </w:rPr>
        <w:t>截止，然后C</w:t>
      </w:r>
      <w:r>
        <w:t>1</w:t>
      </w:r>
      <w:r>
        <w:rPr>
          <w:rFonts w:hint="eastAsia"/>
        </w:rPr>
        <w:t>充电，电压升高重新让V</w:t>
      </w:r>
      <w:r>
        <w:t>2</w:t>
      </w:r>
      <w:r>
        <w:rPr>
          <w:rFonts w:hint="eastAsia"/>
        </w:rPr>
        <w:t>导通，V</w:t>
      </w:r>
      <w:r>
        <w:t>1</w:t>
      </w:r>
      <w:r>
        <w:rPr>
          <w:rFonts w:hint="eastAsia"/>
        </w:rPr>
        <w:t>截止，周而复始，循环往复。</w:t>
      </w:r>
    </w:p>
    <w:p w14:paraId="4E06DD44" w14:textId="77808973" w:rsidR="00EF58D2" w:rsidRDefault="00EF58D2">
      <w:r>
        <w:rPr>
          <w:rFonts w:hint="eastAsia"/>
        </w:rPr>
        <w:t>振荡周期计算：</w:t>
      </w:r>
    </w:p>
    <w:p w14:paraId="1925F764" w14:textId="28A4F115" w:rsidR="00EF58D2" w:rsidRDefault="00EF58D2">
      <w:pPr>
        <w:rPr>
          <w:rFonts w:hint="eastAsia"/>
        </w:rPr>
      </w:pPr>
      <w:r w:rsidRPr="00EF58D2">
        <w:drawing>
          <wp:inline distT="0" distB="0" distL="0" distR="0" wp14:anchorId="5AC1802E" wp14:editId="21423FE2">
            <wp:extent cx="1169043" cy="2884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7867" cy="29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C1"/>
    <w:rsid w:val="004665C1"/>
    <w:rsid w:val="00C50B67"/>
    <w:rsid w:val="00ED195A"/>
    <w:rsid w:val="00EF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C58C"/>
  <w15:chartTrackingRefBased/>
  <w15:docId w15:val="{1F12E57B-E26A-48D9-B766-280769D1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2026-03-24T09:04:00Z</dcterms:created>
  <dcterms:modified xsi:type="dcterms:W3CDTF">2026-03-24T09:13:00Z</dcterms:modified>
</cp:coreProperties>
</file>