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Group 5 Assignment 4 Problem 7</w:t>
      </w:r>
    </w:p>
    <w:tbl>
      <w:tblPr>
        <w:tblStyle w:val="Table1"/>
        <w:tblW w:w="10350.0" w:type="dxa"/>
        <w:jc w:val="left"/>
        <w:tblInd w:w="-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0"/>
        <w:gridCol w:w="5130"/>
        <w:tblGridChange w:id="0">
          <w:tblGrid>
            <w:gridCol w:w="5220"/>
            <w:gridCol w:w="513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Stephen Hyberger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Chose DBMS (MySQL 8.0), language (Python 3.7), and platform (Windows 10), organized in-person meetings and networked, solved problems 5 and 6.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Kristen Forte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Noah Wilmore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Chose team partners (Stephen and Kristen), contributed to in-person meetings, solved problems 1 and 2.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C3F8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oDV1tLpI4Yho9GiS1oHvdY46Q==">AMUW2mWRnxpnjZpX+A0BTQmL42SjGHT3OVPLPRZLFHW6FnEJvHF+/OYD9GrD/skK24BC/576Et7pHixqSDMigeE/w7ruj3HeFMgJTAqbaMYlkG7jnbz7TxiaZGy4SQMkJrRpcwqwP/Zn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2019-11-24T20:26:00Z</dcterms:created>
  <dc:creator>stephenfaceburger@gmail.com</dc:creator>
</cp:coreProperties>
</file>