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A5F"/>
          <w:sz w:val="44"/>
          <w:szCs w:val="44"/>
        </w:rPr>
        <w:t xml:space="preserve">Hometown Pathway Atlas</w:t>
      </w:r>
    </w:p>
    <w:p>
      <w:pPr>
        <w:spacing w:after="400"/>
        <w:jc w:val="center"/>
      </w:pPr>
      <w:r>
        <w:rPr>
          <w:color w:val="2E75B6"/>
          <w:sz w:val="32"/>
          <w:szCs w:val="32"/>
        </w:rPr>
        <w:t xml:space="preserve">Maximum Scope Addendum</w:t>
      </w:r>
    </w:p>
    <w:p>
      <w:pPr>
        <w:spacing w:after="800"/>
        <w:jc w:val="center"/>
      </w:pPr>
      <w:r>
        <w:rPr>
          <w:i/>
          <w:iCs/>
          <w:color w:val="666666"/>
          <w:sz w:val="22"/>
          <w:szCs w:val="22"/>
        </w:rPr>
        <w:t xml:space="preserve">Read AFTER reading the Architecture Spec and Vinh Handoff. Extends both — does not replace.</w:t>
      </w:r>
    </w:p>
    <w:p>
      <w:pPr>
        <w:spacing w:after="80"/>
        <w:jc w:val="center"/>
      </w:pPr>
      <w:r>
        <w:rPr>
          <w:b/>
          <w:bCs/>
          <w:color w:val="1F3A5F"/>
          <w:sz w:val="22"/>
          <w:szCs w:val="22"/>
        </w:rPr>
        <w:t xml:space="preserve">We are now playing for both the Challenge 2 Winner ($8K) and the Grand Prize ($15K).</w:t>
      </w:r>
    </w:p>
    <w:p>
      <w:pPr>
        <w:spacing w:after="800"/>
        <w:jc w:val="center"/>
      </w:pPr>
      <w:r>
        <w:rPr>
          <w:sz w:val="22"/>
          <w:szCs w:val="22"/>
        </w:rPr>
        <w:t xml:space="preserve">Conservative ships first. Ambitious layers stack on top, each independently cuttable.</w:t>
      </w:r>
    </w:p>
    <w:p>
      <w:r>
        <w:br w:type="page"/>
      </w:r>
    </w:p>
    <w:p>
      <w:pPr>
        <w:pStyle w:val="Heading1"/>
        <w:spacing w:after="180" w:before="360"/>
      </w:pPr>
      <w:r>
        <w:t xml:space="preserve">Strategy</w:t>
      </w:r>
    </w:p>
    <w:p>
      <w:pPr>
        <w:pStyle w:val="Heading2"/>
        <w:spacing w:after="120" w:before="240"/>
      </w:pPr>
      <w:r>
        <w:t xml:space="preserve">Why Maximum Scope</w:t>
      </w:r>
    </w:p>
    <w:p>
      <w:pPr>
        <w:spacing w:after="120"/>
      </w:pPr>
      <w:r>
        <w:t xml:space="preserve">Grand Prize is awarded to the highest-scoring submission across all five challenge categories. Challenge Winners are awarded to the highest-scoring submission in each category. There's no separate ambitious-vs-conservative judging track — every submission is scored on the same 40/30/30 rubric (Impact / Technical Depth / Presentation).</w:t>
      </w:r>
    </w:p>
    <w:p>
      <w:pPr>
        <w:spacing w:after="120"/>
      </w:pPr>
      <w:r>
        <w:t xml:space="preserve">This means ambitious additions don't compete with our Challenge 2 chances — they raise our score on the same rubric, which raises both our Challenge 2 probability AND our Grand Prize probability simultaneously. The only universe where Maximum Scope hurts us is if we let scope creep break shipping. Hence the cut triggers below.</w:t>
      </w:r>
    </w:p>
    <w:p>
      <w:pPr>
        <w:pStyle w:val="Heading2"/>
        <w:spacing w:after="120" w:before="240"/>
      </w:pPr>
      <w:r>
        <w:t xml:space="preserve">The Discipline</w:t>
      </w:r>
    </w:p>
    <w:p>
      <w:pPr>
        <w:spacing w:after="120"/>
      </w:pPr>
      <w:r>
        <w:t xml:space="preserve">Three principles. If you violate any of them, we lose Challenge 2 along with the Grand Prize swing.</w:t>
      </w:r>
    </w:p>
    <w:p>
      <w:pPr>
        <w:pStyle w:val="ListParagraph"/>
        <w:numPr>
          <w:ilvl w:val="0"/>
          <w:numId w:val="2"/>
        </w:numPr>
        <w:spacing w:after="80"/>
      </w:pPr>
      <w:r>
        <w:t xml:space="preserve">Conservative version ships first (Days 1–6). End of Day 6 must be end-to-end functional and demoable. This is the floor. Never let an ambitious feature delay it.</w:t>
      </w:r>
    </w:p>
    <w:p>
      <w:pPr>
        <w:pStyle w:val="ListParagraph"/>
        <w:numPr>
          <w:ilvl w:val="0"/>
          <w:numId w:val="2"/>
        </w:numPr>
        <w:spacing w:after="80"/>
      </w:pPr>
      <w:r>
        <w:t xml:space="preserve">Ambitious layers stack on top (Days 7–9). Each layer is independently cuttable. We commit to layers in order of ROI: A first, then B, then C, etc.</w:t>
      </w:r>
    </w:p>
    <w:p>
      <w:pPr>
        <w:pStyle w:val="ListParagraph"/>
        <w:numPr>
          <w:ilvl w:val="0"/>
          <w:numId w:val="2"/>
        </w:numPr>
        <w:spacing w:after="80"/>
      </w:pPr>
      <w:r>
        <w:t xml:space="preserve">Day 10 is buffer + demo recording. No new features after Day 9 EOD. If a layer is half-built on Day 9, it gets cut cleanly — not rushed to ship broken.</w:t>
      </w:r>
    </w:p>
    <w:p>
      <w:pPr>
        <w:pBdr>
          <w:left w:val="single" w:color="C00000" w:sz="12" w:space="8"/>
        </w:pBdr>
        <w:spacing w:after="120" w:before="120"/>
        <w:ind w:left="240"/>
      </w:pPr>
      <w:r>
        <w:rPr>
          <w:b/>
          <w:bCs/>
          <w:color w:val="C00000"/>
        </w:rPr>
        <w:t xml:space="preserve">The cardinal rule: </w:t>
      </w:r>
      <w:r>
        <w:t xml:space="preserve">A polished, ambitious project that submits at 90% completeness loses to a competent, simple project at 100% completeness. Judges score "does it work" hard — the rubric explicitly says "real, functional, well-engineered, and not faked for the demo." The conservative version is our shipping guarantee. Ambitious layers are upside. Never blur this distinction.</w:t>
      </w:r>
    </w:p>
    <w:p>
      <w:r>
        <w:br w:type="page"/>
      </w:r>
    </w:p>
    <w:p>
      <w:pPr>
        <w:pStyle w:val="Heading1"/>
        <w:spacing w:after="180" w:before="360"/>
      </w:pPr>
      <w:r>
        <w:t xml:space="preserve">The Six Ambitious Layers</w:t>
      </w:r>
    </w:p>
    <w:p>
      <w:pPr>
        <w:spacing w:after="120"/>
      </w:pPr>
      <w:r>
        <w:t xml:space="preserve">Listed in order of ROI (return on investment / build cost). Layer A is highest payoff per hour. Layer F is lowest. Build in this order. Cut from the bottom.</w:t>
      </w:r>
    </w:p>
    <w:p>
      <w:pPr>
        <w:pStyle w:val="Heading2"/>
        <w:spacing w:after="120" w:before="240"/>
      </w:pPr>
      <w:r>
        <w:t xml:space="preserve">Layer A — Shocking Stat Hunt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Owner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Vinh</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When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Day 3, after county_profiles.parquet is built. ~2 hours.</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Cost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Lowest of all layers — just disciplined data analysis</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548235"/>
                <w:sz w:val="22"/>
                <w:szCs w:val="22"/>
              </w:rPr>
              <w:t xml:space="preserve">ROI</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HIGHEST. A stat that lives nowhere else online is unforgettable in a pitch.</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Cut trigger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None — always do this. If no surprising stat surfaces, fall back to Move United 63% as planned.</w:t>
            </w:r>
          </w:p>
        </w:tc>
      </w:tr>
    </w:tbl>
    <w:p>
      <w:pPr>
        <w:spacing w:after="120"/>
      </w:pPr>
      <w:r>
        <w:t xml:space="preserve">What it is: hunt the dataset for one to three genuinely non-obvious findings. Examples we're hunting for:</w:t>
      </w:r>
    </w:p>
    <w:p>
      <w:pPr>
        <w:pStyle w:val="ListParagraph"/>
        <w:numPr>
          <w:ilvl w:val="0"/>
          <w:numId w:val="3"/>
        </w:numPr>
        <w:spacing w:after="80"/>
      </w:pPr>
      <w:r>
        <w:t xml:space="preserve">“X counties have produced more Paralympic athletes per capita than [major metro].”</w:t>
      </w:r>
    </w:p>
    <w:p>
      <w:pPr>
        <w:pStyle w:val="ListParagraph"/>
        <w:numPr>
          <w:ilvl w:val="0"/>
          <w:numId w:val="3"/>
        </w:numPr>
        <w:spacing w:after="80"/>
      </w:pPr>
      <w:r>
        <w:t xml:space="preserve">“Median Team USA hometown population is Y” — likely smaller than expected.</w:t>
      </w:r>
    </w:p>
    <w:p>
      <w:pPr>
        <w:pStyle w:val="ListParagraph"/>
        <w:numPr>
          <w:ilvl w:val="0"/>
          <w:numId w:val="3"/>
        </w:numPr>
        <w:spacing w:after="80"/>
      </w:pPr>
      <w:r>
        <w:t xml:space="preserve">“Z% of counties that produced any Olympian also produced a Paralympian” — measure against chance baseline.</w:t>
      </w:r>
    </w:p>
    <w:p>
      <w:pPr>
        <w:pStyle w:val="ListParagraph"/>
        <w:numPr>
          <w:ilvl w:val="0"/>
          <w:numId w:val="3"/>
        </w:numPr>
        <w:spacing w:after="80"/>
      </w:pPr>
      <w:r>
        <w:t xml:space="preserve">Geographic concentration: “Top N counties account for X% of all 2016–2024 athletes, leaving Y counties with zero representation.”</w:t>
      </w:r>
    </w:p>
    <w:p>
      <w:pPr>
        <w:spacing w:after="120"/>
      </w:pPr>
      <w:r>
        <w:t xml:space="preserve">Why it wins: Bloomberg, Census Bureau, CBS News have already picked over the obvious stats. The non-obvious ones live below the surface, and we're the only team aggregating to county FIPS with parity. The discovery is uniquely ours. Surfaces in pitch (Pillar 3), demo opening, and Layer D scrollytelling.</w:t>
      </w:r>
    </w:p>
    <w:p>
      <w:pPr>
        <w:spacing w:after="120"/>
      </w:pPr>
      <w:r>
        <w:t xml:space="preserve">Process for Day 3:</w:t>
      </w:r>
    </w:p>
    <w:p>
      <w:pPr>
        <w:pStyle w:val="ListParagraph"/>
        <w:numPr>
          <w:ilvl w:val="0"/>
          <w:numId w:val="2"/>
        </w:numPr>
        <w:spacing w:after="80"/>
      </w:pPr>
      <w:r>
        <w:t xml:space="preserve">After county_profiles.parquet is built, spend 90 minutes running aggregations and percentile lookups.</w:t>
      </w:r>
    </w:p>
    <w:p>
      <w:pPr>
        <w:pStyle w:val="ListParagraph"/>
        <w:numPr>
          <w:ilvl w:val="0"/>
          <w:numId w:val="2"/>
        </w:numPr>
        <w:spacing w:after="80"/>
      </w:pPr>
      <w:r>
        <w:t xml:space="preserve">Specifically test the four hypothesis classes above. Document the actual numbers.</w:t>
      </w:r>
    </w:p>
    <w:p>
      <w:pPr>
        <w:pStyle w:val="ListParagraph"/>
        <w:numPr>
          <w:ilvl w:val="0"/>
          <w:numId w:val="2"/>
        </w:numPr>
        <w:spacing w:after="80"/>
      </w:pPr>
      <w:r>
        <w:t xml:space="preserve">Pick the strongest 1–2 stats by emotional resonance. Format them as one-sentence pitch lines.</w:t>
      </w:r>
    </w:p>
    <w:p>
      <w:pPr>
        <w:pStyle w:val="ListParagraph"/>
        <w:numPr>
          <w:ilvl w:val="0"/>
          <w:numId w:val="2"/>
        </w:numPr>
        <w:spacing w:after="80"/>
      </w:pPr>
      <w:r>
        <w:t xml:space="preserve">Ship findings to Stephen for pitch integration.</w:t>
      </w:r>
    </w:p>
    <w:p>
      <w:r>
        <w:br w:type="page"/>
      </w:r>
    </w:p>
    <w:p>
      <w:pPr>
        <w:pStyle w:val="Heading2"/>
        <w:spacing w:after="120" w:before="240"/>
      </w:pPr>
      <w:r>
        <w:t xml:space="preserve">Layer B — NYT/Pudding-Grade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Owner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Stephen (your scope, no Vinh dependency)</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When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Days 5–8 alongside conservative work — visual ambition built in from the start</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Cost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Pure execution — trades sleep for polish</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548235"/>
                <w:sz w:val="22"/>
                <w:szCs w:val="22"/>
              </w:rPr>
              <w:t xml:space="preserve">ROI</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HIGH. Presentation is 30% of score. NYT-grade visuals are a different category from “clean React + Tailwind.”</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Cut trigger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This isn't binary — polish degrades gracefully. Ship at whatever level is achievable.</w:t>
            </w:r>
          </w:p>
        </w:tc>
      </w:tr>
    </w:tbl>
    <w:p>
      <w:pPr>
        <w:spacing w:after="120"/>
      </w:pPr>
      <w:r>
        <w:t xml:space="preserve">Vinh, this layer is mostly Stephen's territory — but you should know what's coming so the API contracts support it. Specifically:</w:t>
      </w:r>
    </w:p>
    <w:p>
      <w:pPr>
        <w:pStyle w:val="ListParagraph"/>
        <w:numPr>
          <w:ilvl w:val="0"/>
          <w:numId w:val="3"/>
        </w:numPr>
        <w:spacing w:after="80"/>
      </w:pPr>
      <w:r>
        <w:t xml:space="preserve">Frontend will request additional metadata for transitions and animations — e.g., a smooth state interpolation between source county and analog county may need both county records returned together.</w:t>
      </w:r>
    </w:p>
    <w:p>
      <w:pPr>
        <w:pStyle w:val="ListParagraph"/>
        <w:numPr>
          <w:ilvl w:val="0"/>
          <w:numId w:val="3"/>
        </w:numPr>
        <w:spacing w:after="80"/>
      </w:pPr>
      <w:r>
        <w:t xml:space="preserve">Frontend will likely add a “prefetch” pattern for hover states. Be ready for the request volume to be ~3x what you'd expect from a typical dashboard.</w:t>
      </w:r>
    </w:p>
    <w:p>
      <w:pPr>
        <w:pStyle w:val="ListParagraph"/>
        <w:numPr>
          <w:ilvl w:val="0"/>
          <w:numId w:val="3"/>
        </w:numPr>
        <w:spacing w:after="80"/>
      </w:pPr>
      <w:r>
        <w:t xml:space="preserve">Caching is critical — the polish layer makes hover-and-explore the dominant interaction. Hit the cache hard.</w:t>
      </w:r>
    </w:p>
    <w:p>
      <w:r>
        <w:br w:type="page"/>
      </w:r>
    </w:p>
    <w:p>
      <w:pPr>
        <w:pStyle w:val="Heading2"/>
        <w:spacing w:after="120" w:before="240"/>
      </w:pPr>
      <w:r>
        <w:t xml:space="preserve">Layer C — Multimodal Gemini Live Region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Owner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Vinh (backend), Stephen (frontend integration)</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When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Day 5–6 backend, Day 7 frontend integration</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Cost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HIGH. ~1.5–2 days of Vinh's time. Real risk if Gemini Live API has integration friction.</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548235"/>
                <w:sz w:val="22"/>
                <w:szCs w:val="22"/>
              </w:rPr>
              <w:t xml:space="preserve">ROI</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VERY HIGH. Multimodality + reasoning + context is the highest tier of “Gemini in new ways.” Hackathon FAQ specifically calls these out as advanced capabilities.</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C00000"/>
                <w:sz w:val="22"/>
                <w:szCs w:val="22"/>
              </w:rPr>
              <w:t xml:space="preserve">Cut trigger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If Gemini Live integration is fighting us at end of Day 6, CUT IT. Conservative version still demos cleanly without it.</w:t>
            </w:r>
          </w:p>
        </w:tc>
      </w:tr>
    </w:tbl>
    <w:p>
      <w:pPr>
        <w:spacing w:after="120"/>
      </w:pPr>
      <w:r>
        <w:t xml:space="preserve">What it is: User asks a natural-language question about any region they're viewing. Gemini Live receives the current map state plus the user's question and answers in real time using reasoning over visible context.</w:t>
      </w:r>
    </w:p>
    <w:p>
      <w:pPr>
        <w:spacing w:after="120"/>
      </w:pPr>
      <w:r>
        <w:t xml:space="preserve">Example interaction:</w:t>
      </w:r>
    </w:p>
    <w:p>
      <w:pPr>
        <w:shd w:fill="F2F2F2" w:val="clear"/>
        <w:spacing w:after="120" w:before="60"/>
        <w:ind w:left="360"/>
      </w:pPr>
      <w:r>
        <w:rPr>
          <w:rFonts w:ascii="Consolas" w:cs="Consolas" w:eastAsia="Consolas" w:hAnsi="Consolas"/>
          <w:sz w:val="18"/>
          <w:szCs w:val="18"/>
        </w:rPr>
        <w:t xml:space="preserve">User views Cobb County, GA region profile.
User asks (text or voice): "Why does this region produce so many wrestlers?"
Backend constructs an evidence packet:
{
  "current_view": { "fips": "13067", "metrics": {...}, "top_sports": [...] },
  "user_question": "Why does this region produce so many wrestlers?",
  "compliance_constraints": ["conditional_phrasing", "no_individual_athletes"]
}
Gemini Live (gemini-2.5-flash with multimodal input) returns structured JSON:
{
  "answer": "Cobb County's strength in wrestling could be associated with...",
  "evidence_cited": ["sport_mix_z_score: 2.4", "regional_high_school_programs: high density"],
  "uncertainty": "Pattern based on indexed sources only — not causation."
}
Auditor reviews answer before display. Compliance Log captures the audit.</w:t>
      </w:r>
    </w:p>
    <w:p>
      <w:pPr>
        <w:spacing w:after="120"/>
      </w:pPr>
      <w:r>
        <w:t xml:space="preserve">Why it wins: Most Challenge 2 teams will use Gemini for text generation only. Multimodal Gemini Live with reasoning over visible context is what the hackathon FAQ explicitly calls out as Gemini's advanced capabilities. Judges scoring Technical Depth (30% of total) heavily reward this. Probably 5–10 points on Technical Depth alone.</w:t>
      </w:r>
    </w:p>
    <w:p>
      <w:pPr>
        <w:spacing w:after="120"/>
      </w:pPr>
      <w:r>
        <w:t xml:space="preserve">Implementation pattern (Vinh):</w:t>
      </w:r>
    </w:p>
    <w:p>
      <w:pPr>
        <w:pStyle w:val="ListParagraph"/>
        <w:numPr>
          <w:ilvl w:val="0"/>
          <w:numId w:val="2"/>
        </w:numPr>
        <w:spacing w:after="80"/>
      </w:pPr>
      <w:r>
        <w:t xml:space="preserve">Day 5 morning: spike a hello-world Gemini Live call. Confirm the SDK works in Python with audio + image + text. If it doesn't work in 4 hours, escalate immediately — we cut and move on.</w:t>
      </w:r>
    </w:p>
    <w:p>
      <w:pPr>
        <w:pStyle w:val="ListParagraph"/>
        <w:numPr>
          <w:ilvl w:val="0"/>
          <w:numId w:val="2"/>
        </w:numPr>
        <w:spacing w:after="80"/>
      </w:pPr>
      <w:r>
        <w:t xml:space="preserve">Day 5 afternoon: build /api/region/qa endpoint. Accepts current region state + user question. Constructs evidence packet. Calls Gemini Live with structured response schema. Pipes through auditor. Returns structured response.</w:t>
      </w:r>
    </w:p>
    <w:p>
      <w:pPr>
        <w:pStyle w:val="ListParagraph"/>
        <w:numPr>
          <w:ilvl w:val="0"/>
          <w:numId w:val="2"/>
        </w:numPr>
        <w:spacing w:after="80"/>
      </w:pPr>
      <w:r>
        <w:t xml:space="preserve">Day 6: integrate caching for repeat questions on same region. Test with 20+ varied questions — verify auditor catches causal-tone violations.</w:t>
      </w:r>
    </w:p>
    <w:p>
      <w:pPr>
        <w:pStyle w:val="ListParagraph"/>
        <w:numPr>
          <w:ilvl w:val="0"/>
          <w:numId w:val="2"/>
        </w:numPr>
        <w:spacing w:after="80"/>
      </w:pPr>
      <w:r>
        <w:t xml:space="preserve">Day 7 (with Stephen): frontend integration. Q&amp;A panel appears below region profile. User can type or click suggested questions.</w:t>
      </w:r>
    </w:p>
    <w:p>
      <w:pPr>
        <w:pBdr>
          <w:left w:val="single" w:color="C00000" w:sz="12" w:space="8"/>
        </w:pBdr>
        <w:spacing w:after="120" w:before="120"/>
        <w:ind w:left="240"/>
      </w:pPr>
      <w:r>
        <w:rPr>
          <w:b/>
          <w:bCs/>
          <w:color w:val="C00000"/>
        </w:rPr>
        <w:t xml:space="preserve">Day 5 spike rule: </w:t>
      </w:r>
      <w:r>
        <w:t xml:space="preserve">If Gemini Live's hello-world doesn't work in the first 4 hours of Day 5, do not spend Day 5 debugging it. Cut Layer C, refocus on conservative scope. The integration friction risk is real, and we have other ambitious layers that don't depend on Gemini Live working.</w:t>
      </w:r>
    </w:p>
    <w:p>
      <w:r>
        <w:br w:type="page"/>
      </w:r>
    </w:p>
    <w:p>
      <w:pPr>
        <w:pStyle w:val="Heading2"/>
        <w:spacing w:after="120" w:before="240"/>
      </w:pPr>
      <w:r>
        <w:t xml:space="preserve">Layer D — Embedded Scrollytelling Editorial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Owner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Stephen</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When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Days 6–7 (parallel with conservative polish)</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Cost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MEDIUM. ~1.5–2 days of Stephen's time.</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548235"/>
                <w:sz w:val="22"/>
                <w:szCs w:val="22"/>
              </w:rPr>
              <w:t xml:space="preserve">ROI</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HIGH. Becomes the demo video's structure. Answers Presentation criterion's “does it tell a powerful story.”</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B8860B"/>
                <w:sz w:val="22"/>
                <w:szCs w:val="22"/>
              </w:rPr>
              <w:t xml:space="preserve">Cut trigger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Anchored on Layer A's surfaced stats. If Layer A finds nothing surprising, scrollytelling has nothing to anchor on — reduce to a 2-chapter highlight reel or cut.</w:t>
            </w:r>
          </w:p>
        </w:tc>
      </w:tr>
    </w:tbl>
    <w:p>
      <w:pPr>
        <w:spacing w:after="120"/>
      </w:pPr>
      <w:r>
        <w:t xml:space="preserve">What it is: Beyond the interactive tool, a 3–4 chapter scrollytelling piece (think a Pudding article) embedded in the experience. Walks the user through the most surprising findings from the dataset. Map drives the reveal at each step.</w:t>
      </w:r>
    </w:p>
    <w:p>
      <w:pPr>
        <w:spacing w:after="120"/>
      </w:pPr>
      <w:r>
        <w:t xml:space="preserve">Vinh, this affects you minimally — it's mostly Stephen's frontend work. But you should know:</w:t>
      </w:r>
    </w:p>
    <w:p>
      <w:pPr>
        <w:pStyle w:val="ListParagraph"/>
        <w:numPr>
          <w:ilvl w:val="0"/>
          <w:numId w:val="3"/>
        </w:numPr>
        <w:spacing w:after="80"/>
      </w:pPr>
      <w:r>
        <w:t xml:space="preserve">Scrollytelling will need to query specific aggregate statistics (“what's the Olympic-Paralympic parity index for the median U.S. county?”). Add an /api/stats/global endpoint that returns these aggregates.</w:t>
      </w:r>
    </w:p>
    <w:p>
      <w:pPr>
        <w:pStyle w:val="ListParagraph"/>
        <w:numPr>
          <w:ilvl w:val="0"/>
          <w:numId w:val="3"/>
        </w:numPr>
        <w:spacing w:after="80"/>
      </w:pPr>
      <w:r>
        <w:t xml:space="preserve">Each chapter will reference 2–3 specific counties. We'll pre-select these on Day 6 once Layer A surfaces stats. Stephen will tell you which counties — you don't need to predict.</w:t>
      </w:r>
    </w:p>
    <w:p>
      <w:r>
        <w:br w:type="page"/>
      </w:r>
    </w:p>
    <w:p>
      <w:pPr>
        <w:pStyle w:val="Heading2"/>
        <w:spacing w:after="120" w:before="240"/>
      </w:pPr>
      <w:r>
        <w:t xml:space="preserve">Layer E — Temporal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Owner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Both — Vinh (data + similarity), Stephen (frontend)</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When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Day 8 only — if Days 1–7 are clean</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C00000"/>
                <w:sz w:val="22"/>
                <w:szCs w:val="22"/>
              </w:rPr>
              <w:t xml:space="preserve">Cost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HIGHEST of all layers. Re-architects parquet schema (per-Games rather than aggregated). Significant similarity matrix re-computation.</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ROI</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MEDIUM. Visually impressive but high build cost.</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C00000"/>
                <w:sz w:val="22"/>
                <w:szCs w:val="22"/>
              </w:rPr>
              <w:t xml:space="preserve">Cut trigger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DEFAULT TO CUT. Only build if Layers A, B, C, D are all complete and stable by end of Day 7. If anything else is delayed, do not start Layer E.</w:t>
            </w:r>
          </w:p>
        </w:tc>
      </w:tr>
    </w:tbl>
    <w:p>
      <w:pPr>
        <w:spacing w:after="120"/>
      </w:pPr>
      <w:r>
        <w:t xml:space="preserve">What it is: Show how a region's Team USA story has shifted from 2016 → 2024. Animated time slider on the choropleth. Sport mix changes over time. Migration patterns surfaced. Gemini narrates the temporal arc.</w:t>
      </w:r>
    </w:p>
    <w:p>
      <w:pPr>
        <w:spacing w:after="120"/>
      </w:pPr>
      <w:r>
        <w:t xml:space="preserve">Why it wins: Static snapshots are what every other team builds. Temporal storytelling is what NYT interactives do — that's the editorial bar.</w:t>
      </w:r>
    </w:p>
    <w:p>
      <w:pPr>
        <w:spacing w:after="120"/>
      </w:pPr>
      <w:r>
        <w:t xml:space="preserve">Why it might lose: Real risk of breaking the conservative version's analog matching. The similarity matrix is built on aggregated 2016–2024 data; introducing per-Games slicing means new schema and recomputation. If we touch this and it breaks something, we've traded the conservative ship for a half-built temporal feature.</w:t>
      </w:r>
    </w:p>
    <w:p>
      <w:pPr>
        <w:pBdr>
          <w:left w:val="single" w:color="C00000" w:sz="12" w:space="8"/>
        </w:pBdr>
        <w:spacing w:after="120" w:before="120"/>
        <w:ind w:left="240"/>
      </w:pPr>
      <w:r>
        <w:rPr>
          <w:b/>
          <w:bCs/>
          <w:color w:val="C00000"/>
        </w:rPr>
        <w:t xml:space="preserve">Default to cut: </w:t>
      </w:r>
      <w:r>
        <w:t xml:space="preserve">Layer E is opt-in only if Days 1–7 are exceptionally clean. The cost-benefit is the worst of any layer. We can win Grand Prize without it. Do not start unless everything else is done.</w:t>
      </w:r>
    </w:p>
    <w:p>
      <w:r>
        <w:br w:type="page"/>
      </w:r>
    </w:p>
    <w:p>
      <w:pPr>
        <w:pStyle w:val="Heading2"/>
        <w:spacing w:after="120" w:before="240"/>
      </w:pPr>
      <w:r>
        <w:t xml:space="preserve">Layer F — Agentic Comparison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Owner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Vinh (agent orchestration), Stephen (UI)</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When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Day 8–9 only — last priority</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Cost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HIGH. ~2 days. Agent orchestration complexity.</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ROI</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MEDIUM-HIGH. Visible reasoning sidebar parallels Compliance Log pattern.</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C00000"/>
                <w:sz w:val="22"/>
                <w:szCs w:val="22"/>
              </w:rPr>
              <w:t xml:space="preserve">Cut trigger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FIRST TO CUT if Layers C, D, or E are running long. Default to cut unless everything else is exceptional.</w:t>
            </w:r>
          </w:p>
        </w:tc>
      </w:tr>
    </w:tbl>
    <w:p>
      <w:pPr>
        <w:spacing w:after="120"/>
      </w:pPr>
      <w:r>
        <w:t xml:space="preserve">What it is: User selects two counties side-by-side. A Gemini agent runs comparative analysis with tool calls — pulls evidence from both regions, reasons about tradeoffs, generates a structured comparison report with cited evidence. Agent's “thinking” is visible in a sidebar (which counties it's examining, what dimensions it's weighing).</w:t>
      </w:r>
    </w:p>
    <w:p>
      <w:pPr>
        <w:spacing w:after="120"/>
      </w:pPr>
      <w:r>
        <w:t xml:space="preserve">Why it wins: Tool-using agentic workflows are the highest tier of “Gemini in new ways.” The visible reasoning sidebar is the same wow-factor pattern as the Compliance Log but applied to the core user experience, not a compliance auditor.</w:t>
      </w:r>
    </w:p>
    <w:p>
      <w:pPr>
        <w:spacing w:after="120"/>
      </w:pPr>
      <w:r>
        <w:t xml:space="preserve">Why it's last: This is genuinely the most complex layer to ship correctly. Agent reasoning loops can be unstable. If it breaks during the demo, it's worse than not having it at all.</w:t>
      </w:r>
    </w:p>
    <w:p>
      <w:r>
        <w:br w:type="page"/>
      </w:r>
    </w:p>
    <w:p>
      <w:pPr>
        <w:pStyle w:val="Heading1"/>
        <w:spacing w:after="180" w:before="360"/>
      </w:pPr>
      <w:r>
        <w:t xml:space="preserve">Updated Timeline (Maximum Scope)</w:t>
      </w:r>
    </w:p>
    <w:p>
      <w:pPr>
        <w:spacing w:after="120"/>
      </w:pPr>
      <w:r>
        <w:t xml:space="preserve">Replaces section 10 of the architecture spec for Maximum Scope. Conservative timeline still applies to Days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3880"/>
        <w:gridCol w:w="3880"/>
      </w:tblGrid>
      <w:tr>
        <w:tc>
          <w:tcPr>
            <w:tcW w:type="dxa" w:w="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Day</w:t>
            </w:r>
          </w:p>
        </w:tc>
        <w:tc>
          <w:tcPr>
            <w:tcW w:type="dxa" w:w="1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Date</w:t>
            </w:r>
          </w:p>
        </w:tc>
        <w:tc>
          <w:tcPr>
            <w:tcW w:type="dxa" w:w="388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Vinh</w:t>
            </w:r>
          </w:p>
        </w:tc>
        <w:tc>
          <w:tcPr>
            <w:tcW w:type="dxa" w:w="388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Stephen</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1</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Fri 5/1</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GCP setup. Hello-world deploy. Athlete data scraping (2016-2024). Conservative scope.</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GCP setup. Hello-world deploy. Frontend repo init. Wireframes. Pitch references. Layer B planning — lock visual ambition target.</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2</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Sat 5/2</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Geocode. Climate. ACS. ZIP-county. Validation test. GO/NO-GO checkpoint EOD.</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Frontend skeleton. Tailwind config. Layer B baseline component library installed (Framer Motion, custom illustrations).</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3</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Sun 5/3</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Aggregate to county_profiles.parquet. Compute similarity_matrix.parquet. Move United scrape. **Layer A — Shocking Stat Hunt (2 hours).**</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AnalogList components. CountyMap with custom illustrations (Layer B). Static rendering complete by EOD.</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4</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Mon 5/4</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Backend services scaffolded. /api/region, /api/analogs, /api/pathway. Pydantic schemas. Local dev integration.</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PatternGapPanel. ComplianceLog. React Query. Connect to local backend. Layer B animation polish on existing components.</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5</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Tue 5/5</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GeminiService with structured outputs. **Layer C — Gemini Live spike + /api/region/qa endpoint.** 4-hour spike rule applies.</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Compliance Log animation. Live streaming UI. End-to-end happy path. Layer B custom data viz components.</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color w:val="FFFFFF"/>
                <w:sz w:val="22"/>
                <w:szCs w:val="22"/>
              </w:rPr>
              <w:t xml:space="preserve">6</w:t>
            </w:r>
          </w:p>
        </w:tc>
        <w:tc>
          <w:tcPr>
            <w:tcW w:type="dxa" w:w="1000"/>
            <w:tcBorders>
              <w:top w:val="single" w:color="CCCCCC" w:sz="1"/>
              <w:left w:val="single" w:color="CCCCCC" w:sz="1"/>
              <w:bottom w:val="single" w:color="CCCCCC" w:sz="1"/>
              <w:right w:val="single" w:color="CCCCCC" w:sz="1"/>
            </w:tcBorders>
            <w:shd w:fill="B8860B" w:val="clear"/>
            <w:tcMar>
              <w:top w:type="dxa" w:w="100"/>
              <w:left w:type="dxa" w:w="140"/>
              <w:bottom w:type="dxa" w:w="100"/>
              <w:right w:type="dxa" w:w="140"/>
            </w:tcMar>
          </w:tcPr>
          <w:p>
            <w:pPr>
              <w:jc w:val="left"/>
            </w:pPr>
            <w:r>
              <w:rPr>
                <w:b/>
                <w:bCs/>
                <w:sz w:val="22"/>
                <w:szCs w:val="22"/>
              </w:rPr>
              <w:t xml:space="preserve">Wed 5/6</w:t>
            </w:r>
          </w:p>
        </w:tc>
        <w:tc>
          <w:tcPr>
            <w:tcW w:type="dxa" w:w="3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val="false"/>
                <w:bCs w:val="false"/>
                <w:sz w:val="22"/>
                <w:szCs w:val="22"/>
              </w:rPr>
              <w:t xml:space="preserve">HybridAuditor. Compliance log emission. Caching. **Layer C frontend integration prep.** **Day 6 Gate EOD.**</w:t>
            </w:r>
          </w:p>
        </w:tc>
        <w:tc>
          <w:tcPr>
            <w:tcW w:type="dxa" w:w="3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val="false"/>
                <w:bCs w:val="false"/>
                <w:sz w:val="22"/>
                <w:szCs w:val="22"/>
              </w:rPr>
              <w:t xml:space="preserve">Final conservative polish. Loading/error states. Mobile responsive. Pillar 5 lock (TAM, cost framing). **Day 6 Gate EOD.**</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7</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Thu 5/7</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Backend feature freeze for conservative scope. **Layer C frontend integration with Stephen.** Begin Layer F planning if all clear.</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**Layer D — Scrollytelling chapters built around Layer A stats.** Pitch script v1. Pick demo hero regions.</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8</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Fri 5/8</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Containerize backend. Deploy to Cloud Run. **Layer E — Temporal layer ONLY if Layers A-D are stable.** Otherwise Layer F.</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Containerize frontend. Deploy. End-to-end production test. Pitch script v2. Layer D polish. **Layer B finalization.**</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9</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Sat 5/9</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Bug fixes. README. LICENSE. Architecture diagram. **Final cuts — anything half-built gets cut cleanly.**</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Demo video script lock. Storyboard 6 scenes for 2:30. Record voiceover. Capture screen recordings. Sound design.</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10</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Sun 5/10</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Final repo polish. Apache 2.0 LICENSE detection. Final smoke test. Standby for production fires.</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Edit demo video. Upload as unlisted YouTube. Devpost submission draft.</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b/>
                <w:bCs/>
                <w:color w:val="FFFFFF"/>
                <w:sz w:val="22"/>
                <w:szCs w:val="22"/>
              </w:rPr>
              <w:t xml:space="preserve">11</w:t>
            </w:r>
          </w:p>
        </w:tc>
        <w:tc>
          <w:tcPr>
            <w:tcW w:type="dxa" w:w="1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val="false"/>
                <w:bCs w:val="false"/>
                <w:sz w:val="22"/>
                <w:szCs w:val="22"/>
              </w:rPr>
              <w:t xml:space="preserve">Mon 5/11</w:t>
            </w:r>
          </w:p>
        </w:tc>
        <w:tc>
          <w:tcPr>
            <w:tcW w:type="dxa" w:w="3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val="false"/>
                <w:bCs w:val="false"/>
                <w:sz w:val="22"/>
                <w:szCs w:val="22"/>
              </w:rPr>
              <w:t xml:space="preserve">BUFFER + SUBMIT before 5pm PT.</w:t>
            </w:r>
          </w:p>
        </w:tc>
        <w:tc>
          <w:tcPr>
            <w:tcW w:type="dxa" w:w="3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val="false"/>
                <w:bCs w:val="false"/>
                <w:sz w:val="22"/>
                <w:szCs w:val="22"/>
              </w:rPr>
              <w:t xml:space="preserve">BUFFER + SUBMIT before 5pm PT.</w:t>
            </w:r>
          </w:p>
        </w:tc>
      </w:tr>
    </w:tbl>
    <w:p>
      <w:pPr>
        <w:pBdr>
          <w:left w:val="single" w:color="C00000" w:sz="12" w:space="8"/>
        </w:pBdr>
        <w:spacing w:after="120" w:before="120"/>
        <w:ind w:left="240"/>
      </w:pPr>
      <w:r>
        <w:rPr>
          <w:b/>
          <w:bCs/>
          <w:color w:val="C00000"/>
        </w:rPr>
        <w:t xml:space="preserve">Day 6 Gate is non-negotiable: </w:t>
      </w:r>
      <w:r>
        <w:t xml:space="preserve">End of Day 6: conservative version must satisfy all functional checks (see CLAUDE.md for the full checklist). If it doesn't, ALL ambitious layers are paused until the gate is green. The conservative version is our shipping guarantee — Maximum Scope is upside built on top of that guarantee, not a replacement for it.</w:t>
      </w:r>
    </w:p>
    <w:p>
      <w:r>
        <w:br w:type="page"/>
      </w:r>
    </w:p>
    <w:p>
      <w:pPr>
        <w:pStyle w:val="Heading1"/>
        <w:spacing w:after="180" w:before="360"/>
      </w:pPr>
      <w:r>
        <w:t xml:space="preserve">Revised Risk Register (Maximum Scope Additions)</w:t>
      </w:r>
    </w:p>
    <w:p>
      <w:pPr>
        <w:spacing w:after="120"/>
      </w:pPr>
      <w:r>
        <w:t xml:space="preserve">These risks are in addition to the original Risk Register in the architecture spec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4160"/>
      </w:tblGrid>
      <w:t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Risk</w:t>
            </w:r>
          </w:p>
        </w:tc>
        <w:tc>
          <w:tcPr>
            <w:tcW w:type="dxa" w:w="13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Likelihood</w:t>
            </w:r>
          </w:p>
        </w:tc>
        <w:tc>
          <w:tcPr>
            <w:tcW w:type="dxa" w:w="15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Impact</w:t>
            </w:r>
          </w:p>
        </w:tc>
        <w:tc>
          <w:tcPr>
            <w:tcW w:type="dxa" w:w="41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Mitigation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Gemini Live integration fights us on Day 5</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4-hour spike rule on Day 5 morning. If hello-world doesn't work, cut Layer C immediately. Conservative version still demos cleanly.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Layer A stat hunt yields nothing surprising</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548235"/>
                <w:sz w:val="22"/>
                <w:szCs w:val="22"/>
              </w:rPr>
              <w:t xml:space="preserve">Low</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Fall back to Move United 63% pipeline stat. Layer D scrollytelling reduced to 2 chapters or cut. Pitch unchanged.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Ambitious layer cascade — one delay triggers domino</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High</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Cut triggers are pre-committed and binary. Each layer cut decision is made the moment the trigger fires — not 24 hours later.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Day 6 Gate fails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548235"/>
                <w:sz w:val="22"/>
                <w:szCs w:val="22"/>
              </w:rPr>
              <w:t xml:space="preserve">Low</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Project-killing</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Pause ALL ambitious work. Refocus 100% on conservative scope until gate is green. Honorable Mention is still an excellent outcome.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Frontend ambition (Layer B) eats into conservative debugging time</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Layer B is built INTO conservative components from Day 2 onward, not bolted on later. Polish degrades gracefully if time pressure hits.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Demo video too long because we have too much to show</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3-min hard cap. Show conservative scope first 2:00, ambitious layers in final 0:30. If we cut Layer E or F, demo unchanged. If we kept them, demo gets a brief showcase moment.</w:t>
            </w:r>
          </w:p>
        </w:tc>
      </w:tr>
    </w:tbl>
    <w:p>
      <w:r>
        <w:br w:type="page"/>
      </w:r>
    </w:p>
    <w:p>
      <w:pPr>
        <w:pStyle w:val="Heading1"/>
        <w:spacing w:after="180" w:before="360"/>
      </w:pPr>
      <w:r>
        <w:t xml:space="preserve">Summary for Vinh</w:t>
      </w:r>
    </w:p>
    <w:p>
      <w:pPr>
        <w:pStyle w:val="Heading2"/>
        <w:spacing w:after="120" w:before="240"/>
      </w:pPr>
      <w:r>
        <w:t xml:space="preserve">Your New Day-by-Day</w:t>
      </w:r>
    </w:p>
    <w:p>
      <w:pPr>
        <w:pStyle w:val="ListParagraph"/>
        <w:numPr>
          <w:ilvl w:val="0"/>
          <w:numId w:val="2"/>
        </w:numPr>
        <w:spacing w:after="80"/>
      </w:pPr>
      <w:r>
        <w:t xml:space="preserve">Day 1: GCP setup + start athlete scrape (CONSERVATIVE — unchanged).</w:t>
      </w:r>
    </w:p>
    <w:p>
      <w:pPr>
        <w:pStyle w:val="ListParagraph"/>
        <w:numPr>
          <w:ilvl w:val="0"/>
          <w:numId w:val="2"/>
        </w:numPr>
        <w:spacing w:after="80"/>
      </w:pPr>
      <w:r>
        <w:t xml:space="preserve">Day 2: Geocode + climate + validation test (CONSERVATIVE — unchanged).</w:t>
      </w:r>
    </w:p>
    <w:p>
      <w:pPr>
        <w:pStyle w:val="ListParagraph"/>
        <w:numPr>
          <w:ilvl w:val="0"/>
          <w:numId w:val="2"/>
        </w:numPr>
        <w:spacing w:after="80"/>
      </w:pPr>
      <w:r>
        <w:t xml:space="preserve">Day 3: Aggregate parquet files + similarity matrix + Move United scrape + **Layer A: 2-hour shocking-stat hunt at end of day**.</w:t>
      </w:r>
    </w:p>
    <w:p>
      <w:pPr>
        <w:pStyle w:val="ListParagraph"/>
        <w:numPr>
          <w:ilvl w:val="0"/>
          <w:numId w:val="2"/>
        </w:numPr>
        <w:spacing w:after="80"/>
      </w:pPr>
      <w:r>
        <w:t xml:space="preserve">Day 4: Backend services scaffold (CONSERVATIVE — unchanged).</w:t>
      </w:r>
    </w:p>
    <w:p>
      <w:pPr>
        <w:pStyle w:val="ListParagraph"/>
        <w:numPr>
          <w:ilvl w:val="0"/>
          <w:numId w:val="2"/>
        </w:numPr>
        <w:spacing w:after="80"/>
      </w:pPr>
      <w:r>
        <w:t xml:space="preserve">Day 5: GeminiService + **Layer C spike (Gemini Live hello-world morning, /api/region/qa afternoon if spike succeeds)**.</w:t>
      </w:r>
    </w:p>
    <w:p>
      <w:pPr>
        <w:pStyle w:val="ListParagraph"/>
        <w:numPr>
          <w:ilvl w:val="0"/>
          <w:numId w:val="2"/>
        </w:numPr>
        <w:spacing w:after="80"/>
      </w:pPr>
      <w:r>
        <w:t xml:space="preserve">Day 6: HybridAuditor + caching + Layer C frontend prep + **DAY 6 GATE EOD**.</w:t>
      </w:r>
    </w:p>
    <w:p>
      <w:pPr>
        <w:pStyle w:val="ListParagraph"/>
        <w:numPr>
          <w:ilvl w:val="0"/>
          <w:numId w:val="2"/>
        </w:numPr>
        <w:spacing w:after="80"/>
      </w:pPr>
      <w:r>
        <w:t xml:space="preserve">Day 7: Backend feature freeze + Layer C integration with Stephen + **planning Layer F if everything else is on track**.</w:t>
      </w:r>
    </w:p>
    <w:p>
      <w:pPr>
        <w:pStyle w:val="ListParagraph"/>
        <w:numPr>
          <w:ilvl w:val="0"/>
          <w:numId w:val="2"/>
        </w:numPr>
        <w:spacing w:after="80"/>
      </w:pPr>
      <w:r>
        <w:t xml:space="preserve">Day 8: Cloud Run deploy + **Layer E (temporal) ONLY if Layers A-D are stable**, otherwise **Layer F (agentic comparison)**.</w:t>
      </w:r>
    </w:p>
    <w:p>
      <w:pPr>
        <w:pStyle w:val="ListParagraph"/>
        <w:numPr>
          <w:ilvl w:val="0"/>
          <w:numId w:val="2"/>
        </w:numPr>
        <w:spacing w:after="80"/>
      </w:pPr>
      <w:r>
        <w:t xml:space="preserve">Day 9: Bug fixes + README + LICENSE + **CUT anything half-built**.</w:t>
      </w:r>
    </w:p>
    <w:p>
      <w:pPr>
        <w:pStyle w:val="ListParagraph"/>
        <w:numPr>
          <w:ilvl w:val="0"/>
          <w:numId w:val="2"/>
        </w:numPr>
        <w:spacing w:after="80"/>
      </w:pPr>
      <w:r>
        <w:t xml:space="preserve">Day 10: Final polish, standby for fires.</w:t>
      </w:r>
    </w:p>
    <w:p>
      <w:pPr>
        <w:pStyle w:val="ListParagraph"/>
        <w:numPr>
          <w:ilvl w:val="0"/>
          <w:numId w:val="2"/>
        </w:numPr>
        <w:spacing w:after="80"/>
      </w:pPr>
      <w:r>
        <w:t xml:space="preserve">Day 11: Buffer + submit by 5pm PT.</w:t>
      </w:r>
    </w:p>
    <w:p>
      <w:pPr>
        <w:pStyle w:val="Heading2"/>
        <w:spacing w:after="120" w:before="240"/>
      </w:pPr>
      <w:r>
        <w:t xml:space="preserve">The Three Discipline Rules</w:t>
      </w:r>
    </w:p>
    <w:p>
      <w:pPr>
        <w:pStyle w:val="ListParagraph"/>
        <w:numPr>
          <w:ilvl w:val="0"/>
          <w:numId w:val="2"/>
        </w:numPr>
        <w:spacing w:after="80"/>
      </w:pPr>
      <w:r>
        <w:t xml:space="preserve">Conservative ships first. Day 6 Gate is non-negotiable. Ambitious layers pause if conservative is at risk.</w:t>
      </w:r>
    </w:p>
    <w:p>
      <w:pPr>
        <w:pStyle w:val="ListParagraph"/>
        <w:numPr>
          <w:ilvl w:val="0"/>
          <w:numId w:val="2"/>
        </w:numPr>
        <w:spacing w:after="80"/>
      </w:pPr>
      <w:r>
        <w:t xml:space="preserve">Cut triggers are pre-committed. When a trigger fires, cut the layer. Don't argue with yourself for 24 hours.</w:t>
      </w:r>
    </w:p>
    <w:p>
      <w:pPr>
        <w:pStyle w:val="ListParagraph"/>
        <w:numPr>
          <w:ilvl w:val="0"/>
          <w:numId w:val="2"/>
        </w:numPr>
        <w:spacing w:after="80"/>
      </w:pPr>
      <w:r>
        <w:t xml:space="preserve">Day 9 EOD is the hard cut deadline. Anything half-built on Day 10 morning gets cut clean, not rushed broken to ship.</w:t>
      </w:r>
    </w:p>
    <w:p>
      <w:pPr>
        <w:pBdr>
          <w:left w:val="single" w:color="2E75B6" w:sz="12" w:space="8"/>
        </w:pBdr>
        <w:spacing w:after="120" w:before="120"/>
        <w:ind w:left="240"/>
      </w:pPr>
      <w:r>
        <w:rPr>
          <w:b/>
          <w:bCs/>
          <w:color w:val="2E75B6"/>
        </w:rPr>
        <w:t xml:space="preserve">We're playing for both prizes — not trading one for the other: </w:t>
      </w:r>
      <w:r>
        <w:t xml:space="preserve">Maximum Scope raises our score on the same 40/30/30 rubric judges score everyone on. Higher score = higher Challenge 2 probability AND higher Grand Prize probability. The only universe where this hurts us is if we lose the discipline of "conservative ships first." Hold the discipline. The upside is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2026-05-02T00:16:09.522Z</dcterms:created>
  <dcterms:modified xsi:type="dcterms:W3CDTF">2026-05-02T00:16:09.768Z</dcterms:modified>
</cp:coreProperties>
</file>

<file path=docProps/custom.xml><?xml version="1.0" encoding="utf-8"?>
<Properties xmlns="http://schemas.openxmlformats.org/officeDocument/2006/custom-properties" xmlns:vt="http://schemas.openxmlformats.org/officeDocument/2006/docPropsVTypes"/>
</file>