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ront"/>
        <w:spacing w:after="40" w:before="200"/>
      </w:pPr>
      <w:r>
        <w:rPr>
          <w:rFonts w:ascii="Times New Roman" w:hAnsi="Times New Roman" w:cs="Times New Roman" w:eastAsia="Yu Gothic"/>
          <w:b/>
          <w:color w:val="17305E"/>
          <w:sz w:val="28"/>
        </w:rPr>
        <w:t>HỌC VIỆN CÔNG NGHỆ THÔNG TIN &amp; THIẾT KẾ VTC ACADEMY</w:t>
      </w:r>
    </w:p>
    <w:p>
      <w:pPr>
        <w:pStyle w:val="Front"/>
        <w:spacing w:after="200" w:before="0"/>
      </w:pPr>
      <w:r>
        <w:rPr>
          <w:rFonts w:ascii="Times New Roman" w:hAnsi="Times New Roman" w:cs="Times New Roman" w:eastAsia="Yu Gothic"/>
          <w:b w:val="0"/>
          <w:color w:val="B8862B"/>
          <w:sz w:val="24"/>
        </w:rPr>
        <w:t>─────── ✦ ───────</w:t>
      </w:r>
    </w:p>
    <w:p>
      <w:pPr>
        <w:pStyle w:val="Front"/>
        <w:spacing w:after="160"/>
      </w:pPr>
      <w:r>
        <w:drawing>
          <wp:inline xmlns:a="http://schemas.openxmlformats.org/drawingml/2006/main" xmlns:pic="http://schemas.openxmlformats.org/drawingml/2006/picture">
            <wp:extent cx="1872000" cy="317288"/>
            <wp:docPr id="1" name="Picture 1"/>
            <wp:cNvGraphicFramePr>
              <a:graphicFrameLocks noChangeAspect="1"/>
            </wp:cNvGraphicFramePr>
            <a:graphic>
              <a:graphicData uri="http://schemas.openxmlformats.org/drawingml/2006/picture">
                <pic:pic>
                  <pic:nvPicPr>
                    <pic:cNvPr id="0" name="vtc-logo.png"/>
                    <pic:cNvPicPr/>
                  </pic:nvPicPr>
                  <pic:blipFill>
                    <a:blip r:embed="rId9"/>
                    <a:stretch>
                      <a:fillRect/>
                    </a:stretch>
                  </pic:blipFill>
                  <pic:spPr>
                    <a:xfrm>
                      <a:off x="0" y="0"/>
                      <a:ext cx="1872000" cy="317288"/>
                    </a:xfrm>
                    <a:prstGeom prst="rect"/>
                  </pic:spPr>
                </pic:pic>
              </a:graphicData>
            </a:graphic>
          </wp:inline>
        </w:drawing>
      </w:r>
    </w:p>
    <w:p>
      <w:pPr>
        <w:pStyle w:val="Front"/>
        <w:spacing w:after="40" w:before="0"/>
      </w:pPr>
      <w:r>
        <w:rPr>
          <w:rFonts w:ascii="Times New Roman" w:hAnsi="Times New Roman" w:cs="Times New Roman" w:eastAsia="Yu Gothic"/>
          <w:b/>
          <w:color w:val="17305E"/>
          <w:sz w:val="36"/>
        </w:rPr>
        <w:t>BÁO CÁO ĐỒ ÁN TỐT NGHIỆP</w:t>
      </w:r>
    </w:p>
    <w:p>
      <w:pPr>
        <w:pStyle w:val="Front"/>
        <w:spacing w:after="280" w:before="0"/>
      </w:pPr>
      <w:r>
        <w:rPr>
          <w:rFonts w:ascii="Times New Roman" w:hAnsi="Times New Roman" w:cs="Times New Roman" w:eastAsia="Yu Gothic"/>
          <w:b/>
          <w:color w:val="5B6B82"/>
          <w:sz w:val="26"/>
        </w:rPr>
        <w:t>PROJECT 3 – CAPSTONE</w:t>
      </w:r>
    </w:p>
    <w:p>
      <w:pPr>
        <w:pStyle w:val="Front"/>
        <w:spacing w:after="0" w:before="0"/>
      </w:pPr>
      <w:r>
        <w:rPr>
          <w:rFonts w:ascii="Times New Roman" w:hAnsi="Times New Roman" w:cs="Times New Roman" w:eastAsia="Yu Gothic"/>
          <w:b/>
          <w:color w:val="17305E"/>
          <w:sz w:val="80"/>
        </w:rPr>
        <w:t>NIHONGOLIFE</w:t>
      </w:r>
    </w:p>
    <w:p>
      <w:pPr>
        <w:pStyle w:val="Front"/>
        <w:spacing w:after="120" w:before="0"/>
      </w:pPr>
      <w:r>
        <w:rPr>
          <w:rFonts w:ascii="Yu Gothic" w:hAnsi="Yu Gothic" w:cs="Yu Gothic" w:eastAsia="Yu Gothic"/>
          <w:b w:val="0"/>
          <w:color w:val="B8862B"/>
          <w:sz w:val="32"/>
        </w:rPr>
        <w:t>ひばり町で、日本語と暮らそう</w:t>
      </w:r>
    </w:p>
    <w:p>
      <w:pPr>
        <w:pStyle w:val="Front"/>
        <w:spacing w:after="80" w:before="0"/>
      </w:pPr>
      <w:r>
        <w:rPr>
          <w:rFonts w:ascii="Times New Roman" w:hAnsi="Times New Roman" w:cs="Times New Roman" w:eastAsia="Yu Gothic"/>
          <w:b/>
          <w:color w:val="1E293B"/>
          <w:sz w:val="28"/>
        </w:rPr>
        <w:t>GAME MÔ PHỎNG CUỘC SỐNG 3D KẾT HỢP HỌC TIẾNG NHẬT N5</w:t>
      </w:r>
    </w:p>
    <w:p>
      <w:pPr>
        <w:pStyle w:val="Front"/>
        <w:spacing w:after="280" w:before="0"/>
      </w:pPr>
      <w:r>
        <w:rPr>
          <w:rFonts w:ascii="Times New Roman" w:hAnsi="Times New Roman" w:cs="Times New Roman" w:eastAsia="Yu Gothic"/>
          <w:b w:val="0"/>
          <w:color w:val="5B6B82"/>
          <w:sz w:val="25"/>
        </w:rPr>
        <w:t>Đời sống – học tập – việc làm thêm – nông trại Đảo Midori</w:t>
      </w:r>
    </w:p>
    <w:p>
      <w:pPr>
        <w:pStyle w:val="Front"/>
        <w:spacing w:after="200"/>
      </w:pPr>
      <w:r>
        <w:drawing>
          <wp:inline xmlns:a="http://schemas.openxmlformats.org/drawingml/2006/main" xmlns:pic="http://schemas.openxmlformats.org/drawingml/2006/picture">
            <wp:extent cx="4140000" cy="2328750"/>
            <wp:docPr id="2" name="Picture 2"/>
            <wp:cNvGraphicFramePr>
              <a:graphicFrameLocks noChangeAspect="1"/>
            </wp:cNvGraphicFramePr>
            <a:graphic>
              <a:graphicData uri="http://schemas.openxmlformats.org/drawingml/2006/picture">
                <pic:pic>
                  <pic:nvPicPr>
                    <pic:cNvPr id="0" name="isl_overview.jpg"/>
                    <pic:cNvPicPr/>
                  </pic:nvPicPr>
                  <pic:blipFill>
                    <a:blip r:embed="rId10"/>
                    <a:stretch>
                      <a:fillRect/>
                    </a:stretch>
                  </pic:blipFill>
                  <pic:spPr>
                    <a:xfrm>
                      <a:off x="0" y="0"/>
                      <a:ext cx="4140000" cy="2328750"/>
                    </a:xfrm>
                    <a:prstGeom prst="rect"/>
                  </pic:spPr>
                </pic:pic>
              </a:graphicData>
            </a:graphic>
          </wp:inline>
        </w:drawing>
      </w:r>
    </w:p>
    <w:tbl>
      <w:tblPr>
        <w:tblW w:type="dxa" w:w="6802"/>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80" w:type="dxa"/>
          <w:bottom w:w="30" w:type="dxa"/>
          <w:right w:w="80" w:type="dxa"/>
        </w:tblCellMar>
      </w:tblPr>
      <w:tblGrid>
        <w:gridCol w:w="2834"/>
        <w:gridCol w:w="3968"/>
      </w:tblGrid>
      <w:tr>
        <w:tc>
          <w:tcPr>
            <w:tcW w:type="dxa" w:w="2834"/>
          </w:tcPr>
          <w:p>
            <w:pPr>
              <w:pStyle w:val="Cell"/>
            </w:pPr>
            <w:r>
              <w:rPr>
                <w:rFonts w:ascii="Times New Roman" w:hAnsi="Times New Roman" w:cs="Times New Roman" w:eastAsia="Yu Gothic"/>
                <w:color w:val="5B6B82"/>
                <w:sz w:val="26"/>
              </w:rPr>
              <w:t>Ngành:</w:t>
            </w:r>
          </w:p>
        </w:tc>
        <w:tc>
          <w:tcPr>
            <w:tcW w:type="dxa" w:w="3968"/>
          </w:tcPr>
          <w:p>
            <w:pPr>
              <w:pStyle w:val="Cell"/>
            </w:pPr>
            <w:r>
              <w:rPr>
                <w:rFonts w:ascii="Times New Roman" w:hAnsi="Times New Roman" w:cs="Times New Roman" w:eastAsia="Yu Gothic"/>
                <w:b/>
                <w:color w:val="17305E"/>
                <w:sz w:val="26"/>
              </w:rPr>
              <w:t>Công nghệ thông tin</w:t>
            </w:r>
          </w:p>
        </w:tc>
      </w:tr>
      <w:tr>
        <w:tc>
          <w:tcPr>
            <w:tcW w:type="dxa" w:w="2834"/>
          </w:tcPr>
          <w:p>
            <w:pPr>
              <w:pStyle w:val="Cell"/>
            </w:pPr>
            <w:r>
              <w:rPr>
                <w:rFonts w:ascii="Times New Roman" w:hAnsi="Times New Roman" w:cs="Times New Roman" w:eastAsia="Yu Gothic"/>
                <w:color w:val="5B6B82"/>
                <w:sz w:val="26"/>
              </w:rPr>
              <w:t>Chuyên ngành:</w:t>
            </w:r>
          </w:p>
        </w:tc>
        <w:tc>
          <w:tcPr>
            <w:tcW w:type="dxa" w:w="3968"/>
          </w:tcPr>
          <w:p>
            <w:pPr>
              <w:pStyle w:val="Cell"/>
            </w:pPr>
            <w:r>
              <w:rPr>
                <w:rFonts w:ascii="Times New Roman" w:hAnsi="Times New Roman" w:cs="Times New Roman" w:eastAsia="Yu Gothic"/>
                <w:b/>
                <w:color w:val="17305E"/>
                <w:sz w:val="26"/>
              </w:rPr>
              <w:t>Lập trình game</w:t>
            </w:r>
          </w:p>
        </w:tc>
      </w:tr>
      <w:tr>
        <w:tc>
          <w:tcPr>
            <w:tcW w:type="dxa" w:w="2834"/>
          </w:tcPr>
          <w:p>
            <w:pPr>
              <w:pStyle w:val="Cell"/>
            </w:pPr>
            <w:r>
              <w:rPr>
                <w:rFonts w:ascii="Times New Roman" w:hAnsi="Times New Roman" w:cs="Times New Roman" w:eastAsia="Yu Gothic"/>
                <w:color w:val="5B6B82"/>
                <w:sz w:val="26"/>
              </w:rPr>
              <w:t>Giảng viên hướng dẫn:</w:t>
            </w:r>
          </w:p>
        </w:tc>
        <w:tc>
          <w:tcPr>
            <w:tcW w:type="dxa" w:w="3968"/>
          </w:tcPr>
          <w:p>
            <w:pPr>
              <w:pStyle w:val="Cell"/>
            </w:pPr>
            <w:r>
              <w:rPr>
                <w:rFonts w:ascii="Times New Roman" w:hAnsi="Times New Roman" w:cs="Times New Roman" w:eastAsia="Yu Gothic"/>
                <w:b/>
                <w:color w:val="17305E"/>
                <w:sz w:val="26"/>
              </w:rPr>
              <w:t>Nguyễn Ngọc Chấn</w:t>
            </w:r>
          </w:p>
        </w:tc>
      </w:tr>
      <w:tr>
        <w:tc>
          <w:tcPr>
            <w:tcW w:type="dxa" w:w="2834"/>
          </w:tcPr>
          <w:p>
            <w:pPr>
              <w:pStyle w:val="Cell"/>
            </w:pPr>
            <w:r>
              <w:rPr>
                <w:rFonts w:ascii="Times New Roman" w:hAnsi="Times New Roman" w:cs="Times New Roman" w:eastAsia="Yu Gothic"/>
                <w:color w:val="5B6B82"/>
                <w:sz w:val="26"/>
              </w:rPr>
              <w:t>Học viên thực hiện:</w:t>
            </w:r>
          </w:p>
        </w:tc>
        <w:tc>
          <w:tcPr>
            <w:tcW w:type="dxa" w:w="3968"/>
          </w:tcPr>
          <w:p>
            <w:pPr>
              <w:pStyle w:val="Cell"/>
            </w:pPr>
            <w:r>
              <w:rPr>
                <w:rFonts w:ascii="Times New Roman" w:hAnsi="Times New Roman" w:cs="Times New Roman" w:eastAsia="Yu Gothic"/>
                <w:b/>
                <w:color w:val="17305E"/>
                <w:sz w:val="26"/>
              </w:rPr>
              <w:t>Quách Thành Long</w:t>
            </w:r>
          </w:p>
        </w:tc>
      </w:tr>
      <w:tr>
        <w:tc>
          <w:tcPr>
            <w:tcW w:type="dxa" w:w="2834"/>
          </w:tcPr>
          <w:p>
            <w:pPr>
              <w:pStyle w:val="Cell"/>
            </w:pPr>
            <w:r>
              <w:rPr>
                <w:rFonts w:ascii="Times New Roman" w:hAnsi="Times New Roman" w:cs="Times New Roman" w:eastAsia="Yu Gothic"/>
                <w:color w:val="5B6B82"/>
                <w:sz w:val="26"/>
              </w:rPr>
              <w:t>MSSV:</w:t>
            </w:r>
          </w:p>
        </w:tc>
        <w:tc>
          <w:tcPr>
            <w:tcW w:type="dxa" w:w="3968"/>
          </w:tcPr>
          <w:p>
            <w:pPr>
              <w:pStyle w:val="Cell"/>
            </w:pPr>
            <w:r>
              <w:rPr>
                <w:rFonts w:ascii="Times New Roman" w:hAnsi="Times New Roman" w:cs="Times New Roman" w:eastAsia="Yu Gothic"/>
                <w:b/>
                <w:color w:val="17305E"/>
                <w:sz w:val="26"/>
              </w:rPr>
              <w:t>124010124034</w:t>
            </w:r>
          </w:p>
        </w:tc>
      </w:tr>
      <w:tr>
        <w:tc>
          <w:tcPr>
            <w:tcW w:type="dxa" w:w="2834"/>
          </w:tcPr>
          <w:p>
            <w:pPr>
              <w:pStyle w:val="Cell"/>
            </w:pPr>
            <w:r>
              <w:rPr>
                <w:rFonts w:ascii="Times New Roman" w:hAnsi="Times New Roman" w:cs="Times New Roman" w:eastAsia="Yu Gothic"/>
                <w:color w:val="5B6B82"/>
                <w:sz w:val="26"/>
              </w:rPr>
              <w:t>Lớp:</w:t>
            </w:r>
          </w:p>
        </w:tc>
        <w:tc>
          <w:tcPr>
            <w:tcW w:type="dxa" w:w="3968"/>
          </w:tcPr>
          <w:p>
            <w:pPr>
              <w:pStyle w:val="Cell"/>
            </w:pPr>
            <w:r>
              <w:rPr>
                <w:rFonts w:ascii="Times New Roman" w:hAnsi="Times New Roman" w:cs="Times New Roman" w:eastAsia="Yu Gothic"/>
                <w:b/>
                <w:color w:val="17305E"/>
                <w:sz w:val="26"/>
              </w:rPr>
              <w:t>K24GD03</w:t>
            </w:r>
          </w:p>
        </w:tc>
      </w:tr>
    </w:tbl>
    <w:p>
      <w:pPr>
        <w:pStyle w:val="Front"/>
        <w:spacing w:after="0" w:before="280"/>
      </w:pPr>
      <w:r>
        <w:rPr>
          <w:rFonts w:ascii="Times New Roman" w:hAnsi="Times New Roman" w:cs="Times New Roman" w:eastAsia="Yu Gothic"/>
          <w:b w:val="0"/>
          <w:color w:val="1E293B"/>
          <w:sz w:val="26"/>
        </w:rPr>
        <w:t>TP. Hồ Chí Minh, tháng 10 năm 2026</w:t>
      </w:r>
    </w:p>
    <w:p>
      <w:pPr>
        <w:sectPr>
          <w:pgSz w:w="11906" w:h="16838"/>
          <w:pgMar w:top="1134" w:right="1134" w:bottom="1134" w:left="1417" w:header="567" w:footer="567" w:gutter="0"/>
          <w:cols w:space="720"/>
          <w:docGrid w:linePitch="360"/>
          <w:pgBorders w:offsetFrom="page">
            <w:top w:val="thinThickSmallGap" w:sz="24" w:space="24" w:color="17305E"/>
            <w:left w:val="thinThickSmallGap" w:sz="24" w:space="24" w:color="17305E"/>
            <w:bottom w:val="thinThickSmallGap" w:sz="24" w:space="24" w:color="17305E"/>
            <w:right w:val="thinThickSmallGap" w:sz="24" w:space="24" w:color="17305E"/>
          </w:pgBorders>
        </w:sectPr>
      </w:pPr>
    </w:p>
    <w:p>
      <w:pPr>
        <w:pStyle w:val="Heading1"/>
        <w:jc w:val="center"/>
      </w:pPr>
      <w:r>
        <w:t>LỜI CẢM ƠN</w:t>
      </w:r>
    </w:p>
    <w:p>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
        <w:t>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chịu trách nhiệm về sản phẩm thuộc về em.</w:t>
      </w:r>
    </w:p>
    <w:p>
      <w:r>
        <w:t>Do thời gian và kinh nghiệm còn hạn chế, báo cáo khó tránh khỏi thiếu sót. Em rất mong nhận được ý kiến đóng góp của quý thầy cô.</w:t>
      </w:r>
    </w:p>
    <w:p>
      <w:pPr>
        <w:ind w:firstLine="0"/>
        <w:jc w:val="right"/>
      </w:pPr>
      <w:r>
        <w:rPr>
          <w:i/>
        </w:rPr>
        <w:t>TP. Hồ Chí Minh, ngày 10 tháng 10 năm 2026</w:t>
      </w:r>
    </w:p>
    <w:p>
      <w:pPr>
        <w:ind w:firstLine="0"/>
        <w:jc w:val="right"/>
      </w:pPr>
      <w:r>
        <w:rPr>
          <w:b/>
        </w:rPr>
        <w:t>Học viên thực hiện</w:t>
      </w:r>
    </w:p>
    <w:p>
      <w:pPr>
        <w:spacing w:before="720"/>
        <w:ind w:firstLine="0"/>
        <w:jc w:val="right"/>
      </w:pPr>
      <w:r>
        <w:t>Quách Thành Long</w:t>
      </w:r>
    </w:p>
    <w:p>
      <w:pPr>
        <w:pStyle w:val="Heading1"/>
        <w:pageBreakBefore/>
        <w:jc w:val="center"/>
      </w:pPr>
      <w:r>
        <w:t>NHẬN XÉT CỦA GIẢNG VIÊN HƯỚNG DẪN</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pPr>
      <w:r>
        <w:rPr>
          <w:color w:val="9AA5B4"/>
        </w:rPr>
        <w:t>......................................................................................................................</w:t>
      </w:r>
    </w:p>
    <w:p>
      <w:pPr>
        <w:ind w:firstLine="0"/>
        <w:jc w:val="right"/>
      </w:pPr>
      <w:r>
        <w:rPr>
          <w:i/>
        </w:rPr>
        <w:t>TP. Hồ Chí Minh, ngày ...... tháng ...... năm 2026</w:t>
      </w:r>
    </w:p>
    <w:p>
      <w:pPr>
        <w:ind w:firstLine="0"/>
        <w:jc w:val="right"/>
      </w:pPr>
      <w:r>
        <w:rPr>
          <w:b/>
        </w:rPr>
        <w:t>Giảng viên hướng dẫn</w:t>
      </w:r>
    </w:p>
    <w:p>
      <w:pPr>
        <w:ind w:firstLine="0"/>
        <w:jc w:val="right"/>
      </w:pPr>
      <w:r>
        <w:rPr>
          <w:i/>
        </w:rPr>
        <w:t>(Ký và ghi rõ họ tên)</w:t>
      </w:r>
    </w:p>
    <w:p>
      <w:pPr>
        <w:pStyle w:val="Heading1"/>
        <w:pageBreakBefore/>
        <w:jc w:val="center"/>
      </w:pPr>
      <w:r>
        <w:t>TÓM TẮT ĐỒ ÁN</w:t>
      </w:r>
    </w:p>
    <w:p>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
        <w:t>Sản phẩm được xây dựng trên Unity 6000.3 (URP) với khoảng 200 script runtime (≈37.000 dòng C#), 11 scene, 14 kịch bản học tập dạng dữ liệu, hệ thống việc làm thêm và nhiệm vụ hướng dữ liệu, kinh tế dùng một ví ¥ duy nhất, trung tâm luyện thi JLPT/IELTS và mini-game Kana Match. Dịch vụ trực tuyến (Supabase, Gemini, Agora) là tuỳ chọn; trò chơi chạy đầy đủ ở chế độ offline.</w:t>
      </w:r>
    </w:p>
    <w:p>
      <w:r>
        <w:t>Quá trình phát triển chia thành 7 Phase, kết thúc bằng đợt hoàn thiện tháng 10/2026: Đảo Midori với vòng lặp trồng trọt có thời gian và dụng cụ, ba công việc làm thêm có thao tác thật, Sổ nhiệm vụ (phím N), cấp độ tính từ dữ liệu, HUD gọn theo cảm hứng The Sims 4 và Sons of the Forest, cùng chế độ điều khiển chuột khoá/Ctrl. Kết quả kiểm thử tự động ngày 10/10/2026: 22/22 bài EditMode và 24/24 bài Play Mode đạt.</w:t>
      </w:r>
    </w:p>
    <w:p>
      <w:pPr>
        <w:ind w:firstLine="0"/>
      </w:pPr>
      <w:r>
        <w:rPr>
          <w:b/>
        </w:rPr>
        <w:t>Từ khoá:</w:t>
      </w:r>
      <w:r>
        <w:t xml:space="preserve"> game giáo dục, học tiếng Nhật N5, mô phỏng cuộc sống, Unity, học theo tình huống, thiết kế hướng dữ liệu.</w:t>
      </w:r>
    </w:p>
    <w:p>
      <w:pPr>
        <w:pageBreakBefore/>
        <w:spacing w:after="240"/>
        <w:ind w:firstLine="0"/>
        <w:jc w:val="center"/>
      </w:pPr>
      <w:r>
        <w:rPr>
          <w:rFonts w:ascii="Times New Roman" w:hAnsi="Times New Roman" w:cs="Times New Roman" w:eastAsia="Yu Gothic"/>
          <w:b/>
          <w:color w:val="17305E"/>
          <w:sz w:val="32"/>
        </w:rPr>
        <w:t>MỤC LỤC</w:t>
      </w:r>
    </w:p>
    <w:p>
      <w:pPr>
        <w:ind w:firstLine="0"/>
      </w:pPr>
      <w:r>
        <w:fldChar w:fldCharType="begin"/>
      </w:r>
      <w:r>
        <w:instrText xml:space="preserve"> TOC \o "1-2" \h \z \u </w:instrText>
      </w:r>
      <w:r>
        <w:fldChar w:fldCharType="separate"/>
      </w:r>
      <w:r>
        <w:t>Nhấn chuột phải → Update Field để cập nhật mục lục.</w:t>
      </w:r>
      <w:r>
        <w:fldChar w:fldCharType="end"/>
      </w:r>
    </w:p>
    <w:p>
      <w:pPr>
        <w:pageBreakBefore/>
        <w:spacing w:after="240"/>
        <w:ind w:firstLine="0"/>
        <w:jc w:val="center"/>
      </w:pPr>
      <w:r>
        <w:rPr>
          <w:rFonts w:ascii="Times New Roman" w:hAnsi="Times New Roman" w:cs="Times New Roman" w:eastAsia="Yu Gothic"/>
          <w:b/>
          <w:color w:val="17305E"/>
          <w:sz w:val="32"/>
        </w:rPr>
        <w:t>DANH MỤC HÌNH ẢNH</w:t>
      </w:r>
    </w:p>
    <w:p>
      <w:pPr>
        <w:ind w:firstLine="0"/>
      </w:pPr>
      <w:r>
        <w:fldChar w:fldCharType="begin"/>
      </w:r>
      <w:r>
        <w:instrText xml:space="preserve"> TOC \h \z \t "Caption,1" </w:instrText>
      </w:r>
      <w:r>
        <w:fldChar w:fldCharType="separate"/>
      </w:r>
      <w:r>
        <w:t>Cập nhật trường để hiện danh mục hình.</w:t>
      </w:r>
      <w:r>
        <w:fldChar w:fldCharType="end"/>
      </w:r>
    </w:p>
    <w:p>
      <w:pPr>
        <w:pageBreakBefore/>
        <w:spacing w:after="240"/>
        <w:ind w:firstLine="0"/>
        <w:jc w:val="center"/>
      </w:pPr>
      <w:r>
        <w:rPr>
          <w:rFonts w:ascii="Times New Roman" w:hAnsi="Times New Roman" w:cs="Times New Roman" w:eastAsia="Yu Gothic"/>
          <w:b/>
          <w:color w:val="17305E"/>
          <w:sz w:val="32"/>
        </w:rPr>
        <w:t>DANH MỤC BẢNG</w:t>
      </w:r>
    </w:p>
    <w:p>
      <w:pPr>
        <w:ind w:firstLine="0"/>
      </w:pPr>
      <w:r>
        <w:fldChar w:fldCharType="begin"/>
      </w:r>
      <w:r>
        <w:instrText xml:space="preserve"> TOC \h \z \t "TableCaption,1" </w:instrText>
      </w:r>
      <w:r>
        <w:fldChar w:fldCharType="separate"/>
      </w:r>
      <w:r>
        <w:t>Cập nhật trường để hiện danh mục bảng.</w:t>
      </w:r>
      <w:r>
        <w:fldChar w:fldCharType="end"/>
      </w:r>
    </w:p>
    <w:p>
      <w:pPr>
        <w:pStyle w:val="Heading1"/>
        <w:pageBreakBefore/>
        <w:jc w:val="center"/>
      </w:pPr>
      <w:r>
        <w:t>DANH MỤC TỪ VIẾT TẮT VÀ THUẬT NGỮ</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379"/>
        <w:gridCol w:w="6691"/>
      </w:tblGrid>
      <w:tr>
        <w:trPr>
          <w:cantSplit/>
          <w:tblHeader/>
        </w:trPr>
        <w:tc>
          <w:tcPr>
            <w:tcW w:type="dxa" w:w="2379"/>
            <w:vAlign w:val="center"/>
            <w:shd w:val="clear" w:color="auto" w:fill="17305E"/>
          </w:tcPr>
          <w:p>
            <w:pPr>
              <w:pStyle w:val="CellHead"/>
            </w:pPr>
            <w:r>
              <w:t>Từ / thuật ngữ</w:t>
            </w:r>
          </w:p>
        </w:tc>
        <w:tc>
          <w:tcPr>
            <w:tcW w:type="dxa" w:w="6691"/>
            <w:vAlign w:val="center"/>
            <w:shd w:val="clear" w:color="auto" w:fill="17305E"/>
          </w:tcPr>
          <w:p>
            <w:pPr>
              <w:pStyle w:val="CellHead"/>
            </w:pPr>
            <w:r>
              <w:t>Giải thích</w:t>
            </w:r>
          </w:p>
        </w:tc>
      </w:tr>
      <w:tr>
        <w:trPr>
          <w:cantSplit/>
        </w:trPr>
        <w:tc>
          <w:tcPr>
            <w:tcW w:type="dxa" w:w="2379"/>
            <w:vAlign w:val="center"/>
          </w:tcPr>
          <w:p>
            <w:pPr>
              <w:pStyle w:val="Cell"/>
            </w:pPr>
            <w:r>
              <w:rPr>
                <w:b/>
                <w:color w:val="17305E"/>
              </w:rPr>
              <w:t>N5</w:t>
            </w:r>
          </w:p>
        </w:tc>
        <w:tc>
          <w:tcPr>
            <w:tcW w:type="dxa" w:w="6691"/>
            <w:vAlign w:val="center"/>
          </w:tcPr>
          <w:p>
            <w:pPr>
              <w:pStyle w:val="Cell"/>
            </w:pPr>
            <w:r>
              <w:t>Cấp độ thấp nhất của kỳ thi năng lực tiếng Nhật JLPT</w:t>
            </w:r>
          </w:p>
        </w:tc>
      </w:tr>
      <w:tr>
        <w:trPr>
          <w:cantSplit/>
        </w:trPr>
        <w:tc>
          <w:tcPr>
            <w:tcW w:type="dxa" w:w="2379"/>
            <w:vAlign w:val="center"/>
            <w:shd w:val="clear" w:color="auto" w:fill="F6F8FB"/>
          </w:tcPr>
          <w:p>
            <w:pPr>
              <w:pStyle w:val="Cell"/>
            </w:pPr>
            <w:r>
              <w:rPr>
                <w:b/>
                <w:color w:val="17305E"/>
              </w:rPr>
              <w:t>JLPT</w:t>
            </w:r>
          </w:p>
        </w:tc>
        <w:tc>
          <w:tcPr>
            <w:tcW w:type="dxa" w:w="6691"/>
            <w:vAlign w:val="center"/>
            <w:shd w:val="clear" w:color="auto" w:fill="F6F8FB"/>
          </w:tcPr>
          <w:p>
            <w:pPr>
              <w:pStyle w:val="Cell"/>
            </w:pPr>
            <w:r>
              <w:t>Japanese-Language Proficiency Test — kỳ thi năng lực tiếng Nhật</w:t>
            </w:r>
          </w:p>
        </w:tc>
      </w:tr>
      <w:tr>
        <w:trPr>
          <w:cantSplit/>
        </w:trPr>
        <w:tc>
          <w:tcPr>
            <w:tcW w:type="dxa" w:w="2379"/>
            <w:vAlign w:val="center"/>
          </w:tcPr>
          <w:p>
            <w:pPr>
              <w:pStyle w:val="Cell"/>
            </w:pPr>
            <w:r>
              <w:rPr>
                <w:b/>
                <w:color w:val="17305E"/>
              </w:rPr>
              <w:t>IELTS</w:t>
            </w:r>
          </w:p>
        </w:tc>
        <w:tc>
          <w:tcPr>
            <w:tcW w:type="dxa" w:w="6691"/>
            <w:vAlign w:val="center"/>
          </w:tcPr>
          <w:p>
            <w:pPr>
              <w:pStyle w:val="Cell"/>
            </w:pPr>
            <w:r>
              <w:t>International English Language Testing System</w:t>
            </w:r>
          </w:p>
        </w:tc>
      </w:tr>
      <w:tr>
        <w:trPr>
          <w:cantSplit/>
        </w:trPr>
        <w:tc>
          <w:tcPr>
            <w:tcW w:type="dxa" w:w="2379"/>
            <w:vAlign w:val="center"/>
            <w:shd w:val="clear" w:color="auto" w:fill="F6F8FB"/>
          </w:tcPr>
          <w:p>
            <w:pPr>
              <w:pStyle w:val="Cell"/>
            </w:pPr>
            <w:r>
              <w:rPr>
                <w:b/>
                <w:color w:val="17305E"/>
              </w:rPr>
              <w:t>URP</w:t>
            </w:r>
          </w:p>
        </w:tc>
        <w:tc>
          <w:tcPr>
            <w:tcW w:type="dxa" w:w="6691"/>
            <w:vAlign w:val="center"/>
            <w:shd w:val="clear" w:color="auto" w:fill="F6F8FB"/>
          </w:tcPr>
          <w:p>
            <w:pPr>
              <w:pStyle w:val="Cell"/>
            </w:pPr>
            <w:r>
              <w:t>Universal Render Pipeline của Unity</w:t>
            </w:r>
          </w:p>
        </w:tc>
      </w:tr>
      <w:tr>
        <w:trPr>
          <w:cantSplit/>
        </w:trPr>
        <w:tc>
          <w:tcPr>
            <w:tcW w:type="dxa" w:w="2379"/>
            <w:vAlign w:val="center"/>
          </w:tcPr>
          <w:p>
            <w:pPr>
              <w:pStyle w:val="Cell"/>
            </w:pPr>
            <w:r>
              <w:rPr>
                <w:b/>
                <w:color w:val="17305E"/>
              </w:rPr>
              <w:t>HUD</w:t>
            </w:r>
          </w:p>
        </w:tc>
        <w:tc>
          <w:tcPr>
            <w:tcW w:type="dxa" w:w="6691"/>
            <w:vAlign w:val="center"/>
          </w:tcPr>
          <w:p>
            <w:pPr>
              <w:pStyle w:val="Cell"/>
            </w:pPr>
            <w:r>
              <w:t>Head-Up Display — lớp giao diện hiển thị khi đang chơi</w:t>
            </w:r>
          </w:p>
        </w:tc>
      </w:tr>
      <w:tr>
        <w:trPr>
          <w:cantSplit/>
        </w:trPr>
        <w:tc>
          <w:tcPr>
            <w:tcW w:type="dxa" w:w="2379"/>
            <w:vAlign w:val="center"/>
            <w:shd w:val="clear" w:color="auto" w:fill="F6F8FB"/>
          </w:tcPr>
          <w:p>
            <w:pPr>
              <w:pStyle w:val="Cell"/>
            </w:pPr>
            <w:r>
              <w:rPr>
                <w:b/>
                <w:color w:val="17305E"/>
              </w:rPr>
              <w:t>NPC</w:t>
            </w:r>
          </w:p>
        </w:tc>
        <w:tc>
          <w:tcPr>
            <w:tcW w:type="dxa" w:w="6691"/>
            <w:vAlign w:val="center"/>
            <w:shd w:val="clear" w:color="auto" w:fill="F6F8FB"/>
          </w:tcPr>
          <w:p>
            <w:pPr>
              <w:pStyle w:val="Cell"/>
            </w:pPr>
            <w:r>
              <w:t>Non-Player Character — nhân vật do máy điều khiển</w:t>
            </w:r>
          </w:p>
        </w:tc>
      </w:tr>
      <w:tr>
        <w:trPr>
          <w:cantSplit/>
        </w:trPr>
        <w:tc>
          <w:tcPr>
            <w:tcW w:type="dxa" w:w="2379"/>
            <w:vAlign w:val="center"/>
          </w:tcPr>
          <w:p>
            <w:pPr>
              <w:pStyle w:val="Cell"/>
            </w:pPr>
            <w:r>
              <w:rPr>
                <w:b/>
                <w:color w:val="17305E"/>
              </w:rPr>
              <w:t>Scenario</w:t>
            </w:r>
          </w:p>
        </w:tc>
        <w:tc>
          <w:tcPr>
            <w:tcW w:type="dxa" w:w="6691"/>
            <w:vAlign w:val="center"/>
          </w:tcPr>
          <w:p>
            <w:pPr>
              <w:pStyle w:val="Cell"/>
            </w:pPr>
            <w:r>
              <w:t>Kịch bản học tập: chuỗi node hội thoại, lựa chọn và mục tiêu</w:t>
            </w:r>
          </w:p>
        </w:tc>
      </w:tr>
      <w:tr>
        <w:trPr>
          <w:cantSplit/>
        </w:trPr>
        <w:tc>
          <w:tcPr>
            <w:tcW w:type="dxa" w:w="2379"/>
            <w:vAlign w:val="center"/>
            <w:shd w:val="clear" w:color="auto" w:fill="F6F8FB"/>
          </w:tcPr>
          <w:p>
            <w:pPr>
              <w:pStyle w:val="Cell"/>
            </w:pPr>
            <w:r>
              <w:rPr>
                <w:b/>
                <w:color w:val="17305E"/>
              </w:rPr>
              <w:t>Scene additive</w:t>
            </w:r>
          </w:p>
        </w:tc>
        <w:tc>
          <w:tcPr>
            <w:tcW w:type="dxa" w:w="6691"/>
            <w:vAlign w:val="center"/>
            <w:shd w:val="clear" w:color="auto" w:fill="F6F8FB"/>
          </w:tcPr>
          <w:p>
            <w:pPr>
              <w:pStyle w:val="Cell"/>
            </w:pPr>
            <w:r>
              <w:t>Scene được nạp chồng lên scene đang chạy (khu vực trên nền thành phố)</w:t>
            </w:r>
          </w:p>
        </w:tc>
      </w:tr>
      <w:tr>
        <w:trPr>
          <w:cantSplit/>
        </w:trPr>
        <w:tc>
          <w:tcPr>
            <w:tcW w:type="dxa" w:w="2379"/>
            <w:vAlign w:val="center"/>
          </w:tcPr>
          <w:p>
            <w:pPr>
              <w:pStyle w:val="Cell"/>
            </w:pPr>
            <w:r>
              <w:rPr>
                <w:b/>
                <w:color w:val="17305E"/>
              </w:rPr>
              <w:t>Play Mode / EditMode test</w:t>
            </w:r>
          </w:p>
        </w:tc>
        <w:tc>
          <w:tcPr>
            <w:tcW w:type="dxa" w:w="6691"/>
            <w:vAlign w:val="center"/>
          </w:tcPr>
          <w:p>
            <w:pPr>
              <w:pStyle w:val="Cell"/>
            </w:pPr>
            <w:r>
              <w:t>Kiểm thử tự động chạy trong game thật / trong trình soạn thảo</w:t>
            </w:r>
          </w:p>
        </w:tc>
      </w:tr>
      <w:tr>
        <w:trPr>
          <w:cantSplit/>
        </w:trPr>
        <w:tc>
          <w:tcPr>
            <w:tcW w:type="dxa" w:w="2379"/>
            <w:vAlign w:val="center"/>
            <w:shd w:val="clear" w:color="auto" w:fill="F6F8FB"/>
          </w:tcPr>
          <w:p>
            <w:pPr>
              <w:pStyle w:val="Cell"/>
            </w:pPr>
            <w:r>
              <w:rPr>
                <w:b/>
                <w:color w:val="17305E"/>
              </w:rPr>
              <w:t>Builder</w:t>
            </w:r>
          </w:p>
        </w:tc>
        <w:tc>
          <w:tcPr>
            <w:tcW w:type="dxa" w:w="6691"/>
            <w:vAlign w:val="center"/>
            <w:shd w:val="clear" w:color="auto" w:fill="F6F8FB"/>
          </w:tcPr>
          <w:p>
            <w:pPr>
              <w:pStyle w:val="Cell"/>
            </w:pPr>
            <w:r>
              <w:t>Script Editor chạy ở chế độ batch để dựng và lưu scene, không cần thao tác tay</w:t>
            </w:r>
          </w:p>
        </w:tc>
      </w:tr>
      <w:tr>
        <w:trPr>
          <w:cantSplit/>
        </w:trPr>
        <w:tc>
          <w:tcPr>
            <w:tcW w:type="dxa" w:w="2379"/>
            <w:vAlign w:val="center"/>
          </w:tcPr>
          <w:p>
            <w:pPr>
              <w:pStyle w:val="Cell"/>
            </w:pPr>
            <w:r>
              <w:rPr>
                <w:b/>
                <w:color w:val="17305E"/>
              </w:rPr>
              <w:t>Konbini</w:t>
            </w:r>
          </w:p>
        </w:tc>
        <w:tc>
          <w:tcPr>
            <w:tcW w:type="dxa" w:w="6691"/>
            <w:vAlign w:val="center"/>
          </w:tcPr>
          <w:p>
            <w:pPr>
              <w:pStyle w:val="Cell"/>
            </w:pPr>
            <w:r>
              <w:t>Cửa hàng tiện lợi kiểu Nhật (ひばりマート trong game)</w:t>
            </w:r>
          </w:p>
        </w:tc>
      </w:tr>
      <w:tr>
        <w:trPr>
          <w:cantSplit/>
        </w:trPr>
        <w:tc>
          <w:tcPr>
            <w:tcW w:type="dxa" w:w="2379"/>
            <w:vAlign w:val="center"/>
            <w:shd w:val="clear" w:color="auto" w:fill="F6F8FB"/>
          </w:tcPr>
          <w:p>
            <w:pPr>
              <w:pStyle w:val="Cell"/>
            </w:pPr>
            <w:r>
              <w:rPr>
                <w:b/>
                <w:color w:val="17305E"/>
              </w:rPr>
              <w:t>XP / Kiến thức</w:t>
            </w:r>
          </w:p>
        </w:tc>
        <w:tc>
          <w:tcPr>
            <w:tcW w:type="dxa" w:w="6691"/>
            <w:vAlign w:val="center"/>
            <w:shd w:val="clear" w:color="auto" w:fill="F6F8FB"/>
          </w:tcPr>
          <w:p>
            <w:pPr>
              <w:pStyle w:val="Cell"/>
            </w:pPr>
            <w:r>
              <w:t>Điểm kinh nghiệm (cấp độ) / điểm học tập — hai chỉ số tách biệt</w:t>
            </w:r>
          </w:p>
        </w:tc>
      </w:tr>
    </w:tbl>
    <w:p>
      <w:pPr>
        <w:spacing w:after="80"/>
        <w:ind w:firstLine="0"/>
      </w:pPr>
    </w:p>
    <w:p>
      <w:pPr>
        <w:sectPr>
          <w:headerReference w:type="default" r:id="rId11"/>
          <w:footerReference w:type="default" r:id="rId12"/>
          <w:pgSz w:w="11906" w:h="16838"/>
          <w:pgMar w:top="1134" w:right="1134" w:bottom="1134" w:left="1701" w:header="567" w:footer="567" w:gutter="0"/>
          <w:cols w:space="720"/>
          <w:docGrid w:linePitch="360"/>
          <w:pgNumType w:fmt="lowerRoman" w:start="1"/>
        </w:sectPr>
      </w:pPr>
    </w:p>
    <w:p>
      <w:pPr>
        <w:pStyle w:val="Heading1"/>
        <w:pageBreakBefore/>
        <w:jc w:val="left"/>
        <w:pBdr>
          <w:bottom w:val="single" w:sz="8" w:space="6" w:color="B8862B"/>
        </w:pBdr>
      </w:pPr>
      <w:r>
        <w:t>CHƯƠNG 1. GIỚI THIỆU ĐỀ TÀI</w:t>
      </w:r>
    </w:p>
    <w:p>
      <w:pPr>
        <w:pStyle w:val="Heading2"/>
      </w:pPr>
      <w:r>
        <w:t>1.1. Bối cảnh và vấn đề</w:t>
      </w:r>
    </w:p>
    <w:p>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pPr>
        <w:pStyle w:val="Heading2"/>
      </w:pPr>
      <w:r>
        <w:t>1.2. Mục tiêu đồ án</w:t>
      </w:r>
    </w:p>
    <w:p>
      <w:pPr>
        <w:pStyle w:val="Bullet"/>
      </w:pPr>
      <w:r>
        <w:t>– Xây dựng một khu phố Nhật Bản 3D nơi mọi hoạt động thường ngày là một tình huống giao tiếp tiếng Nhật N5 có mục tiêu, phản hồi và luyện lại.</w:t>
      </w:r>
    </w:p>
    <w:p>
      <w:pPr>
        <w:pStyle w:val="Bullet"/>
      </w:pPr>
      <w:r>
        <w:t>– Tạo vòng lặp đời sống có ý nghĩa: làm thêm kiếm tiền, chi tiêu cho nhu cầu, trồng trọt và chăn nuôi, mở rộng cuộc sống qua cấp độ và kiến thức.</w:t>
      </w:r>
    </w:p>
    <w:p>
      <w:pPr>
        <w:pStyle w:val="Bullet"/>
      </w:pPr>
      <w:r>
        <w:t>– Thiết kế hệ thống nội dung hướng dữ liệu để thêm kịch bản, nhiệm vụ, phần thưởng mà không phải sửa mã nguồn.</w:t>
      </w:r>
    </w:p>
    <w:p>
      <w:pPr>
        <w:pStyle w:val="Bullet"/>
      </w:pPr>
      <w:r>
        <w:t>– Bảo đảm chất lượng bằng kiểm thử tự động chạy thao tác thật trong game và ảnh chụp minh chứng cho từng tính năng.</w:t>
      </w:r>
    </w:p>
    <w:p>
      <w:pPr>
        <w:pStyle w:val="Heading2"/>
      </w:pPr>
      <w:r>
        <w:t>1.3. Đối tượng và phạm vi</w:t>
      </w:r>
    </w:p>
    <w:p>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pPr>
        <w:pStyle w:val="TableCaption"/>
        <w:keepNext/>
      </w:pPr>
      <w:r>
        <w:t>Bảng 1.1. Phạm vi đồ án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4535"/>
        <w:gridCol w:w="4535"/>
      </w:tblGrid>
      <w:tr>
        <w:trPr>
          <w:cantSplit/>
          <w:tblHeader/>
        </w:trPr>
        <w:tc>
          <w:tcPr>
            <w:tcW w:type="dxa" w:w="4535"/>
            <w:vAlign w:val="center"/>
            <w:shd w:val="clear" w:color="auto" w:fill="17305E"/>
          </w:tcPr>
          <w:p>
            <w:pPr>
              <w:pStyle w:val="CellHead"/>
            </w:pPr>
            <w:r>
              <w:t>Trong phạm vi</w:t>
            </w:r>
          </w:p>
        </w:tc>
        <w:tc>
          <w:tcPr>
            <w:tcW w:type="dxa" w:w="4535"/>
            <w:vAlign w:val="center"/>
            <w:shd w:val="clear" w:color="auto" w:fill="17305E"/>
          </w:tcPr>
          <w:p>
            <w:pPr>
              <w:pStyle w:val="CellHead"/>
            </w:pPr>
            <w:r>
              <w:t>Ngoài phạm vi (ghi rõ để tránh hiểu nhầm)</w:t>
            </w:r>
          </w:p>
        </w:tc>
      </w:tr>
      <w:tr>
        <w:trPr>
          <w:cantSplit/>
        </w:trPr>
        <w:tc>
          <w:tcPr>
            <w:tcW w:type="dxa" w:w="4535"/>
            <w:vAlign w:val="center"/>
          </w:tcPr>
          <w:p>
            <w:pPr>
              <w:pStyle w:val="Cell"/>
            </w:pPr>
            <w:r>
              <w:rPr>
                <w:b/>
                <w:color w:val="17305E"/>
              </w:rPr>
              <w:t>Giao tiếp tình huống N5, kana, từ vựng đời sống</w:t>
            </w:r>
          </w:p>
        </w:tc>
        <w:tc>
          <w:tcPr>
            <w:tcW w:type="dxa" w:w="4535"/>
            <w:vAlign w:val="center"/>
          </w:tcPr>
          <w:p>
            <w:pPr>
              <w:pStyle w:val="Cell"/>
            </w:pPr>
            <w:r>
              <w:t>Ngữ pháp trung cấp trở lên, kanji ngoài phạm vi N5</w:t>
            </w:r>
          </w:p>
        </w:tc>
      </w:tr>
      <w:tr>
        <w:trPr>
          <w:cantSplit/>
        </w:trPr>
        <w:tc>
          <w:tcPr>
            <w:tcW w:type="dxa" w:w="4535"/>
            <w:vAlign w:val="center"/>
            <w:shd w:val="clear" w:color="auto" w:fill="F6F8FB"/>
          </w:tcPr>
          <w:p>
            <w:pPr>
              <w:pStyle w:val="Cell"/>
            </w:pPr>
            <w:r>
              <w:rPr>
                <w:b/>
                <w:color w:val="17305E"/>
              </w:rPr>
              <w:t>7 khu vực chơi + Đảo Midori, tuyến tàu 4 ga</w:t>
            </w:r>
          </w:p>
        </w:tc>
        <w:tc>
          <w:tcPr>
            <w:tcW w:type="dxa" w:w="4535"/>
            <w:vAlign w:val="center"/>
            <w:shd w:val="clear" w:color="auto" w:fill="F6F8FB"/>
          </w:tcPr>
          <w:p>
            <w:pPr>
              <w:pStyle w:val="Cell"/>
            </w:pPr>
            <w:r>
              <w:t>Thế giới mở quy mô lớn, xe cộ</w:t>
            </w:r>
          </w:p>
        </w:tc>
      </w:tr>
      <w:tr>
        <w:trPr>
          <w:cantSplit/>
        </w:trPr>
        <w:tc>
          <w:tcPr>
            <w:tcW w:type="dxa" w:w="4535"/>
            <w:vAlign w:val="center"/>
          </w:tcPr>
          <w:p>
            <w:pPr>
              <w:pStyle w:val="Cell"/>
            </w:pPr>
            <w:r>
              <w:rPr>
                <w:b/>
                <w:color w:val="17305E"/>
              </w:rPr>
              <w:t>Ba công việc làm thêm, kinh tế một ví ¥</w:t>
            </w:r>
          </w:p>
        </w:tc>
        <w:tc>
          <w:tcPr>
            <w:tcW w:type="dxa" w:w="4535"/>
            <w:vAlign w:val="center"/>
          </w:tcPr>
          <w:p>
            <w:pPr>
              <w:pStyle w:val="Cell"/>
            </w:pPr>
            <w:r>
              <w:t>Mô phỏng doanh nghiệp, quản lý nhân sự</w:t>
            </w:r>
          </w:p>
        </w:tc>
      </w:tr>
      <w:tr>
        <w:trPr>
          <w:cantSplit/>
        </w:trPr>
        <w:tc>
          <w:tcPr>
            <w:tcW w:type="dxa" w:w="4535"/>
            <w:vAlign w:val="center"/>
            <w:shd w:val="clear" w:color="auto" w:fill="F6F8FB"/>
          </w:tcPr>
          <w:p>
            <w:pPr>
              <w:pStyle w:val="Cell"/>
            </w:pPr>
            <w:r>
              <w:rPr>
                <w:b/>
                <w:color w:val="17305E"/>
              </w:rPr>
              <w:t>Luyện thi JLPT/IELTS rút gọn; Listening IELTS đầy đủ dạng gói cục bộ</w:t>
            </w:r>
          </w:p>
        </w:tc>
        <w:tc>
          <w:tcPr>
            <w:tcW w:type="dxa" w:w="4535"/>
            <w:vAlign w:val="center"/>
            <w:shd w:val="clear" w:color="auto" w:fill="F6F8FB"/>
          </w:tcPr>
          <w:p>
            <w:pPr>
              <w:pStyle w:val="Cell"/>
            </w:pPr>
            <w:r>
              <w:t>Ngân hàng đề chính thức đầy đủ trong bản phát hành</w:t>
            </w:r>
          </w:p>
        </w:tc>
      </w:tr>
      <w:tr>
        <w:trPr>
          <w:cantSplit/>
        </w:trPr>
        <w:tc>
          <w:tcPr>
            <w:tcW w:type="dxa" w:w="4535"/>
            <w:vAlign w:val="center"/>
          </w:tcPr>
          <w:p>
            <w:pPr>
              <w:pStyle w:val="Cell"/>
            </w:pPr>
            <w:r>
              <w:rPr>
                <w:b/>
                <w:color w:val="17305E"/>
              </w:rPr>
              <w:t>Online tuỳ chọn: đăng nhập, lưu cloud, chat</w:t>
            </w:r>
          </w:p>
        </w:tc>
        <w:tc>
          <w:tcPr>
            <w:tcW w:type="dxa" w:w="4535"/>
            <w:vAlign w:val="center"/>
          </w:tcPr>
          <w:p>
            <w:pPr>
              <w:pStyle w:val="Cell"/>
            </w:pPr>
            <w:r>
              <w:t>Máy chủ game thời gian thực nhiều người</w:t>
            </w:r>
          </w:p>
        </w:tc>
      </w:tr>
    </w:tbl>
    <w:p>
      <w:pPr>
        <w:spacing w:after="80"/>
        <w:ind w:firstLine="0"/>
      </w:pPr>
    </w:p>
    <w:p>
      <w:pPr>
        <w:pStyle w:val="Heading2"/>
      </w:pPr>
      <w:r>
        <w:t>1.4. Phương pháp thực hiện</w:t>
      </w:r>
    </w:p>
    <w:p>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pPr>
        <w:pStyle w:val="Heading2"/>
      </w:pPr>
      <w:r>
        <w:t>1.5. Cấu trúc báo cáo</w:t>
      </w:r>
    </w:p>
    <w:p>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dữ liệu và quy trình. Chương 13 báo cáo kiểm thử; Chương 14 kết luận.</w:t>
      </w:r>
    </w:p>
    <w:p>
      <w:pPr>
        <w:keepNext/>
        <w:spacing w:before="120" w:after="0"/>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hud_city.jpg"/>
                    <pic:cNvPicPr/>
                  </pic:nvPicPr>
                  <pic:blipFill>
                    <a:blip r:embed="rId15"/>
                    <a:stretch>
                      <a:fillRect/>
                    </a:stretch>
                  </pic:blipFill>
                  <pic:spPr>
                    <a:xfrm>
                      <a:off x="0" y="0"/>
                      <a:ext cx="5580000" cy="3138750"/>
                    </a:xfrm>
                    <a:prstGeom prst="rect"/>
                  </pic:spPr>
                </pic:pic>
              </a:graphicData>
            </a:graphic>
          </wp:inline>
        </w:drawing>
      </w:r>
    </w:p>
    <w:p>
      <w:pPr>
        <w:pStyle w:val="Caption"/>
      </w:pPr>
      <w:r>
        <w:t>Hình 1.1. Khu phố Hibari-chō trong gameplay: ô trạng thái gọn, biển chỉ đường và cổng khu vực</w:t>
      </w:r>
    </w:p>
    <w:p>
      <w:pPr>
        <w:pStyle w:val="Heading1"/>
        <w:pageBreakBefore/>
        <w:jc w:val="left"/>
        <w:pBdr>
          <w:bottom w:val="single" w:sz="8" w:space="6" w:color="B8862B"/>
        </w:pBdr>
      </w:pPr>
      <w:r>
        <w:t>CHƯƠNG 2. CƠ SỞ LÝ THUYẾT VÀ THAM KHẢO THIẾT KẾ</w:t>
      </w:r>
    </w:p>
    <w:p>
      <w:pPr>
        <w:pStyle w:val="Heading2"/>
      </w:pPr>
      <w:r>
        <w:t>2.1. Học ngôn ngữ theo tình huống</w:t>
      </w:r>
    </w:p>
    <w:p>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pPr>
        <w:pStyle w:val="Heading2"/>
      </w:pPr>
      <w:r>
        <w:t>2.2. Phản hồi và tải nhận thức</w:t>
      </w:r>
    </w:p>
    <w:p>
      <w:r>
        <w:t>Hattie và Timperley chỉ ra phản hồi hiệu quả nhất khi trả lời được “tôi đang ở đâu, cần đi tiếp thế nào” [4]. Vì vậy khi người chơi chọn sai, trò chơi không chỉ báo sai mà giải thích lý do (ví dụ: “からあげ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pPr>
        <w:pStyle w:val="Heading2"/>
      </w:pPr>
      <w:r>
        <w:t>2.3. Trò chơi hoá có kiểm soát</w:t>
      </w:r>
    </w:p>
    <w:p>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Kiến thức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pPr>
        <w:pStyle w:val="Heading2"/>
      </w:pPr>
      <w:r>
        <w:t>2.4. Tham khảo thiết kế trải nghiệm: The Sims 4</w:t>
      </w:r>
    </w:p>
    <w:p>
      <w:r>
        <w:t>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độ, ¥ và năm vòng nhu cầu; cảnh báo chỉ xuất hiện khi một nhu cầu dưới 20%; số liệu chi tiết nằm trong cửa sổ Hồ sơ (Tab). Đồ án không sao chép đồ hoạ hay bố cục của The Sims.</w:t>
      </w:r>
    </w:p>
    <w:p>
      <w:pPr>
        <w:pStyle w:val="Heading2"/>
      </w:pPr>
      <w:r>
        <w:t>2.5. Tham khảo thiết kế trải nghiệm: Sons of the Forest</w:t>
      </w:r>
    </w:p>
    <w:p>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pPr>
        <w:pStyle w:val="Heading2"/>
      </w:pPr>
      <w:r>
        <w:t>2.6. Tham khảo vòng lặp nông trại</w:t>
      </w:r>
    </w:p>
    <w:p>
      <w:r>
        <w:t>Vòng lặp xới – gieo – tưới – chờ – thu hoạch – bán của Stardew Valley [11] được dùng làm tham chiếu cho Đảo Midori, nhưng rút gọn cho mục tiêu học: mỗi thao tác đi kèm một câu hành động tiếng Nhật (つちを たがやします — xới đất) và tên vật nuôi, cây trồng được ghi vào sổ tay từ vựng.</w:t>
      </w:r>
    </w:p>
    <w:p>
      <w:pPr>
        <w:pStyle w:val="TableCaption"/>
        <w:keepNext/>
      </w:pPr>
      <w:r>
        <w:t>Bảng 2.1. Các trò chơi tham khảo và cách chuyển hoá</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937"/>
        <w:gridCol w:w="3082"/>
        <w:gridCol w:w="4051"/>
      </w:tblGrid>
      <w:tr>
        <w:trPr>
          <w:cantSplit/>
          <w:tblHeader/>
        </w:trPr>
        <w:tc>
          <w:tcPr>
            <w:tcW w:type="dxa" w:w="1937"/>
            <w:vAlign w:val="center"/>
            <w:shd w:val="clear" w:color="auto" w:fill="17305E"/>
          </w:tcPr>
          <w:p>
            <w:pPr>
              <w:pStyle w:val="CellHead"/>
            </w:pPr>
            <w:r>
              <w:t>Trò chơi tham khảo</w:t>
            </w:r>
          </w:p>
        </w:tc>
        <w:tc>
          <w:tcPr>
            <w:tcW w:type="dxa" w:w="3082"/>
            <w:vAlign w:val="center"/>
            <w:shd w:val="clear" w:color="auto" w:fill="17305E"/>
          </w:tcPr>
          <w:p>
            <w:pPr>
              <w:pStyle w:val="CellHead"/>
            </w:pPr>
            <w:r>
              <w:t>Điều học được</w:t>
            </w:r>
          </w:p>
        </w:tc>
        <w:tc>
          <w:tcPr>
            <w:tcW w:type="dxa" w:w="4051"/>
            <w:vAlign w:val="center"/>
            <w:shd w:val="clear" w:color="auto" w:fill="17305E"/>
          </w:tcPr>
          <w:p>
            <w:pPr>
              <w:pStyle w:val="CellHead"/>
            </w:pPr>
            <w:r>
              <w:t>Cách áp dụng trong NihongoLife</w:t>
            </w:r>
          </w:p>
        </w:tc>
      </w:tr>
      <w:tr>
        <w:trPr>
          <w:cantSplit/>
        </w:trPr>
        <w:tc>
          <w:tcPr>
            <w:tcW w:type="dxa" w:w="1937"/>
            <w:vAlign w:val="center"/>
          </w:tcPr>
          <w:p>
            <w:pPr>
              <w:pStyle w:val="Cell"/>
            </w:pPr>
            <w:r>
              <w:rPr>
                <w:b/>
                <w:color w:val="17305E"/>
              </w:rPr>
              <w:t>The Sims 4</w:t>
            </w:r>
          </w:p>
        </w:tc>
        <w:tc>
          <w:tcPr>
            <w:tcW w:type="dxa" w:w="3082"/>
            <w:vAlign w:val="center"/>
          </w:tcPr>
          <w:p>
            <w:pPr>
              <w:pStyle w:val="Cell"/>
            </w:pPr>
            <w:r>
              <w:t>Nhu cầu trực quan, chân dung cố định, phản hồi tại chỗ</w:t>
            </w:r>
          </w:p>
        </w:tc>
        <w:tc>
          <w:tcPr>
            <w:tcW w:type="dxa" w:w="4051"/>
            <w:vAlign w:val="center"/>
          </w:tcPr>
          <w:p>
            <w:pPr>
              <w:pStyle w:val="Cell"/>
            </w:pPr>
            <w:r>
              <w:t>Ô trạng thái vòng nhu cầu; cảnh báo khi &lt; 20%; Tab cho số liệu chi tiết</w:t>
            </w:r>
          </w:p>
        </w:tc>
      </w:tr>
      <w:tr>
        <w:trPr>
          <w:cantSplit/>
        </w:trPr>
        <w:tc>
          <w:tcPr>
            <w:tcW w:type="dxa" w:w="1937"/>
            <w:vAlign w:val="center"/>
            <w:shd w:val="clear" w:color="auto" w:fill="F6F8FB"/>
          </w:tcPr>
          <w:p>
            <w:pPr>
              <w:pStyle w:val="Cell"/>
            </w:pPr>
            <w:r>
              <w:rPr>
                <w:b/>
                <w:color w:val="17305E"/>
              </w:rPr>
              <w:t>Sons of the Forest</w:t>
            </w:r>
          </w:p>
        </w:tc>
        <w:tc>
          <w:tcPr>
            <w:tcW w:type="dxa" w:w="3082"/>
            <w:vAlign w:val="center"/>
            <w:shd w:val="clear" w:color="auto" w:fill="F6F8FB"/>
          </w:tcPr>
          <w:p>
            <w:pPr>
              <w:pStyle w:val="Cell"/>
            </w:pPr>
            <w:r>
              <w:t>HUD tối giản, ít thanh công cụ cố định</w:t>
            </w:r>
          </w:p>
        </w:tc>
        <w:tc>
          <w:tcPr>
            <w:tcW w:type="dxa" w:w="4051"/>
            <w:vAlign w:val="center"/>
            <w:shd w:val="clear" w:color="auto" w:fill="F6F8FB"/>
          </w:tcPr>
          <w:p>
            <w:pPr>
              <w:pStyle w:val="Cell"/>
            </w:pPr>
            <w:r>
              <w:t>Bỏ thanh phím tắt; một làn gợi ý; con trỏ ẩn khi chơi, giữ Ctrl để dùng chuột</w:t>
            </w:r>
          </w:p>
        </w:tc>
      </w:tr>
      <w:tr>
        <w:trPr>
          <w:cantSplit/>
        </w:trPr>
        <w:tc>
          <w:tcPr>
            <w:tcW w:type="dxa" w:w="1937"/>
            <w:vAlign w:val="center"/>
          </w:tcPr>
          <w:p>
            <w:pPr>
              <w:pStyle w:val="Cell"/>
            </w:pPr>
            <w:r>
              <w:rPr>
                <w:b/>
                <w:color w:val="17305E"/>
              </w:rPr>
              <w:t>Stardew Valley</w:t>
            </w:r>
          </w:p>
        </w:tc>
        <w:tc>
          <w:tcPr>
            <w:tcW w:type="dxa" w:w="3082"/>
            <w:vAlign w:val="center"/>
          </w:tcPr>
          <w:p>
            <w:pPr>
              <w:pStyle w:val="Cell"/>
            </w:pPr>
            <w:r>
              <w:t>Vòng lặp nông trại theo thời gian</w:t>
            </w:r>
          </w:p>
        </w:tc>
        <w:tc>
          <w:tcPr>
            <w:tcW w:type="dxa" w:w="4051"/>
            <w:vAlign w:val="center"/>
          </w:tcPr>
          <w:p>
            <w:pPr>
              <w:pStyle w:val="Cell"/>
            </w:pPr>
            <w:r>
              <w:t>Cây lớn theo giờ thực, cần tưới mỗi giai đoạn, dụng cụ quyết định tốc độ</w:t>
            </w:r>
          </w:p>
        </w:tc>
      </w:tr>
    </w:tbl>
    <w:p>
      <w:pPr>
        <w:spacing w:after="80"/>
        <w:ind w:firstLine="0"/>
      </w:pPr>
    </w:p>
    <w:p>
      <w:pPr>
        <w:pStyle w:val="Heading1"/>
        <w:pageBreakBefore/>
        <w:jc w:val="left"/>
        <w:pBdr>
          <w:bottom w:val="single" w:sz="8" w:space="6" w:color="B8862B"/>
        </w:pBdr>
      </w:pPr>
      <w:r>
        <w:t>CHƯƠNG 3. PHÂN TÍCH YÊU CẦU</w:t>
      </w:r>
    </w:p>
    <w:p>
      <w:pPr>
        <w:pStyle w:val="Heading2"/>
      </w:pPr>
      <w:r>
        <w:t>3.1. Tác nhân</w:t>
      </w:r>
    </w:p>
    <w:p>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pPr>
        <w:keepNext/>
        <w:spacing w:before="120" w:after="0"/>
        <w:ind w:firstLine="0"/>
        <w:jc w:val="center"/>
      </w:pPr>
      <w:r>
        <w:drawing>
          <wp:inline xmlns:a="http://schemas.openxmlformats.org/drawingml/2006/main" xmlns:pic="http://schemas.openxmlformats.org/drawingml/2006/picture">
            <wp:extent cx="5580000" cy="3648462"/>
            <wp:docPr id="4" name="Picture 4"/>
            <wp:cNvGraphicFramePr>
              <a:graphicFrameLocks noChangeAspect="1"/>
            </wp:cNvGraphicFramePr>
            <a:graphic>
              <a:graphicData uri="http://schemas.openxmlformats.org/drawingml/2006/picture">
                <pic:pic>
                  <pic:nvPicPr>
                    <pic:cNvPr id="0" name="d41_use_case_v2.png"/>
                    <pic:cNvPicPr/>
                  </pic:nvPicPr>
                  <pic:blipFill>
                    <a:blip r:embed="rId16"/>
                    <a:stretch>
                      <a:fillRect/>
                    </a:stretch>
                  </pic:blipFill>
                  <pic:spPr>
                    <a:xfrm>
                      <a:off x="0" y="0"/>
                      <a:ext cx="5580000" cy="3648462"/>
                    </a:xfrm>
                    <a:prstGeom prst="rect"/>
                  </pic:spPr>
                </pic:pic>
              </a:graphicData>
            </a:graphic>
          </wp:inline>
        </w:drawing>
      </w:r>
    </w:p>
    <w:p>
      <w:pPr>
        <w:pStyle w:val="Caption"/>
      </w:pPr>
      <w:r>
        <w:t>Hình 3.1. Sơ đồ use case tổng quát</w:t>
      </w:r>
    </w:p>
    <w:p>
      <w:pPr>
        <w:pStyle w:val="Heading2"/>
      </w:pPr>
      <w:r>
        <w:t>3.2. Yêu cầu chức năng</w:t>
      </w:r>
    </w:p>
    <w:p>
      <w:pPr>
        <w:pStyle w:val="TableCaption"/>
        <w:keepNext/>
      </w:pPr>
      <w:r>
        <w:t>Bảng 3.1. Yêu cầu chức năng chính</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726"/>
        <w:gridCol w:w="3265"/>
        <w:gridCol w:w="5079"/>
      </w:tblGrid>
      <w:tr>
        <w:trPr>
          <w:cantSplit/>
          <w:tblHeader/>
        </w:trPr>
        <w:tc>
          <w:tcPr>
            <w:tcW w:type="dxa" w:w="726"/>
            <w:vAlign w:val="center"/>
            <w:shd w:val="clear" w:color="auto" w:fill="17305E"/>
          </w:tcPr>
          <w:p>
            <w:pPr>
              <w:pStyle w:val="CellHead"/>
            </w:pPr>
            <w:r>
              <w:t>Mã</w:t>
            </w:r>
          </w:p>
        </w:tc>
        <w:tc>
          <w:tcPr>
            <w:tcW w:type="dxa" w:w="3265"/>
            <w:vAlign w:val="center"/>
            <w:shd w:val="clear" w:color="auto" w:fill="17305E"/>
          </w:tcPr>
          <w:p>
            <w:pPr>
              <w:pStyle w:val="CellHead"/>
            </w:pPr>
            <w:r>
              <w:t>Yêu cầu</w:t>
            </w:r>
          </w:p>
        </w:tc>
        <w:tc>
          <w:tcPr>
            <w:tcW w:type="dxa" w:w="5079"/>
            <w:vAlign w:val="center"/>
            <w:shd w:val="clear" w:color="auto" w:fill="17305E"/>
          </w:tcPr>
          <w:p>
            <w:pPr>
              <w:pStyle w:val="CellHead"/>
            </w:pPr>
            <w:r>
              <w:t>Tiêu chí chấp nhận</w:t>
            </w:r>
          </w:p>
        </w:tc>
      </w:tr>
      <w:tr>
        <w:trPr>
          <w:cantSplit/>
        </w:trPr>
        <w:tc>
          <w:tcPr>
            <w:tcW w:type="dxa" w:w="726"/>
            <w:vAlign w:val="center"/>
          </w:tcPr>
          <w:p>
            <w:pPr>
              <w:pStyle w:val="Cell"/>
            </w:pPr>
            <w:r>
              <w:rPr>
                <w:b/>
                <w:color w:val="17305E"/>
              </w:rPr>
              <w:t>F01</w:t>
            </w:r>
          </w:p>
        </w:tc>
        <w:tc>
          <w:tcPr>
            <w:tcW w:type="dxa" w:w="3265"/>
            <w:vAlign w:val="center"/>
          </w:tcPr>
          <w:p>
            <w:pPr>
              <w:pStyle w:val="Cell"/>
            </w:pPr>
            <w:r>
              <w:t>Hội thoại học tập theo kịch bản</w:t>
            </w:r>
          </w:p>
        </w:tc>
        <w:tc>
          <w:tcPr>
            <w:tcW w:type="dxa" w:w="5079"/>
            <w:vAlign w:val="center"/>
          </w:tcPr>
          <w:p>
            <w:pPr>
              <w:pStyle w:val="Cell"/>
            </w:pPr>
            <w:r>
              <w:t>Chọn sai có giải thích và chọn lại; tiến trình lưu theo node</w:t>
            </w:r>
          </w:p>
        </w:tc>
      </w:tr>
      <w:tr>
        <w:trPr>
          <w:cantSplit/>
        </w:trPr>
        <w:tc>
          <w:tcPr>
            <w:tcW w:type="dxa" w:w="726"/>
            <w:vAlign w:val="center"/>
            <w:shd w:val="clear" w:color="auto" w:fill="F6F8FB"/>
          </w:tcPr>
          <w:p>
            <w:pPr>
              <w:pStyle w:val="Cell"/>
            </w:pPr>
            <w:r>
              <w:rPr>
                <w:b/>
                <w:color w:val="17305E"/>
              </w:rPr>
              <w:t>F02</w:t>
            </w:r>
          </w:p>
        </w:tc>
        <w:tc>
          <w:tcPr>
            <w:tcW w:type="dxa" w:w="3265"/>
            <w:vAlign w:val="center"/>
            <w:shd w:val="clear" w:color="auto" w:fill="F6F8FB"/>
          </w:tcPr>
          <w:p>
            <w:pPr>
              <w:pStyle w:val="Cell"/>
            </w:pPr>
            <w:r>
              <w:t>Mua sắm ở konbini, ăn ở nhà hàng</w:t>
            </w:r>
          </w:p>
        </w:tc>
        <w:tc>
          <w:tcPr>
            <w:tcW w:type="dxa" w:w="5079"/>
            <w:vAlign w:val="center"/>
            <w:shd w:val="clear" w:color="auto" w:fill="F6F8FB"/>
          </w:tcPr>
          <w:p>
            <w:pPr>
              <w:pStyle w:val="Cell"/>
            </w:pPr>
            <w:r>
              <w:t>Giỏ hàng, thanh toán trừ đúng tiền một lần, vật phẩm vào balo</w:t>
            </w:r>
          </w:p>
        </w:tc>
      </w:tr>
      <w:tr>
        <w:trPr>
          <w:cantSplit/>
        </w:trPr>
        <w:tc>
          <w:tcPr>
            <w:tcW w:type="dxa" w:w="726"/>
            <w:vAlign w:val="center"/>
          </w:tcPr>
          <w:p>
            <w:pPr>
              <w:pStyle w:val="Cell"/>
            </w:pPr>
            <w:r>
              <w:rPr>
                <w:b/>
                <w:color w:val="17305E"/>
              </w:rPr>
              <w:t>F03</w:t>
            </w:r>
          </w:p>
        </w:tc>
        <w:tc>
          <w:tcPr>
            <w:tcW w:type="dxa" w:w="3265"/>
            <w:vAlign w:val="center"/>
          </w:tcPr>
          <w:p>
            <w:pPr>
              <w:pStyle w:val="Cell"/>
            </w:pPr>
            <w:r>
              <w:t>Đi tàu giữa 4 ga</w:t>
            </w:r>
          </w:p>
        </w:tc>
        <w:tc>
          <w:tcPr>
            <w:tcW w:type="dxa" w:w="5079"/>
            <w:vAlign w:val="center"/>
          </w:tcPr>
          <w:p>
            <w:pPr>
              <w:pStyle w:val="Cell"/>
            </w:pPr>
            <w:r>
              <w:t>Mua vé, soát vé, lên tàu, đến đúng khu vực, chiều về từ Đảo Midori</w:t>
            </w:r>
          </w:p>
        </w:tc>
      </w:tr>
      <w:tr>
        <w:trPr>
          <w:cantSplit/>
        </w:trPr>
        <w:tc>
          <w:tcPr>
            <w:tcW w:type="dxa" w:w="726"/>
            <w:vAlign w:val="center"/>
            <w:shd w:val="clear" w:color="auto" w:fill="F6F8FB"/>
          </w:tcPr>
          <w:p>
            <w:pPr>
              <w:pStyle w:val="Cell"/>
            </w:pPr>
            <w:r>
              <w:rPr>
                <w:b/>
                <w:color w:val="17305E"/>
              </w:rPr>
              <w:t>F04</w:t>
            </w:r>
          </w:p>
        </w:tc>
        <w:tc>
          <w:tcPr>
            <w:tcW w:type="dxa" w:w="3265"/>
            <w:vAlign w:val="center"/>
            <w:shd w:val="clear" w:color="auto" w:fill="F6F8FB"/>
          </w:tcPr>
          <w:p>
            <w:pPr>
              <w:pStyle w:val="Cell"/>
            </w:pPr>
            <w:r>
              <w:t>Trồng trọt, chăn nuôi trên Đảo Midori</w:t>
            </w:r>
          </w:p>
        </w:tc>
        <w:tc>
          <w:tcPr>
            <w:tcW w:type="dxa" w:w="5079"/>
            <w:vAlign w:val="center"/>
            <w:shd w:val="clear" w:color="auto" w:fill="F6F8FB"/>
          </w:tcPr>
          <w:p>
            <w:pPr>
              <w:pStyle w:val="Cell"/>
            </w:pPr>
            <w:r>
              <w:t>Xới, gieo, tưới, lớn theo thời gian, thu hoạch, bán; cho thú ăn</w:t>
            </w:r>
          </w:p>
        </w:tc>
      </w:tr>
      <w:tr>
        <w:trPr>
          <w:cantSplit/>
        </w:trPr>
        <w:tc>
          <w:tcPr>
            <w:tcW w:type="dxa" w:w="726"/>
            <w:vAlign w:val="center"/>
          </w:tcPr>
          <w:p>
            <w:pPr>
              <w:pStyle w:val="Cell"/>
            </w:pPr>
            <w:r>
              <w:rPr>
                <w:b/>
                <w:color w:val="17305E"/>
              </w:rPr>
              <w:t>F05</w:t>
            </w:r>
          </w:p>
        </w:tc>
        <w:tc>
          <w:tcPr>
            <w:tcW w:type="dxa" w:w="3265"/>
            <w:vAlign w:val="center"/>
          </w:tcPr>
          <w:p>
            <w:pPr>
              <w:pStyle w:val="Cell"/>
            </w:pPr>
            <w:r>
              <w:t>Việc làm thêm</w:t>
            </w:r>
          </w:p>
        </w:tc>
        <w:tc>
          <w:tcPr>
            <w:tcW w:type="dxa" w:w="5079"/>
            <w:vAlign w:val="center"/>
          </w:tcPr>
          <w:p>
            <w:pPr>
              <w:pStyle w:val="Cell"/>
            </w:pPr>
            <w:r>
              <w:t>Nhận ca, hoàn thành thao tác thật, báo cáo, nhận lương đúng một lần</w:t>
            </w:r>
          </w:p>
        </w:tc>
      </w:tr>
      <w:tr>
        <w:trPr>
          <w:cantSplit/>
        </w:trPr>
        <w:tc>
          <w:tcPr>
            <w:tcW w:type="dxa" w:w="726"/>
            <w:vAlign w:val="center"/>
            <w:shd w:val="clear" w:color="auto" w:fill="F6F8FB"/>
          </w:tcPr>
          <w:p>
            <w:pPr>
              <w:pStyle w:val="Cell"/>
            </w:pPr>
            <w:r>
              <w:rPr>
                <w:b/>
                <w:color w:val="17305E"/>
              </w:rPr>
              <w:t>F06</w:t>
            </w:r>
          </w:p>
        </w:tc>
        <w:tc>
          <w:tcPr>
            <w:tcW w:type="dxa" w:w="3265"/>
            <w:vAlign w:val="center"/>
            <w:shd w:val="clear" w:color="auto" w:fill="F6F8FB"/>
          </w:tcPr>
          <w:p>
            <w:pPr>
              <w:pStyle w:val="Cell"/>
            </w:pPr>
            <w:r>
              <w:t>Sổ nhiệm vụ (N), cấp độ, kiến thức</w:t>
            </w:r>
          </w:p>
        </w:tc>
        <w:tc>
          <w:tcPr>
            <w:tcW w:type="dxa" w:w="5079"/>
            <w:vAlign w:val="center"/>
            <w:shd w:val="clear" w:color="auto" w:fill="F6F8FB"/>
          </w:tcPr>
          <w:p>
            <w:pPr>
              <w:pStyle w:val="Cell"/>
            </w:pPr>
            <w:r>
              <w:t>Nhận/huỷ/theo dõi; thưởng từ dữ liệu; XP và kiến thức tách biệt</w:t>
            </w:r>
          </w:p>
        </w:tc>
      </w:tr>
      <w:tr>
        <w:trPr>
          <w:cantSplit/>
        </w:trPr>
        <w:tc>
          <w:tcPr>
            <w:tcW w:type="dxa" w:w="726"/>
            <w:vAlign w:val="center"/>
          </w:tcPr>
          <w:p>
            <w:pPr>
              <w:pStyle w:val="Cell"/>
            </w:pPr>
            <w:r>
              <w:rPr>
                <w:b/>
                <w:color w:val="17305E"/>
              </w:rPr>
              <w:t>F07</w:t>
            </w:r>
          </w:p>
        </w:tc>
        <w:tc>
          <w:tcPr>
            <w:tcW w:type="dxa" w:w="3265"/>
            <w:vAlign w:val="center"/>
          </w:tcPr>
          <w:p>
            <w:pPr>
              <w:pStyle w:val="Cell"/>
            </w:pPr>
            <w:r>
              <w:t>Luyện thi JLPT/IELTS, Kana Match</w:t>
            </w:r>
          </w:p>
        </w:tc>
        <w:tc>
          <w:tcPr>
            <w:tcW w:type="dxa" w:w="5079"/>
            <w:vAlign w:val="center"/>
          </w:tcPr>
          <w:p>
            <w:pPr>
              <w:pStyle w:val="Cell"/>
            </w:pPr>
            <w:r>
              <w:t>Làm bài, chấm, lưu lịch sử; nhãn phạm vi trung thực</w:t>
            </w:r>
          </w:p>
        </w:tc>
      </w:tr>
      <w:tr>
        <w:trPr>
          <w:cantSplit/>
        </w:trPr>
        <w:tc>
          <w:tcPr>
            <w:tcW w:type="dxa" w:w="726"/>
            <w:vAlign w:val="center"/>
            <w:shd w:val="clear" w:color="auto" w:fill="F6F8FB"/>
          </w:tcPr>
          <w:p>
            <w:pPr>
              <w:pStyle w:val="Cell"/>
            </w:pPr>
            <w:r>
              <w:rPr>
                <w:b/>
                <w:color w:val="17305E"/>
              </w:rPr>
              <w:t>F08</w:t>
            </w:r>
          </w:p>
        </w:tc>
        <w:tc>
          <w:tcPr>
            <w:tcW w:type="dxa" w:w="3265"/>
            <w:vAlign w:val="center"/>
            <w:shd w:val="clear" w:color="auto" w:fill="F6F8FB"/>
          </w:tcPr>
          <w:p>
            <w:pPr>
              <w:pStyle w:val="Cell"/>
            </w:pPr>
            <w:r>
              <w:t>Cài đặt</w:t>
            </w:r>
          </w:p>
        </w:tc>
        <w:tc>
          <w:tcPr>
            <w:tcW w:type="dxa" w:w="5079"/>
            <w:vAlign w:val="center"/>
            <w:shd w:val="clear" w:color="auto" w:fill="F6F8FB"/>
          </w:tcPr>
          <w:p>
            <w:pPr>
              <w:pStyle w:val="Cell"/>
            </w:pPr>
            <w:r>
              <w:t>Âm lượng, ngôn ngữ, độ nhạy chuột, đảo trục Y, kiểu điều khiển, đổi phím</w:t>
            </w:r>
          </w:p>
        </w:tc>
      </w:tr>
      <w:tr>
        <w:trPr>
          <w:cantSplit/>
        </w:trPr>
        <w:tc>
          <w:tcPr>
            <w:tcW w:type="dxa" w:w="726"/>
            <w:vAlign w:val="center"/>
          </w:tcPr>
          <w:p>
            <w:pPr>
              <w:pStyle w:val="Cell"/>
            </w:pPr>
            <w:r>
              <w:rPr>
                <w:b/>
                <w:color w:val="17305E"/>
              </w:rPr>
              <w:t>F09</w:t>
            </w:r>
          </w:p>
        </w:tc>
        <w:tc>
          <w:tcPr>
            <w:tcW w:type="dxa" w:w="3265"/>
            <w:vAlign w:val="center"/>
          </w:tcPr>
          <w:p>
            <w:pPr>
              <w:pStyle w:val="Cell"/>
            </w:pPr>
            <w:r>
              <w:t>Lưu và đồng bộ</w:t>
            </w:r>
          </w:p>
        </w:tc>
        <w:tc>
          <w:tcPr>
            <w:tcW w:type="dxa" w:w="5079"/>
            <w:vAlign w:val="center"/>
          </w:tcPr>
          <w:p>
            <w:pPr>
              <w:pStyle w:val="Cell"/>
            </w:pPr>
            <w:r>
              <w:t>Lưu cục bộ; đồng bộ cloud khi đăng nhập không mất balo, đảo, nhiệm vụ</w:t>
            </w:r>
          </w:p>
        </w:tc>
      </w:tr>
    </w:tbl>
    <w:p>
      <w:pPr>
        <w:spacing w:after="80"/>
        <w:ind w:firstLine="0"/>
      </w:pPr>
    </w:p>
    <w:p>
      <w:pPr>
        <w:pStyle w:val="Heading2"/>
      </w:pPr>
      <w:r>
        <w:t>3.3. Yêu cầu phi chức năng</w:t>
      </w:r>
    </w:p>
    <w:p>
      <w:pPr>
        <w:pStyle w:val="TableCaption"/>
        <w:keepNext/>
      </w:pPr>
      <w:r>
        <w:t>Bảng 3.2. Yêu cầu phi chức năng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956"/>
        <w:gridCol w:w="7114"/>
      </w:tblGrid>
      <w:tr>
        <w:trPr>
          <w:cantSplit/>
          <w:tblHeader/>
        </w:trPr>
        <w:tc>
          <w:tcPr>
            <w:tcW w:type="dxa" w:w="1956"/>
            <w:vAlign w:val="center"/>
            <w:shd w:val="clear" w:color="auto" w:fill="17305E"/>
          </w:tcPr>
          <w:p>
            <w:pPr>
              <w:pStyle w:val="CellHead"/>
            </w:pPr>
            <w:r>
              <w:t>Nhóm</w:t>
            </w:r>
          </w:p>
        </w:tc>
        <w:tc>
          <w:tcPr>
            <w:tcW w:type="dxa" w:w="7114"/>
            <w:vAlign w:val="center"/>
            <w:shd w:val="clear" w:color="auto" w:fill="17305E"/>
          </w:tcPr>
          <w:p>
            <w:pPr>
              <w:pStyle w:val="CellHead"/>
            </w:pPr>
            <w:r>
              <w:t>Yêu cầu</w:t>
            </w:r>
          </w:p>
        </w:tc>
      </w:tr>
      <w:tr>
        <w:trPr>
          <w:cantSplit/>
        </w:trPr>
        <w:tc>
          <w:tcPr>
            <w:tcW w:type="dxa" w:w="1956"/>
            <w:vAlign w:val="center"/>
          </w:tcPr>
          <w:p>
            <w:pPr>
              <w:pStyle w:val="Cell"/>
            </w:pPr>
            <w:r>
              <w:rPr>
                <w:b/>
                <w:color w:val="17305E"/>
              </w:rPr>
              <w:t>Hiệu năng</w:t>
            </w:r>
          </w:p>
        </w:tc>
        <w:tc>
          <w:tcPr>
            <w:tcW w:type="dxa" w:w="7114"/>
            <w:vAlign w:val="center"/>
          </w:tcPr>
          <w:p>
            <w:pPr>
              <w:pStyle w:val="Cell"/>
            </w:pPr>
            <w:r>
              <w:t>Khung hình ổn định trên máy học sinh; đảo Midori đo trung bình 1,4 ms/khung trong Editor</w:t>
            </w:r>
          </w:p>
        </w:tc>
      </w:tr>
      <w:tr>
        <w:trPr>
          <w:cantSplit/>
        </w:trPr>
        <w:tc>
          <w:tcPr>
            <w:tcW w:type="dxa" w:w="1956"/>
            <w:vAlign w:val="center"/>
            <w:shd w:val="clear" w:color="auto" w:fill="F6F8FB"/>
          </w:tcPr>
          <w:p>
            <w:pPr>
              <w:pStyle w:val="Cell"/>
            </w:pPr>
            <w:r>
              <w:rPr>
                <w:b/>
                <w:color w:val="17305E"/>
              </w:rPr>
              <w:t>Khả dụng</w:t>
            </w:r>
          </w:p>
        </w:tc>
        <w:tc>
          <w:tcPr>
            <w:tcW w:type="dxa" w:w="7114"/>
            <w:vAlign w:val="center"/>
            <w:shd w:val="clear" w:color="auto" w:fill="F6F8FB"/>
          </w:tcPr>
          <w:p>
            <w:pPr>
              <w:pStyle w:val="Cell"/>
            </w:pPr>
            <w:r>
              <w:t>HUD không chồng lớp ở 1920×1080, 1600×900, 1366×768, 1280×720; mọi cửa sổ đóng được bằng × và Esc</w:t>
            </w:r>
          </w:p>
        </w:tc>
      </w:tr>
      <w:tr>
        <w:trPr>
          <w:cantSplit/>
        </w:trPr>
        <w:tc>
          <w:tcPr>
            <w:tcW w:type="dxa" w:w="1956"/>
            <w:vAlign w:val="center"/>
          </w:tcPr>
          <w:p>
            <w:pPr>
              <w:pStyle w:val="Cell"/>
            </w:pPr>
            <w:r>
              <w:rPr>
                <w:b/>
                <w:color w:val="17305E"/>
              </w:rPr>
              <w:t>Toàn vẹn dữ liệu</w:t>
            </w:r>
          </w:p>
        </w:tc>
        <w:tc>
          <w:tcPr>
            <w:tcW w:type="dxa" w:w="7114"/>
            <w:vAlign w:val="center"/>
          </w:tcPr>
          <w:p>
            <w:pPr>
              <w:pStyle w:val="Cell"/>
            </w:pPr>
            <w:r>
              <w:t>Không trùng phần thưởng, không trừ tiền hai lần, không lưu hai ví</w:t>
            </w:r>
          </w:p>
        </w:tc>
      </w:tr>
      <w:tr>
        <w:trPr>
          <w:cantSplit/>
        </w:trPr>
        <w:tc>
          <w:tcPr>
            <w:tcW w:type="dxa" w:w="1956"/>
            <w:vAlign w:val="center"/>
            <w:shd w:val="clear" w:color="auto" w:fill="F6F8FB"/>
          </w:tcPr>
          <w:p>
            <w:pPr>
              <w:pStyle w:val="Cell"/>
            </w:pPr>
            <w:r>
              <w:rPr>
                <w:b/>
                <w:color w:val="17305E"/>
              </w:rPr>
              <w:t>Bảo trì</w:t>
            </w:r>
          </w:p>
        </w:tc>
        <w:tc>
          <w:tcPr>
            <w:tcW w:type="dxa" w:w="7114"/>
            <w:vAlign w:val="center"/>
            <w:shd w:val="clear" w:color="auto" w:fill="F6F8FB"/>
          </w:tcPr>
          <w:p>
            <w:pPr>
              <w:pStyle w:val="Cell"/>
            </w:pPr>
            <w:r>
              <w:t>Nội dung hướng dữ liệu; scene dựng bằng builder; không dùng lệnh menu thủ công</w:t>
            </w:r>
          </w:p>
        </w:tc>
      </w:tr>
      <w:tr>
        <w:trPr>
          <w:cantSplit/>
        </w:trPr>
        <w:tc>
          <w:tcPr>
            <w:tcW w:type="dxa" w:w="1956"/>
            <w:vAlign w:val="center"/>
          </w:tcPr>
          <w:p>
            <w:pPr>
              <w:pStyle w:val="Cell"/>
            </w:pPr>
            <w:r>
              <w:rPr>
                <w:b/>
                <w:color w:val="17305E"/>
              </w:rPr>
              <w:t>Bản quyền</w:t>
            </w:r>
          </w:p>
        </w:tc>
        <w:tc>
          <w:tcPr>
            <w:tcW w:type="dxa" w:w="7114"/>
            <w:vAlign w:val="center"/>
          </w:tcPr>
          <w:p>
            <w:pPr>
              <w:pStyle w:val="Cell"/>
            </w:pPr>
            <w:r>
              <w:t>Đề thi có bản quyền chỉ lưu cục bộ, không đưa vào repository hay bản phát hành</w:t>
            </w:r>
          </w:p>
        </w:tc>
      </w:tr>
      <w:tr>
        <w:trPr>
          <w:cantSplit/>
        </w:trPr>
        <w:tc>
          <w:tcPr>
            <w:tcW w:type="dxa" w:w="1956"/>
            <w:vAlign w:val="center"/>
            <w:shd w:val="clear" w:color="auto" w:fill="F6F8FB"/>
          </w:tcPr>
          <w:p>
            <w:pPr>
              <w:pStyle w:val="Cell"/>
            </w:pPr>
            <w:r>
              <w:rPr>
                <w:b/>
                <w:color w:val="17305E"/>
              </w:rPr>
              <w:t>Ngoại tuyến</w:t>
            </w:r>
          </w:p>
        </w:tc>
        <w:tc>
          <w:tcPr>
            <w:tcW w:type="dxa" w:w="7114"/>
            <w:vAlign w:val="center"/>
            <w:shd w:val="clear" w:color="auto" w:fill="F6F8FB"/>
          </w:tcPr>
          <w:p>
            <w:pPr>
              <w:pStyle w:val="Cell"/>
            </w:pPr>
            <w:r>
              <w:t>Chơi đầy đủ khi không có mạng; dịch vụ online lỗi thì tự chuyển offline</w:t>
            </w:r>
          </w:p>
        </w:tc>
      </w:tr>
    </w:tbl>
    <w:p>
      <w:pPr>
        <w:spacing w:after="80"/>
        <w:ind w:firstLine="0"/>
      </w:pPr>
    </w:p>
    <w:p>
      <w:pPr>
        <w:pStyle w:val="Heading2"/>
      </w:pPr>
      <w:r>
        <w:t>3.4. Đặc tả use case tiêu biểu</w:t>
      </w:r>
    </w:p>
    <w:p>
      <w:pPr>
        <w:pStyle w:val="TableCaption"/>
        <w:keepNext/>
      </w:pPr>
      <w:r>
        <w:t>Bảng 3.3. Đặc tả use case làm thêm</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093"/>
        <w:gridCol w:w="6977"/>
      </w:tblGrid>
      <w:tr>
        <w:trPr>
          <w:cantSplit/>
          <w:tblHeader/>
        </w:trPr>
        <w:tc>
          <w:tcPr>
            <w:tcW w:type="dxa" w:w="2093"/>
            <w:vAlign w:val="center"/>
            <w:shd w:val="clear" w:color="auto" w:fill="17305E"/>
          </w:tcPr>
          <w:p>
            <w:pPr>
              <w:pStyle w:val="CellHead"/>
            </w:pPr>
            <w:r>
              <w:t>Thành phần</w:t>
            </w:r>
          </w:p>
        </w:tc>
        <w:tc>
          <w:tcPr>
            <w:tcW w:type="dxa" w:w="6977"/>
            <w:vAlign w:val="center"/>
            <w:shd w:val="clear" w:color="auto" w:fill="17305E"/>
          </w:tcPr>
          <w:p>
            <w:pPr>
              <w:pStyle w:val="CellHead"/>
            </w:pPr>
            <w:r>
              <w:t>UC05 — Làm một ca làm thêm ở konbini</w:t>
            </w:r>
          </w:p>
        </w:tc>
      </w:tr>
      <w:tr>
        <w:trPr>
          <w:cantSplit/>
        </w:trPr>
        <w:tc>
          <w:tcPr>
            <w:tcW w:type="dxa" w:w="2093"/>
            <w:vAlign w:val="center"/>
          </w:tcPr>
          <w:p>
            <w:pPr>
              <w:pStyle w:val="Cell"/>
            </w:pPr>
            <w:r>
              <w:rPr>
                <w:b/>
                <w:color w:val="17305E"/>
              </w:rPr>
              <w:t>Tác nhân</w:t>
            </w:r>
          </w:p>
        </w:tc>
        <w:tc>
          <w:tcPr>
            <w:tcW w:type="dxa" w:w="6977"/>
            <w:vAlign w:val="center"/>
          </w:tcPr>
          <w:p>
            <w:pPr>
              <w:pStyle w:val="Cell"/>
            </w:pPr>
            <w:r>
              <w:t>Người học</w:t>
            </w:r>
          </w:p>
        </w:tc>
      </w:tr>
      <w:tr>
        <w:trPr>
          <w:cantSplit/>
        </w:trPr>
        <w:tc>
          <w:tcPr>
            <w:tcW w:type="dxa" w:w="2093"/>
            <w:vAlign w:val="center"/>
            <w:shd w:val="clear" w:color="auto" w:fill="F6F8FB"/>
          </w:tcPr>
          <w:p>
            <w:pPr>
              <w:pStyle w:val="Cell"/>
            </w:pPr>
            <w:r>
              <w:rPr>
                <w:b/>
                <w:color w:val="17305E"/>
              </w:rPr>
              <w:t>Tiền điều kiện</w:t>
            </w:r>
          </w:p>
        </w:tc>
        <w:tc>
          <w:tcPr>
            <w:tcW w:type="dxa" w:w="6977"/>
            <w:vAlign w:val="center"/>
            <w:shd w:val="clear" w:color="auto" w:fill="F6F8FB"/>
          </w:tcPr>
          <w:p>
            <w:pPr>
              <w:pStyle w:val="Cell"/>
            </w:pPr>
            <w:r>
              <w:t>Không đang làm ca khác; ca konbini không trong thời gian chờ</w:t>
            </w:r>
          </w:p>
        </w:tc>
      </w:tr>
      <w:tr>
        <w:trPr>
          <w:cantSplit/>
        </w:trPr>
        <w:tc>
          <w:tcPr>
            <w:tcW w:type="dxa" w:w="2093"/>
            <w:vAlign w:val="center"/>
          </w:tcPr>
          <w:p>
            <w:pPr>
              <w:pStyle w:val="Cell"/>
            </w:pPr>
            <w:r>
              <w:rPr>
                <w:b/>
                <w:color w:val="17305E"/>
              </w:rPr>
              <w:t>Luồng chính</w:t>
            </w:r>
          </w:p>
        </w:tc>
        <w:tc>
          <w:tcPr>
            <w:tcW w:type="dxa" w:w="6977"/>
            <w:vAlign w:val="center"/>
          </w:tcPr>
          <w:p>
            <w:pPr>
              <w:pStyle w:val="Cell"/>
            </w:pPr>
            <w:r>
              <w:t>Mở Sổ nhiệm vụ (N) → Nhận ca → lấy thùng hàng trong kho → xếp 3 kệ → chỉ đường đúng cho 2 khách → tính đúng tiền 1 lần → báo cáo chị Ito → nhận ¥600, 40 XP, 6 kiến thức</w:t>
            </w:r>
          </w:p>
        </w:tc>
      </w:tr>
      <w:tr>
        <w:trPr>
          <w:cantSplit/>
        </w:trPr>
        <w:tc>
          <w:tcPr>
            <w:tcW w:type="dxa" w:w="2093"/>
            <w:vAlign w:val="center"/>
            <w:shd w:val="clear" w:color="auto" w:fill="F6F8FB"/>
          </w:tcPr>
          <w:p>
            <w:pPr>
              <w:pStyle w:val="Cell"/>
            </w:pPr>
            <w:r>
              <w:rPr>
                <w:b/>
                <w:color w:val="17305E"/>
              </w:rPr>
              <w:t>Luồng thay thế</w:t>
            </w:r>
          </w:p>
        </w:tc>
        <w:tc>
          <w:tcPr>
            <w:tcW w:type="dxa" w:w="6977"/>
            <w:vAlign w:val="center"/>
            <w:shd w:val="clear" w:color="auto" w:fill="F6F8FB"/>
          </w:tcPr>
          <w:p>
            <w:pPr>
              <w:pStyle w:val="Cell"/>
            </w:pPr>
            <w:r>
              <w:t>Trả lời sai: hiển thị giải thích, không tính; huỷ ca: không lương, trạng thái về “có thể nhận”</w:t>
            </w:r>
          </w:p>
        </w:tc>
      </w:tr>
      <w:tr>
        <w:trPr>
          <w:cantSplit/>
        </w:trPr>
        <w:tc>
          <w:tcPr>
            <w:tcW w:type="dxa" w:w="2093"/>
            <w:vAlign w:val="center"/>
          </w:tcPr>
          <w:p>
            <w:pPr>
              <w:pStyle w:val="Cell"/>
            </w:pPr>
            <w:r>
              <w:rPr>
                <w:b/>
                <w:color w:val="17305E"/>
              </w:rPr>
              <w:t>Hậu điều kiện</w:t>
            </w:r>
          </w:p>
        </w:tc>
        <w:tc>
          <w:tcPr>
            <w:tcW w:type="dxa" w:w="6977"/>
            <w:vAlign w:val="center"/>
          </w:tcPr>
          <w:p>
            <w:pPr>
              <w:pStyle w:val="Cell"/>
            </w:pPr>
            <w:r>
              <w:t>Lương trả đúng một lần; ca tiếp theo mở sau 5 phút; số ca đã làm tăng 1</w:t>
            </w:r>
          </w:p>
        </w:tc>
      </w:tr>
    </w:tbl>
    <w:p>
      <w:pPr>
        <w:spacing w:after="80"/>
        <w:ind w:firstLine="0"/>
      </w:pPr>
    </w:p>
    <w:p>
      <w:pPr>
        <w:pStyle w:val="Heading1"/>
        <w:pageBreakBefore/>
        <w:jc w:val="left"/>
        <w:pBdr>
          <w:bottom w:val="single" w:sz="8" w:space="6" w:color="B8862B"/>
        </w:pBdr>
      </w:pPr>
      <w:r>
        <w:t>CHƯƠNG 4. QUÁ TRÌNH PHÁT TRIỂN QUA 7 PHASE</w:t>
      </w:r>
    </w:p>
    <w:p>
      <w:r>
        <w:t>Sản phẩm được phát triển lặp. Mỗi Phase có phạm vi được thống nhất trước và chỉ được ghi nhận hoàn thành khi các bài kiểm thử Play Mode tương ứng đạt và có ảnh chụp minh chứng.</w:t>
      </w:r>
    </w:p>
    <w:p>
      <w:pPr>
        <w:keepNext/>
        <w:spacing w:before="120" w:after="0"/>
        <w:ind w:firstLine="0"/>
        <w:jc w:val="center"/>
      </w:pPr>
      <w:r>
        <w:drawing>
          <wp:inline xmlns:a="http://schemas.openxmlformats.org/drawingml/2006/main" xmlns:pic="http://schemas.openxmlformats.org/drawingml/2006/picture">
            <wp:extent cx="5580000" cy="1931538"/>
            <wp:docPr id="5" name="Picture 5"/>
            <wp:cNvGraphicFramePr>
              <a:graphicFrameLocks noChangeAspect="1"/>
            </wp:cNvGraphicFramePr>
            <a:graphic>
              <a:graphicData uri="http://schemas.openxmlformats.org/drawingml/2006/picture">
                <pic:pic>
                  <pic:nvPicPr>
                    <pic:cNvPr id="0" name="d30_phases.png"/>
                    <pic:cNvPicPr/>
                  </pic:nvPicPr>
                  <pic:blipFill>
                    <a:blip r:embed="rId17"/>
                    <a:stretch>
                      <a:fillRect/>
                    </a:stretch>
                  </pic:blipFill>
                  <pic:spPr>
                    <a:xfrm>
                      <a:off x="0" y="0"/>
                      <a:ext cx="5580000" cy="1931538"/>
                    </a:xfrm>
                    <a:prstGeom prst="rect"/>
                  </pic:spPr>
                </pic:pic>
              </a:graphicData>
            </a:graphic>
          </wp:inline>
        </w:drawing>
      </w:r>
    </w:p>
    <w:p>
      <w:pPr>
        <w:pStyle w:val="Caption"/>
      </w:pPr>
      <w:r>
        <w:t>Hình 4.1. Bảy Phase phát triển</w:t>
      </w:r>
    </w:p>
    <w:p>
      <w:pPr>
        <w:pStyle w:val="TableCaption"/>
        <w:keepNext/>
      </w:pPr>
      <w:r>
        <w:t>Bảng 4.1. Tóm tắt 7 Phase và bằng chứng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106"/>
        <w:gridCol w:w="4049"/>
        <w:gridCol w:w="2915"/>
      </w:tblGrid>
      <w:tr>
        <w:trPr>
          <w:cantSplit/>
          <w:tblHeader/>
        </w:trPr>
        <w:tc>
          <w:tcPr>
            <w:tcW w:type="dxa" w:w="2106"/>
            <w:vAlign w:val="center"/>
            <w:shd w:val="clear" w:color="auto" w:fill="17305E"/>
          </w:tcPr>
          <w:p>
            <w:pPr>
              <w:pStyle w:val="CellHead"/>
            </w:pPr>
            <w:r>
              <w:t>Phase</w:t>
            </w:r>
          </w:p>
        </w:tc>
        <w:tc>
          <w:tcPr>
            <w:tcW w:type="dxa" w:w="4049"/>
            <w:vAlign w:val="center"/>
            <w:shd w:val="clear" w:color="auto" w:fill="17305E"/>
          </w:tcPr>
          <w:p>
            <w:pPr>
              <w:pStyle w:val="CellHead"/>
            </w:pPr>
            <w:r>
              <w:t>Nội dung chính</w:t>
            </w:r>
          </w:p>
        </w:tc>
        <w:tc>
          <w:tcPr>
            <w:tcW w:type="dxa" w:w="2915"/>
            <w:vAlign w:val="center"/>
            <w:shd w:val="clear" w:color="auto" w:fill="17305E"/>
          </w:tcPr>
          <w:p>
            <w:pPr>
              <w:pStyle w:val="CellHead"/>
            </w:pPr>
            <w:r>
              <w:t>Bằng chứng kiểm thử</w:t>
            </w:r>
          </w:p>
        </w:tc>
      </w:tr>
      <w:tr>
        <w:trPr>
          <w:cantSplit/>
        </w:trPr>
        <w:tc>
          <w:tcPr>
            <w:tcW w:type="dxa" w:w="2106"/>
            <w:vAlign w:val="center"/>
          </w:tcPr>
          <w:p>
            <w:pPr>
              <w:pStyle w:val="Cell"/>
            </w:pPr>
            <w:r>
              <w:rPr>
                <w:b/>
                <w:color w:val="17305E"/>
              </w:rPr>
              <w:t>1. HUD &amp; khung UI</w:t>
            </w:r>
          </w:p>
        </w:tc>
        <w:tc>
          <w:tcPr>
            <w:tcW w:type="dxa" w:w="4049"/>
            <w:vAlign w:val="center"/>
          </w:tcPr>
          <w:p>
            <w:pPr>
              <w:pStyle w:val="Cell"/>
            </w:pPr>
            <w:r>
              <w:t>HUD dùng chung mọi khu vực, nút × cho mọi cửa sổ, ảnh vật phẩm, thể lực và chạy</w:t>
            </w:r>
          </w:p>
        </w:tc>
        <w:tc>
          <w:tcPr>
            <w:tcW w:type="dxa" w:w="2915"/>
            <w:vAlign w:val="center"/>
          </w:tcPr>
          <w:p>
            <w:pPr>
              <w:pStyle w:val="Cell"/>
            </w:pPr>
            <w:r>
              <w:t>Hud_StatusDock, City_DialogueShopBagMap, WorldFeel</w:t>
            </w:r>
          </w:p>
        </w:tc>
      </w:tr>
      <w:tr>
        <w:trPr>
          <w:cantSplit/>
        </w:trPr>
        <w:tc>
          <w:tcPr>
            <w:tcW w:type="dxa" w:w="2106"/>
            <w:vAlign w:val="center"/>
            <w:shd w:val="clear" w:color="auto" w:fill="F6F8FB"/>
          </w:tcPr>
          <w:p>
            <w:pPr>
              <w:pStyle w:val="Cell"/>
            </w:pPr>
            <w:r>
              <w:rPr>
                <w:b/>
                <w:color w:val="17305E"/>
              </w:rPr>
              <w:t>2. Điều khiển &amp; camera</w:t>
            </w:r>
          </w:p>
        </w:tc>
        <w:tc>
          <w:tcPr>
            <w:tcW w:type="dxa" w:w="4049"/>
            <w:vAlign w:val="center"/>
            <w:shd w:val="clear" w:color="auto" w:fill="F6F8FB"/>
          </w:tcPr>
          <w:p>
            <w:pPr>
              <w:pStyle w:val="Cell"/>
            </w:pPr>
            <w:r>
              <w:t>Ngăn xếp cửa sổ (Esc đóng cửa sổ trên cùng), O mở Cài đặt, hồ sơ 3D (Tab), sửa nhân vật lơ lửng</w:t>
            </w:r>
          </w:p>
        </w:tc>
        <w:tc>
          <w:tcPr>
            <w:tcW w:type="dxa" w:w="2915"/>
            <w:vAlign w:val="center"/>
            <w:shd w:val="clear" w:color="auto" w:fill="F6F8FB"/>
          </w:tcPr>
          <w:p>
            <w:pPr>
              <w:pStyle w:val="Cell"/>
            </w:pPr>
            <w:r>
              <w:t>ModalInput, StationStandalone</w:t>
            </w:r>
          </w:p>
        </w:tc>
      </w:tr>
      <w:tr>
        <w:trPr>
          <w:cantSplit/>
        </w:trPr>
        <w:tc>
          <w:tcPr>
            <w:tcW w:type="dxa" w:w="2106"/>
            <w:vAlign w:val="center"/>
          </w:tcPr>
          <w:p>
            <w:pPr>
              <w:pStyle w:val="Cell"/>
            </w:pPr>
            <w:r>
              <w:rPr>
                <w:b/>
                <w:color w:val="17305E"/>
              </w:rPr>
              <w:t>3. Luyện thi</w:t>
            </w:r>
          </w:p>
        </w:tc>
        <w:tc>
          <w:tcPr>
            <w:tcW w:type="dxa" w:w="4049"/>
            <w:vAlign w:val="center"/>
          </w:tcPr>
          <w:p>
            <w:pPr>
              <w:pStyle w:val="Cell"/>
            </w:pPr>
            <w:r>
              <w:t>Engine IELTS đọc gói cục bộ, Listening 40 câu hai chế độ; đề rút gọn có nhãn phạm vi</w:t>
            </w:r>
          </w:p>
        </w:tc>
        <w:tc>
          <w:tcPr>
            <w:tcW w:type="dxa" w:w="2915"/>
            <w:vAlign w:val="center"/>
          </w:tcPr>
          <w:p>
            <w:pPr>
              <w:pStyle w:val="Cell"/>
            </w:pPr>
            <w:r>
              <w:t>IeltsListening (E2E), IeltsGraderTests</w:t>
            </w:r>
          </w:p>
        </w:tc>
      </w:tr>
      <w:tr>
        <w:trPr>
          <w:cantSplit/>
        </w:trPr>
        <w:tc>
          <w:tcPr>
            <w:tcW w:type="dxa" w:w="2106"/>
            <w:vAlign w:val="center"/>
            <w:shd w:val="clear" w:color="auto" w:fill="F6F8FB"/>
          </w:tcPr>
          <w:p>
            <w:pPr>
              <w:pStyle w:val="Cell"/>
            </w:pPr>
            <w:r>
              <w:rPr>
                <w:b/>
                <w:color w:val="17305E"/>
              </w:rPr>
              <w:t>4. Tuyến tàu</w:t>
            </w:r>
          </w:p>
        </w:tc>
        <w:tc>
          <w:tcPr>
            <w:tcW w:type="dxa" w:w="4049"/>
            <w:vAlign w:val="center"/>
            <w:shd w:val="clear" w:color="auto" w:fill="F6F8FB"/>
          </w:tcPr>
          <w:p>
            <w:pPr>
              <w:pStyle w:val="Cell"/>
            </w:pPr>
            <w:r>
              <w:t>Bốn ga Hibari → Gakuen-mae → Minato → Midori, chiều về từ đảo, không trừ tiền hai lần</w:t>
            </w:r>
          </w:p>
        </w:tc>
        <w:tc>
          <w:tcPr>
            <w:tcW w:type="dxa" w:w="2915"/>
            <w:vAlign w:val="center"/>
            <w:shd w:val="clear" w:color="auto" w:fill="F6F8FB"/>
          </w:tcPr>
          <w:p>
            <w:pPr>
              <w:pStyle w:val="Cell"/>
            </w:pPr>
            <w:r>
              <w:t>Station_FullTripToMinato, MidoriIsland_FullAcceptanceFlow</w:t>
            </w:r>
          </w:p>
        </w:tc>
      </w:tr>
      <w:tr>
        <w:trPr>
          <w:cantSplit/>
        </w:trPr>
        <w:tc>
          <w:tcPr>
            <w:tcW w:type="dxa" w:w="2106"/>
            <w:vAlign w:val="center"/>
          </w:tcPr>
          <w:p>
            <w:pPr>
              <w:pStyle w:val="Cell"/>
            </w:pPr>
            <w:r>
              <w:rPr>
                <w:b/>
                <w:color w:val="17305E"/>
              </w:rPr>
              <w:t>5. Đảo Midori</w:t>
            </w:r>
          </w:p>
        </w:tc>
        <w:tc>
          <w:tcPr>
            <w:tcW w:type="dxa" w:w="4049"/>
            <w:vAlign w:val="center"/>
          </w:tcPr>
          <w:p>
            <w:pPr>
              <w:pStyle w:val="Cell"/>
            </w:pPr>
            <w:r>
              <w:t>Trồng trọt, chăn nuôi, cửa hàng, sổ tay từ vựng, ngôn ngữ học JA/EN</w:t>
            </w:r>
          </w:p>
        </w:tc>
        <w:tc>
          <w:tcPr>
            <w:tcW w:type="dxa" w:w="2915"/>
            <w:vAlign w:val="center"/>
          </w:tcPr>
          <w:p>
            <w:pPr>
              <w:pStyle w:val="Cell"/>
            </w:pPr>
            <w:r>
              <w:t>MidoriIsland_* (2 bài, luồng 17 bước)</w:t>
            </w:r>
          </w:p>
        </w:tc>
      </w:tr>
      <w:tr>
        <w:trPr>
          <w:cantSplit/>
        </w:trPr>
        <w:tc>
          <w:tcPr>
            <w:tcW w:type="dxa" w:w="2106"/>
            <w:vAlign w:val="center"/>
            <w:shd w:val="clear" w:color="auto" w:fill="F6F8FB"/>
          </w:tcPr>
          <w:p>
            <w:pPr>
              <w:pStyle w:val="Cell"/>
            </w:pPr>
            <w:r>
              <w:rPr>
                <w:b/>
                <w:color w:val="17305E"/>
              </w:rPr>
              <w:t>6. Đồng bộ hình ảnh</w:t>
            </w:r>
          </w:p>
        </w:tc>
        <w:tc>
          <w:tcPr>
            <w:tcW w:type="dxa" w:w="4049"/>
            <w:vAlign w:val="center"/>
            <w:shd w:val="clear" w:color="auto" w:fill="F6F8FB"/>
          </w:tcPr>
          <w:p>
            <w:pPr>
              <w:pStyle w:val="Cell"/>
            </w:pPr>
            <w:r>
              <w:t>Hướng chữ 3D, nhãn tên NPC không trùng, biển hiệu không bị che</w:t>
            </w:r>
          </w:p>
        </w:tc>
        <w:tc>
          <w:tcPr>
            <w:tcW w:type="dxa" w:w="2915"/>
            <w:vAlign w:val="center"/>
            <w:shd w:val="clear" w:color="auto" w:fill="F6F8FB"/>
          </w:tcPr>
          <w:p>
            <w:pPr>
              <w:pStyle w:val="Cell"/>
            </w:pPr>
            <w:r>
              <w:t>Ảnh chụp island/lifeloop</w:t>
            </w:r>
          </w:p>
        </w:tc>
      </w:tr>
      <w:tr>
        <w:trPr>
          <w:cantSplit/>
        </w:trPr>
        <w:tc>
          <w:tcPr>
            <w:tcW w:type="dxa" w:w="2106"/>
            <w:vAlign w:val="center"/>
          </w:tcPr>
          <w:p>
            <w:pPr>
              <w:pStyle w:val="Cell"/>
            </w:pPr>
            <w:r>
              <w:rPr>
                <w:b/>
                <w:color w:val="17305E"/>
              </w:rPr>
              <w:t>7. Đời sống &amp; sự nghiệp</w:t>
            </w:r>
          </w:p>
        </w:tc>
        <w:tc>
          <w:tcPr>
            <w:tcW w:type="dxa" w:w="4049"/>
            <w:vAlign w:val="center"/>
          </w:tcPr>
          <w:p>
            <w:pPr>
              <w:pStyle w:val="Cell"/>
            </w:pPr>
            <w:r>
              <w:t>HUD gọn, chuột khoá + Ctrl, việc làm, Sổ nhiệm vụ (N), cấp độ dữ liệu, gộp bản lưu</w:t>
            </w:r>
          </w:p>
        </w:tc>
        <w:tc>
          <w:tcPr>
            <w:tcW w:type="dxa" w:w="2915"/>
            <w:vAlign w:val="center"/>
          </w:tcPr>
          <w:p>
            <w:pPr>
              <w:pStyle w:val="Cell"/>
            </w:pPr>
            <w:r>
              <w:t>LifeLoop (3 bài), ProgressionCatalogTests, ProgressMergeTests</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8" w:color="E6C27A"/>
          <w:left w:val="single" w:sz="8" w:color="E6C27A"/>
          <w:bottom w:val="single" w:sz="8" w:color="E6C27A"/>
          <w:right w:val="single" w:sz="8" w:color="E6C27A"/>
          <w:insideH w:val="nil"/>
          <w:insideV w:val="nil"/>
        </w:tblBorders>
        <w:tblCellMar>
          <w:top w:w="140" w:type="dxa"/>
          <w:left w:w="200" w:type="dxa"/>
          <w:bottom w:w="140" w:type="dxa"/>
          <w:right w:w="200" w:type="dxa"/>
        </w:tblCellMar>
      </w:tblPr>
      <w:tblGrid>
        <w:gridCol w:w="9070"/>
      </w:tblGrid>
      <w:tr>
        <w:tc>
          <w:tcPr>
            <w:tcW w:type="dxa" w:w="9070"/>
            <w:shd w:val="clear" w:color="auto" w:fill="FFF7E6"/>
          </w:tcPr>
          <w:p>
            <w:pPr>
              <w:pStyle w:val="Note"/>
            </w:pPr>
            <w:r>
              <w:rPr>
                <w:b/>
                <w:color w:val="B8862B"/>
              </w:rPr>
              <w:t xml:space="preserve">Nguyên tắc ghi nhận.  </w:t>
            </w:r>
            <w:r>
              <w:t>Không có Phase nào được báo cáo hoàn thành chỉ dựa trên mô tả hay ảnh dựng sẵn. Mọi tính năng trong báo cáo này đều có trong mã nguồn ở commit a1c9f99b (nhánh main, 10/10/2026) và được bài kiểm thử tự động chạm tới.</w:t>
            </w:r>
          </w:p>
        </w:tc>
      </w:tr>
    </w:tbl>
    <w:p>
      <w:pPr>
        <w:spacing w:after="40"/>
        <w:ind w:firstLine="0"/>
      </w:pPr>
    </w:p>
    <w:p>
      <w:pPr>
        <w:pStyle w:val="Heading1"/>
        <w:pageBreakBefore/>
        <w:jc w:val="left"/>
        <w:pBdr>
          <w:bottom w:val="single" w:sz="8" w:space="6" w:color="B8862B"/>
        </w:pBdr>
      </w:pPr>
      <w:r>
        <w:t>CHƯƠNG 5. THẾ GIỚI GAME VÀ CỐT TRUYỆN</w:t>
      </w:r>
    </w:p>
    <w:p>
      <w:pPr>
        <w:pStyle w:val="Heading2"/>
      </w:pPr>
      <w:r>
        <w:t>5.1. Hibari-chō và các khu vực</w:t>
      </w:r>
    </w:p>
    <w:p>
      <w:r>
        <w:t>Thế giới xoay quanh thành phố trung tâm Hibari-chō (scene 90_TestSandbox). Các khu vực — phòng trọ, lớp học, Game Center, ga tàu, nhà hàng sushi và Đảo Midori — là scene riêng được nạp chồng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pPr>
        <w:keepNext/>
        <w:spacing w:before="120" w:after="0"/>
        <w:ind w:firstLine="0"/>
        <w:jc w:val="center"/>
      </w:pPr>
      <w:r>
        <w:drawing>
          <wp:inline xmlns:a="http://schemas.openxmlformats.org/drawingml/2006/main" xmlns:pic="http://schemas.openxmlformats.org/drawingml/2006/picture">
            <wp:extent cx="5580000" cy="2837288"/>
            <wp:docPr id="6" name="Picture 6"/>
            <wp:cNvGraphicFramePr>
              <a:graphicFrameLocks noChangeAspect="1"/>
            </wp:cNvGraphicFramePr>
            <a:graphic>
              <a:graphicData uri="http://schemas.openxmlformats.org/drawingml/2006/picture">
                <pic:pic>
                  <pic:nvPicPr>
                    <pic:cNvPr id="0" name="d31_world_v2.png"/>
                    <pic:cNvPicPr/>
                  </pic:nvPicPr>
                  <pic:blipFill>
                    <a:blip r:embed="rId18"/>
                    <a:stretch>
                      <a:fillRect/>
                    </a:stretch>
                  </pic:blipFill>
                  <pic:spPr>
                    <a:xfrm>
                      <a:off x="0" y="0"/>
                      <a:ext cx="5580000" cy="2837288"/>
                    </a:xfrm>
                    <a:prstGeom prst="rect"/>
                  </pic:spPr>
                </pic:pic>
              </a:graphicData>
            </a:graphic>
          </wp:inline>
        </w:drawing>
      </w:r>
    </w:p>
    <w:p>
      <w:pPr>
        <w:pStyle w:val="Caption"/>
      </w:pPr>
      <w:r>
        <w:t>Hình 5.1. Thế giới game: thành phố trung tâm, khu vực và tuyến tàu</w:t>
      </w:r>
    </w:p>
    <w:p>
      <w:pPr>
        <w:pStyle w:val="Heading2"/>
      </w:pPr>
      <w:r>
        <w:t>5.2. Nhân vật và mạch truyện</w:t>
      </w:r>
    </w:p>
    <w:p>
      <w:r>
        <w:t>Người chơi là du học sinh Việt Nam đến Hibari Nihongo Gakuin vào mùa xuân. Mười bốn kịch bản dẫn từ ngày đầu chào hỏi, đến khi tự đi tàu, gọi món, học ở lớp và hoà nhập với khu phố. Mỗi kịch bản là một ScenarioDefinition gồm các node hội thoại, lựa chọn, mục tiêu và cờ truyện; tiến trình lưu theo node nên đóng hội thoại giữa chừng không làm mất mạch.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7" name="Picture 7"/>
                  <wp:cNvGraphicFramePr>
                    <a:graphicFrameLocks noChangeAspect="1"/>
                  </wp:cNvGraphicFramePr>
                  <a:graphic>
                    <a:graphicData uri="http://schemas.openxmlformats.org/drawingml/2006/picture">
                      <pic:pic>
                        <pic:nvPicPr>
                          <pic:cNvPr id="0" name="bedroom.jpg"/>
                          <pic:cNvPicPr/>
                        </pic:nvPicPr>
                        <pic:blipFill>
                          <a:blip r:embed="rId19"/>
                          <a:stretch>
                            <a:fillRect/>
                          </a:stretch>
                        </pic:blipFill>
                        <pic:spPr>
                          <a:xfrm>
                            <a:off x="0" y="0"/>
                            <a:ext cx="2808000" cy="1579500"/>
                          </a:xfrm>
                          <a:prstGeom prst="rect"/>
                        </pic:spPr>
                      </pic:pic>
                    </a:graphicData>
                  </a:graphic>
                </wp:inline>
              </w:drawing>
            </w:r>
          </w:p>
          <w:p>
            <w:pPr>
              <w:pStyle w:val="Caption"/>
            </w:pPr>
            <w:r>
              <w:t>Hình 5.2. Phòng trọ — điểm bắt đầu mỗi ngày</w:t>
            </w:r>
          </w:p>
        </w:tc>
        <w:tc>
          <w:tcPr>
            <w:tcW w:type="dxa" w:w="4535"/>
          </w:tcPr>
          <w:p>
            <w:pPr>
              <w:ind w:firstLine="0"/>
              <w:jc w:val="center"/>
            </w:pPr>
            <w:r>
              <w:drawing>
                <wp:inline xmlns:a="http://schemas.openxmlformats.org/drawingml/2006/main" xmlns:pic="http://schemas.openxmlformats.org/drawingml/2006/picture">
                  <wp:extent cx="2808000" cy="1579500"/>
                  <wp:docPr id="8" name="Picture 8"/>
                  <wp:cNvGraphicFramePr>
                    <a:graphicFrameLocks noChangeAspect="1"/>
                  </wp:cNvGraphicFramePr>
                  <a:graphic>
                    <a:graphicData uri="http://schemas.openxmlformats.org/drawingml/2006/picture">
                      <pic:pic>
                        <pic:nvPicPr>
                          <pic:cNvPr id="0" name="map.jpg"/>
                          <pic:cNvPicPr/>
                        </pic:nvPicPr>
                        <pic:blipFill>
                          <a:blip r:embed="rId20"/>
                          <a:stretch>
                            <a:fillRect/>
                          </a:stretch>
                        </pic:blipFill>
                        <pic:spPr>
                          <a:xfrm>
                            <a:off x="0" y="0"/>
                            <a:ext cx="2808000" cy="1579500"/>
                          </a:xfrm>
                          <a:prstGeom prst="rect"/>
                        </pic:spPr>
                      </pic:pic>
                    </a:graphicData>
                  </a:graphic>
                </wp:inline>
              </w:drawing>
            </w:r>
          </w:p>
          <w:p>
            <w:pPr>
              <w:pStyle w:val="Caption"/>
            </w:pPr>
            <w:r>
              <w:t>Hình 5.3. Bản đồ (M) với vị trí thật của các địa điểm</w:t>
            </w:r>
          </w:p>
        </w:tc>
      </w:tr>
    </w:tbl>
    <w:p>
      <w:pPr>
        <w:spacing w:after="40"/>
        <w:ind w:firstLine="0"/>
      </w:pPr>
    </w:p>
    <w:p>
      <w:pPr>
        <w:pStyle w:val="Heading2"/>
      </w:pPr>
      <w:r>
        <w:t>5.3. Tuyến tàu</w:t>
      </w:r>
    </w:p>
    <w:p>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9" name="Picture 9"/>
                  <wp:cNvGraphicFramePr>
                    <a:graphicFrameLocks noChangeAspect="1"/>
                  </wp:cNvGraphicFramePr>
                  <a:graphic>
                    <a:graphicData uri="http://schemas.openxmlformats.org/drawingml/2006/picture">
                      <pic:pic>
                        <pic:nvPicPr>
                          <pic:cNvPr id="0" name="station_staff.jpg"/>
                          <pic:cNvPicPr/>
                        </pic:nvPicPr>
                        <pic:blipFill>
                          <a:blip r:embed="rId21"/>
                          <a:stretch>
                            <a:fillRect/>
                          </a:stretch>
                        </pic:blipFill>
                        <pic:spPr>
                          <a:xfrm>
                            <a:off x="0" y="0"/>
                            <a:ext cx="2808000" cy="1579500"/>
                          </a:xfrm>
                          <a:prstGeom prst="rect"/>
                        </pic:spPr>
                      </pic:pic>
                    </a:graphicData>
                  </a:graphic>
                </wp:inline>
              </w:drawing>
            </w:r>
          </w:p>
          <w:p>
            <w:pPr>
              <w:pStyle w:val="Caption"/>
            </w:pPr>
            <w:r>
              <w:t>Hình 5.4. Hỏi vé với nhân viên Kimura</w:t>
            </w:r>
          </w:p>
        </w:tc>
        <w:tc>
          <w:tcPr>
            <w:tcW w:type="dxa" w:w="4535"/>
          </w:tcPr>
          <w:p>
            <w:pPr>
              <w:ind w:firstLine="0"/>
              <w:jc w:val="center"/>
            </w:pPr>
            <w:r>
              <w:drawing>
                <wp:inline xmlns:a="http://schemas.openxmlformats.org/drawingml/2006/main" xmlns:pic="http://schemas.openxmlformats.org/drawingml/2006/picture">
                  <wp:extent cx="2808000" cy="1579500"/>
                  <wp:docPr id="10" name="Picture 10"/>
                  <wp:cNvGraphicFramePr>
                    <a:graphicFrameLocks noChangeAspect="1"/>
                  </wp:cNvGraphicFramePr>
                  <a:graphic>
                    <a:graphicData uri="http://schemas.openxmlformats.org/drawingml/2006/picture">
                      <pic:pic>
                        <pic:nvPicPr>
                          <pic:cNvPr id="0" name="on_train.jpg"/>
                          <pic:cNvPicPr/>
                        </pic:nvPicPr>
                        <pic:blipFill>
                          <a:blip r:embed="rId22"/>
                          <a:stretch>
                            <a:fillRect/>
                          </a:stretch>
                        </pic:blipFill>
                        <pic:spPr>
                          <a:xfrm>
                            <a:off x="0" y="0"/>
                            <a:ext cx="2808000" cy="1579500"/>
                          </a:xfrm>
                          <a:prstGeom prst="rect"/>
                        </pic:spPr>
                      </pic:pic>
                    </a:graphicData>
                  </a:graphic>
                </wp:inline>
              </w:drawing>
            </w:r>
          </w:p>
          <w:p>
            <w:pPr>
              <w:pStyle w:val="Caption"/>
            </w:pPr>
            <w:r>
              <w:t>Hình 5.5. Trên tàu: bảng LED báo ga tiếp theo</w:t>
            </w:r>
          </w:p>
        </w:tc>
      </w:tr>
    </w:tbl>
    <w:p>
      <w:pPr>
        <w:spacing w:after="40"/>
        <w:ind w:firstLine="0"/>
      </w:pPr>
    </w:p>
    <w:p>
      <w:pPr>
        <w:pStyle w:val="Heading1"/>
        <w:pageBreakBefore/>
        <w:jc w:val="left"/>
        <w:pBdr>
          <w:bottom w:val="single" w:sz="8" w:space="6" w:color="B8862B"/>
        </w:pBdr>
      </w:pPr>
      <w:r>
        <w:t>CHƯƠNG 6. GAMEPLAY CỐT LÕI VÀ HỆ THỐNG ĐỜI SỐNG</w:t>
      </w:r>
    </w:p>
    <w:p>
      <w:pPr>
        <w:pStyle w:val="Heading2"/>
      </w:pPr>
      <w:r>
        <w:t>6.1. Vòng lặp chính</w:t>
      </w:r>
    </w:p>
    <w:p>
      <w:r>
        <w:t>Vòng lặp cốt lõi gồm: khám phá khu phố → nhận mục tiêu → tương tác (F) → chọn câu tiếng Nhật → nhận phản hồi, sửa lỗi → tiến bộ (kiến thức, cấp độ, tiền) → mở hoạt động mới. Đợt hoàn thiện tháng 10 bổ sung vòng lặp kinh tế: làm thêm → có tiền → mua thức ăn, vé tàu, hạt giống → duy trì nhu cầu và mở rộng nông trại.</w:t>
      </w:r>
    </w:p>
    <w:p>
      <w:pPr>
        <w:keepNext/>
        <w:spacing w:before="120" w:after="0"/>
        <w:ind w:firstLine="0"/>
        <w:jc w:val="center"/>
      </w:pPr>
      <w:r>
        <w:drawing>
          <wp:inline xmlns:a="http://schemas.openxmlformats.org/drawingml/2006/main" xmlns:pic="http://schemas.openxmlformats.org/drawingml/2006/picture">
            <wp:extent cx="4500000" cy="2812500"/>
            <wp:docPr id="11" name="Picture 11"/>
            <wp:cNvGraphicFramePr>
              <a:graphicFrameLocks noChangeAspect="1"/>
            </wp:cNvGraphicFramePr>
            <a:graphic>
              <a:graphicData uri="http://schemas.openxmlformats.org/drawingml/2006/picture">
                <pic:pic>
                  <pic:nvPicPr>
                    <pic:cNvPr id="0" name="d01_core_loop.png"/>
                    <pic:cNvPicPr/>
                  </pic:nvPicPr>
                  <pic:blipFill>
                    <a:blip r:embed="rId23"/>
                    <a:stretch>
                      <a:fillRect/>
                    </a:stretch>
                  </pic:blipFill>
                  <pic:spPr>
                    <a:xfrm>
                      <a:off x="0" y="0"/>
                      <a:ext cx="4500000" cy="2812500"/>
                    </a:xfrm>
                    <a:prstGeom prst="rect"/>
                  </pic:spPr>
                </pic:pic>
              </a:graphicData>
            </a:graphic>
          </wp:inline>
        </w:drawing>
      </w:r>
    </w:p>
    <w:p>
      <w:pPr>
        <w:pStyle w:val="Caption"/>
      </w:pPr>
      <w:r>
        <w:t>Hình 6.1. Vòng lặp cốt lõi học – chơi</w:t>
      </w:r>
    </w:p>
    <w:p>
      <w:pPr>
        <w:pStyle w:val="Heading2"/>
      </w:pPr>
      <w:r>
        <w:t>6.2. Hội thoại học tập</w:t>
      </w:r>
    </w:p>
    <w:p>
      <w:r>
        <w:t>Hộp hội thoại hiển thị tên người nói, câu tiếng Nhật, cách đọc, romaji (ở chế độ hướng dẫn) và nghĩa tiếng Việt. Ba chế độ học điều chỉnh mức hỗ trợ: Hướng dẫn hiện đủ, Luyện tập ẩn romaji, Kiểm tra ẩn cả cách đọc và nghĩa. Người chơi có thể tạm rời hội thoại bằng × hoặc Esc và tiếp tục bằng phím R.</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2" name="Picture 12"/>
                  <wp:cNvGraphicFramePr>
                    <a:graphicFrameLocks noChangeAspect="1"/>
                  </wp:cNvGraphicFramePr>
                  <a:graphic>
                    <a:graphicData uri="http://schemas.openxmlformats.org/drawingml/2006/picture">
                      <pic:pic>
                        <pic:nvPicPr>
                          <pic:cNvPr id="0" name="dialogue.jpg"/>
                          <pic:cNvPicPr/>
                        </pic:nvPicPr>
                        <pic:blipFill>
                          <a:blip r:embed="rId24"/>
                          <a:stretch>
                            <a:fillRect/>
                          </a:stretch>
                        </pic:blipFill>
                        <pic:spPr>
                          <a:xfrm>
                            <a:off x="0" y="0"/>
                            <a:ext cx="2808000" cy="1579500"/>
                          </a:xfrm>
                          <a:prstGeom prst="rect"/>
                        </pic:spPr>
                      </pic:pic>
                    </a:graphicData>
                  </a:graphic>
                </wp:inline>
              </w:drawing>
            </w:r>
          </w:p>
          <w:p>
            <w:pPr>
              <w:pStyle w:val="Caption"/>
            </w:pPr>
            <w:r>
              <w:t>Hình 6.2. Hộp hội thoại song ngữ</w:t>
            </w:r>
          </w:p>
        </w:tc>
        <w:tc>
          <w:tcPr>
            <w:tcW w:type="dxa" w:w="4535"/>
          </w:tcPr>
          <w:p>
            <w:pPr>
              <w:ind w:firstLine="0"/>
              <w:jc w:val="center"/>
            </w:pPr>
            <w:r>
              <w:drawing>
                <wp:inline xmlns:a="http://schemas.openxmlformats.org/drawingml/2006/main" xmlns:pic="http://schemas.openxmlformats.org/drawingml/2006/picture">
                  <wp:extent cx="2808000" cy="1579500"/>
                  <wp:docPr id="13" name="Picture 13"/>
                  <wp:cNvGraphicFramePr>
                    <a:graphicFrameLocks noChangeAspect="1"/>
                  </wp:cNvGraphicFramePr>
                  <a:graphic>
                    <a:graphicData uri="http://schemas.openxmlformats.org/drawingml/2006/picture">
                      <pic:pic>
                        <pic:nvPicPr>
                          <pic:cNvPr id="0" name="emote.jpg"/>
                          <pic:cNvPicPr/>
                        </pic:nvPicPr>
                        <pic:blipFill>
                          <a:blip r:embed="rId25"/>
                          <a:stretch>
                            <a:fillRect/>
                          </a:stretch>
                        </pic:blipFill>
                        <pic:spPr>
                          <a:xfrm>
                            <a:off x="0" y="0"/>
                            <a:ext cx="2808000" cy="1579500"/>
                          </a:xfrm>
                          <a:prstGeom prst="rect"/>
                        </pic:spPr>
                      </pic:pic>
                    </a:graphicData>
                  </a:graphic>
                </wp:inline>
              </w:drawing>
            </w:r>
          </w:p>
          <w:p>
            <w:pPr>
              <w:pStyle w:val="Caption"/>
            </w:pPr>
            <w:r>
              <w:t>Hình 6.3. Vòng biểu cảm (giữ E)</w:t>
            </w:r>
          </w:p>
        </w:tc>
      </w:tr>
    </w:tbl>
    <w:p>
      <w:pPr>
        <w:spacing w:after="40"/>
        <w:ind w:firstLine="0"/>
      </w:pPr>
    </w:p>
    <w:p>
      <w:pPr>
        <w:pStyle w:val="Heading2"/>
      </w:pPr>
      <w:r>
        <w:t>6.3. Mua sắm và nhà hàng</w:t>
      </w:r>
    </w:p>
    <w:p>
      <w:r>
        <w:t>Konbini ひばりマート có bốn kệ theo nhóm hàng;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4" name="Picture 14"/>
                  <wp:cNvGraphicFramePr>
                    <a:graphicFrameLocks noChangeAspect="1"/>
                  </wp:cNvGraphicFramePr>
                  <a:graphic>
                    <a:graphicData uri="http://schemas.openxmlformats.org/drawingml/2006/picture">
                      <pic:pic>
                        <pic:nvPicPr>
                          <pic:cNvPr id="0" name="shop_onigiri.jpg"/>
                          <pic:cNvPicPr/>
                        </pic:nvPicPr>
                        <pic:blipFill>
                          <a:blip r:embed="rId26"/>
                          <a:stretch>
                            <a:fillRect/>
                          </a:stretch>
                        </pic:blipFill>
                        <pic:spPr>
                          <a:xfrm>
                            <a:off x="0" y="0"/>
                            <a:ext cx="2808000" cy="1579500"/>
                          </a:xfrm>
                          <a:prstGeom prst="rect"/>
                        </pic:spPr>
                      </pic:pic>
                    </a:graphicData>
                  </a:graphic>
                </wp:inline>
              </w:drawing>
            </w:r>
          </w:p>
          <w:p>
            <w:pPr>
              <w:pStyle w:val="Caption"/>
            </w:pPr>
            <w:r>
              <w:t>Hình 6.4. Kệ cơm nắm với ảnh và giá</w:t>
            </w:r>
          </w:p>
        </w:tc>
        <w:tc>
          <w:tcPr>
            <w:tcW w:type="dxa" w:w="4535"/>
          </w:tcPr>
          <w:p>
            <w:pPr>
              <w:ind w:firstLine="0"/>
              <w:jc w:val="center"/>
            </w:pPr>
            <w:r>
              <w:drawing>
                <wp:inline xmlns:a="http://schemas.openxmlformats.org/drawingml/2006/main" xmlns:pic="http://schemas.openxmlformats.org/drawingml/2006/picture">
                  <wp:extent cx="2808000" cy="1579500"/>
                  <wp:docPr id="15" name="Picture 15"/>
                  <wp:cNvGraphicFramePr>
                    <a:graphicFrameLocks noChangeAspect="1"/>
                  </wp:cNvGraphicFramePr>
                  <a:graphic>
                    <a:graphicData uri="http://schemas.openxmlformats.org/drawingml/2006/picture">
                      <pic:pic>
                        <pic:nvPicPr>
                          <pic:cNvPr id="0" name="checkout.jpg"/>
                          <pic:cNvPicPr/>
                        </pic:nvPicPr>
                        <pic:blipFill>
                          <a:blip r:embed="rId27"/>
                          <a:stretch>
                            <a:fillRect/>
                          </a:stretch>
                        </pic:blipFill>
                        <pic:spPr>
                          <a:xfrm>
                            <a:off x="0" y="0"/>
                            <a:ext cx="2808000" cy="1579500"/>
                          </a:xfrm>
                          <a:prstGeom prst="rect"/>
                        </pic:spPr>
                      </pic:pic>
                    </a:graphicData>
                  </a:graphic>
                </wp:inline>
              </w:drawing>
            </w:r>
          </w:p>
          <w:p>
            <w:pPr>
              <w:pStyle w:val="Caption"/>
            </w:pPr>
            <w:r>
              <w:t>Hình 6.5. Thanh toán ở quầy</w:t>
            </w:r>
          </w:p>
        </w:tc>
      </w:tr>
    </w:tbl>
    <w:p>
      <w:pPr>
        <w:spacing w:after="40"/>
        <w:ind w:firstLine="0"/>
      </w:pPr>
    </w:p>
    <w:p>
      <w:pPr>
        <w:pStyle w:val="Heading2"/>
      </w:pPr>
      <w:r>
        <w:t>6.4. Nhu cầu, thể lực và balo</w:t>
      </w:r>
    </w:p>
    <w:p>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16" name="Picture 16"/>
                  <wp:cNvGraphicFramePr>
                    <a:graphicFrameLocks noChangeAspect="1"/>
                  </wp:cNvGraphicFramePr>
                  <a:graphic>
                    <a:graphicData uri="http://schemas.openxmlformats.org/drawingml/2006/picture">
                      <pic:pic>
                        <pic:nvPicPr>
                          <pic:cNvPr id="0" name="bag.jpg"/>
                          <pic:cNvPicPr/>
                        </pic:nvPicPr>
                        <pic:blipFill>
                          <a:blip r:embed="rId28"/>
                          <a:stretch>
                            <a:fillRect/>
                          </a:stretch>
                        </pic:blipFill>
                        <pic:spPr>
                          <a:xfrm>
                            <a:off x="0" y="0"/>
                            <a:ext cx="2808000" cy="1579500"/>
                          </a:xfrm>
                          <a:prstGeom prst="rect"/>
                        </pic:spPr>
                      </pic:pic>
                    </a:graphicData>
                  </a:graphic>
                </wp:inline>
              </w:drawing>
            </w:r>
          </w:p>
          <w:p>
            <w:pPr>
              <w:pStyle w:val="Caption"/>
            </w:pPr>
            <w:r>
              <w:t>Hình 6.6. Balo với ảnh vật phẩm</w:t>
            </w:r>
          </w:p>
        </w:tc>
        <w:tc>
          <w:tcPr>
            <w:tcW w:type="dxa" w:w="4535"/>
          </w:tcPr>
          <w:p>
            <w:pPr>
              <w:ind w:firstLine="0"/>
              <w:jc w:val="center"/>
            </w:pPr>
            <w:r>
              <w:drawing>
                <wp:inline xmlns:a="http://schemas.openxmlformats.org/drawingml/2006/main" xmlns:pic="http://schemas.openxmlformats.org/drawingml/2006/picture">
                  <wp:extent cx="2808000" cy="1516320"/>
                  <wp:docPr id="17" name="Picture 17"/>
                  <wp:cNvGraphicFramePr>
                    <a:graphicFrameLocks noChangeAspect="1"/>
                  </wp:cNvGraphicFramePr>
                  <a:graphic>
                    <a:graphicData uri="http://schemas.openxmlformats.org/drawingml/2006/picture">
                      <pic:pic>
                        <pic:nvPicPr>
                          <pic:cNvPr id="0" name="profile.jpg"/>
                          <pic:cNvPicPr/>
                        </pic:nvPicPr>
                        <pic:blipFill>
                          <a:blip r:embed="rId29"/>
                          <a:stretch>
                            <a:fillRect/>
                          </a:stretch>
                        </pic:blipFill>
                        <pic:spPr>
                          <a:xfrm>
                            <a:off x="0" y="0"/>
                            <a:ext cx="2808000" cy="1516320"/>
                          </a:xfrm>
                          <a:prstGeom prst="rect"/>
                        </pic:spPr>
                      </pic:pic>
                    </a:graphicData>
                  </a:graphic>
                </wp:inline>
              </w:drawing>
            </w:r>
          </w:p>
          <w:p>
            <w:pPr>
              <w:pStyle w:val="Caption"/>
            </w:pPr>
            <w:r>
              <w:t>Hình 6.7. Hồ sơ nhân vật (Tab): cấp độ, tiền, kiến thức, nhu cầu</w:t>
            </w:r>
          </w:p>
        </w:tc>
      </w:tr>
    </w:tbl>
    <w:p>
      <w:pPr>
        <w:spacing w:after="40"/>
        <w:ind w:firstLine="0"/>
      </w:pPr>
    </w:p>
    <w:p>
      <w:pPr>
        <w:keepNext/>
        <w:spacing w:before="120" w:after="0"/>
        <w:ind w:firstLine="0"/>
        <w:jc w:val="center"/>
      </w:pPr>
      <w:r>
        <w:drawing>
          <wp:inline xmlns:a="http://schemas.openxmlformats.org/drawingml/2006/main" xmlns:pic="http://schemas.openxmlformats.org/drawingml/2006/picture">
            <wp:extent cx="5040000" cy="2730000"/>
            <wp:docPr id="18" name="Picture 18"/>
            <wp:cNvGraphicFramePr>
              <a:graphicFrameLocks noChangeAspect="1"/>
            </wp:cNvGraphicFramePr>
            <a:graphic>
              <a:graphicData uri="http://schemas.openxmlformats.org/drawingml/2006/picture">
                <pic:pic>
                  <pic:nvPicPr>
                    <pic:cNvPr id="0" name="d19_state_stamina.png"/>
                    <pic:cNvPicPr/>
                  </pic:nvPicPr>
                  <pic:blipFill>
                    <a:blip r:embed="rId30"/>
                    <a:stretch>
                      <a:fillRect/>
                    </a:stretch>
                  </pic:blipFill>
                  <pic:spPr>
                    <a:xfrm>
                      <a:off x="0" y="0"/>
                      <a:ext cx="5040000" cy="2730000"/>
                    </a:xfrm>
                    <a:prstGeom prst="rect"/>
                  </pic:spPr>
                </pic:pic>
              </a:graphicData>
            </a:graphic>
          </wp:inline>
        </w:drawing>
      </w:r>
    </w:p>
    <w:p>
      <w:pPr>
        <w:pStyle w:val="Caption"/>
      </w:pPr>
      <w:r>
        <w:t>Hình 6.8. Máy trạng thái thể lực</w:t>
      </w:r>
    </w:p>
    <w:p>
      <w:pPr>
        <w:pStyle w:val="Heading1"/>
        <w:pageBreakBefore/>
        <w:jc w:val="left"/>
        <w:pBdr>
          <w:bottom w:val="single" w:sz="8" w:space="6" w:color="B8862B"/>
        </w:pBdr>
      </w:pPr>
      <w:r>
        <w:t>CHƯƠNG 7. ĐẢO MIDORI: TRỒNG TRỌT VÀ CHĂN NUÔI</w:t>
      </w:r>
    </w:p>
    <w:p>
      <w:pPr>
        <w:pStyle w:val="Heading2"/>
      </w:pPr>
      <w:r>
        <w:t>7.1. Tổng quan</w:t>
      </w:r>
    </w:p>
    <w:p>
      <w:r>
        <w:t>Đảo Midori (みどりじま,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pPr>
        <w:keepNext/>
        <w:spacing w:before="120" w:after="0"/>
        <w:ind w:firstLine="0"/>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isl_overview.jpg"/>
                    <pic:cNvPicPr/>
                  </pic:nvPicPr>
                  <pic:blipFill>
                    <a:blip r:embed="rId10"/>
                    <a:stretch>
                      <a:fillRect/>
                    </a:stretch>
                  </pic:blipFill>
                  <pic:spPr>
                    <a:xfrm>
                      <a:off x="0" y="0"/>
                      <a:ext cx="5580000" cy="3138750"/>
                    </a:xfrm>
                    <a:prstGeom prst="rect"/>
                  </pic:spPr>
                </pic:pic>
              </a:graphicData>
            </a:graphic>
          </wp:inline>
        </w:drawing>
      </w:r>
    </w:p>
    <w:p>
      <w:pPr>
        <w:pStyle w:val="Caption"/>
      </w:pPr>
      <w:r>
        <w:t>Hình 7.1. Toàn cảnh Đảo Midori: ga, ruộng, chuồng thú, cửa hàng và điểm ngắm cảnh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0" name="Picture 20"/>
                  <wp:cNvGraphicFramePr>
                    <a:graphicFrameLocks noChangeAspect="1"/>
                  </wp:cNvGraphicFramePr>
                  <a:graphic>
                    <a:graphicData uri="http://schemas.openxmlformats.org/drawingml/2006/picture">
                      <pic:pic>
                        <pic:nvPicPr>
                          <pic:cNvPr id="0" name="isl_arrival.jpg"/>
                          <pic:cNvPicPr/>
                        </pic:nvPicPr>
                        <pic:blipFill>
                          <a:blip r:embed="rId31"/>
                          <a:stretch>
                            <a:fillRect/>
                          </a:stretch>
                        </pic:blipFill>
                        <pic:spPr>
                          <a:xfrm>
                            <a:off x="0" y="0"/>
                            <a:ext cx="2808000" cy="1579500"/>
                          </a:xfrm>
                          <a:prstGeom prst="rect"/>
                        </pic:spPr>
                      </pic:pic>
                    </a:graphicData>
                  </a:graphic>
                </wp:inline>
              </w:drawing>
            </w:r>
          </w:p>
          <w:p>
            <w:pPr>
              <w:pStyle w:val="Caption"/>
            </w:pPr>
            <w:r>
              <w:t>Hình 7.2. Đến đảo: thanh công cụ, lời chào và quà khởi đầu</w:t>
            </w:r>
          </w:p>
        </w:tc>
        <w:tc>
          <w:tcPr>
            <w:tcW w:type="dxa" w:w="4535"/>
          </w:tcPr>
          <w:p>
            <w:pPr>
              <w:ind w:firstLine="0"/>
              <w:jc w:val="center"/>
            </w:pPr>
            <w:r>
              <w:drawing>
                <wp:inline xmlns:a="http://schemas.openxmlformats.org/drawingml/2006/main" xmlns:pic="http://schemas.openxmlformats.org/drawingml/2006/picture">
                  <wp:extent cx="2808000" cy="1579500"/>
                  <wp:docPr id="21" name="Picture 21"/>
                  <wp:cNvGraphicFramePr>
                    <a:graphicFrameLocks noChangeAspect="1"/>
                  </wp:cNvGraphicFramePr>
                  <a:graphic>
                    <a:graphicData uri="http://schemas.openxmlformats.org/drawingml/2006/picture">
                      <pic:pic>
                        <pic:nvPicPr>
                          <pic:cNvPr id="0" name="isl_travel.jpg"/>
                          <pic:cNvPicPr/>
                        </pic:nvPicPr>
                        <pic:blipFill>
                          <a:blip r:embed="rId32"/>
                          <a:stretch>
                            <a:fillRect/>
                          </a:stretch>
                        </pic:blipFill>
                        <pic:spPr>
                          <a:xfrm>
                            <a:off x="0" y="0"/>
                            <a:ext cx="2808000" cy="1579500"/>
                          </a:xfrm>
                          <a:prstGeom prst="rect"/>
                        </pic:spPr>
                      </pic:pic>
                    </a:graphicData>
                  </a:graphic>
                </wp:inline>
              </w:drawing>
            </w:r>
          </w:p>
          <w:p>
            <w:pPr>
              <w:pStyle w:val="Caption"/>
            </w:pPr>
            <w:r>
              <w:t>Hình 7.3. Màn hình tàu chạy khi trở về Hibari</w:t>
            </w:r>
          </w:p>
        </w:tc>
      </w:tr>
    </w:tbl>
    <w:p>
      <w:pPr>
        <w:spacing w:after="40"/>
        <w:ind w:firstLine="0"/>
      </w:pPr>
    </w:p>
    <w:p>
      <w:pPr>
        <w:pStyle w:val="Heading2"/>
      </w:pPr>
      <w:r>
        <w:t>7.2. Vòng lặp trồng trọt</w:t>
      </w:r>
    </w:p>
    <w:p>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pPr>
        <w:keepNext/>
        <w:spacing w:before="120" w:after="0"/>
        <w:ind w:firstLine="0"/>
        <w:jc w:val="center"/>
      </w:pPr>
      <w:r>
        <w:drawing>
          <wp:inline xmlns:a="http://schemas.openxmlformats.org/drawingml/2006/main" xmlns:pic="http://schemas.openxmlformats.org/drawingml/2006/picture">
            <wp:extent cx="5580000" cy="2364857"/>
            <wp:docPr id="22" name="Picture 22"/>
            <wp:cNvGraphicFramePr>
              <a:graphicFrameLocks noChangeAspect="1"/>
            </wp:cNvGraphicFramePr>
            <a:graphic>
              <a:graphicData uri="http://schemas.openxmlformats.org/drawingml/2006/picture">
                <pic:pic>
                  <pic:nvPicPr>
                    <pic:cNvPr id="0" name="d32_farm_loop.png"/>
                    <pic:cNvPicPr/>
                  </pic:nvPicPr>
                  <pic:blipFill>
                    <a:blip r:embed="rId33"/>
                    <a:stretch>
                      <a:fillRect/>
                    </a:stretch>
                  </pic:blipFill>
                  <pic:spPr>
                    <a:xfrm>
                      <a:off x="0" y="0"/>
                      <a:ext cx="5580000" cy="2364857"/>
                    </a:xfrm>
                    <a:prstGeom prst="rect"/>
                  </pic:spPr>
                </pic:pic>
              </a:graphicData>
            </a:graphic>
          </wp:inline>
        </w:drawing>
      </w:r>
    </w:p>
    <w:p>
      <w:pPr>
        <w:pStyle w:val="Caption"/>
      </w:pPr>
      <w:r>
        <w:t>Hình 7.4. Quy trình trồng trọt</w:t>
      </w:r>
    </w:p>
    <w:p>
      <w:pPr>
        <w:keepNext/>
        <w:spacing w:before="120" w:after="0"/>
        <w:ind w:firstLine="0"/>
        <w:jc w:val="center"/>
      </w:pPr>
      <w:r>
        <w:drawing>
          <wp:inline xmlns:a="http://schemas.openxmlformats.org/drawingml/2006/main" xmlns:pic="http://schemas.openxmlformats.org/drawingml/2006/picture">
            <wp:extent cx="5040000" cy="2848696"/>
            <wp:docPr id="23" name="Picture 23"/>
            <wp:cNvGraphicFramePr>
              <a:graphicFrameLocks noChangeAspect="1"/>
            </wp:cNvGraphicFramePr>
            <a:graphic>
              <a:graphicData uri="http://schemas.openxmlformats.org/drawingml/2006/picture">
                <pic:pic>
                  <pic:nvPicPr>
                    <pic:cNvPr id="0" name="d33_farm_state.png"/>
                    <pic:cNvPicPr/>
                  </pic:nvPicPr>
                  <pic:blipFill>
                    <a:blip r:embed="rId34"/>
                    <a:stretch>
                      <a:fillRect/>
                    </a:stretch>
                  </pic:blipFill>
                  <pic:spPr>
                    <a:xfrm>
                      <a:off x="0" y="0"/>
                      <a:ext cx="5040000" cy="2848696"/>
                    </a:xfrm>
                    <a:prstGeom prst="rect"/>
                  </pic:spPr>
                </pic:pic>
              </a:graphicData>
            </a:graphic>
          </wp:inline>
        </w:drawing>
      </w:r>
    </w:p>
    <w:p>
      <w:pPr>
        <w:pStyle w:val="Caption"/>
      </w:pPr>
      <w:r>
        <w:t>Hình 7.5. Máy trạng thái một ô ruộng</w:t>
      </w:r>
    </w:p>
    <w:p>
      <w:pPr>
        <w:pStyle w:val="Heading2"/>
      </w:pPr>
      <w:r>
        <w:t>7.3. Dụng cụ và thao tác có thời gian</w:t>
      </w:r>
    </w:p>
    <w:p>
      <w:r>
        <w:t>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(không tính kết quả). Thao tác chỉ chạy một lần tại một thời điểm, nên bấm liên tục không làm cộng dồn.</w:t>
      </w:r>
    </w:p>
    <w:p>
      <w:pPr>
        <w:pStyle w:val="TableCaption"/>
        <w:keepNext/>
      </w:pPr>
      <w:r>
        <w:t>Bảng 7.1. Thời gian thao tác theo dụng cụ (FarmActionTimes)</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268"/>
        <w:gridCol w:w="3174"/>
        <w:gridCol w:w="3628"/>
      </w:tblGrid>
      <w:tr>
        <w:trPr>
          <w:cantSplit/>
          <w:tblHeader/>
        </w:trPr>
        <w:tc>
          <w:tcPr>
            <w:tcW w:type="dxa" w:w="2268"/>
            <w:vAlign w:val="center"/>
            <w:shd w:val="clear" w:color="auto" w:fill="17305E"/>
          </w:tcPr>
          <w:p>
            <w:pPr>
              <w:pStyle w:val="CellHead"/>
            </w:pPr>
            <w:r>
              <w:t>Thao tác</w:t>
            </w:r>
          </w:p>
        </w:tc>
        <w:tc>
          <w:tcPr>
            <w:tcW w:type="dxa" w:w="3174"/>
            <w:vAlign w:val="center"/>
            <w:shd w:val="clear" w:color="auto" w:fill="17305E"/>
          </w:tcPr>
          <w:p>
            <w:pPr>
              <w:pStyle w:val="CellHead"/>
            </w:pPr>
            <w:r>
              <w:t>Có dụng cụ</w:t>
            </w:r>
          </w:p>
        </w:tc>
        <w:tc>
          <w:tcPr>
            <w:tcW w:type="dxa" w:w="3628"/>
            <w:vAlign w:val="center"/>
            <w:shd w:val="clear" w:color="auto" w:fill="17305E"/>
          </w:tcPr>
          <w:p>
            <w:pPr>
              <w:pStyle w:val="CellHead"/>
            </w:pPr>
            <w:r>
              <w:t>Không có dụng cụ</w:t>
            </w:r>
          </w:p>
        </w:tc>
      </w:tr>
      <w:tr>
        <w:trPr>
          <w:cantSplit/>
        </w:trPr>
        <w:tc>
          <w:tcPr>
            <w:tcW w:type="dxa" w:w="2268"/>
            <w:vAlign w:val="center"/>
          </w:tcPr>
          <w:p>
            <w:pPr>
              <w:pStyle w:val="Cell"/>
            </w:pPr>
            <w:r>
              <w:rPr>
                <w:b/>
                <w:color w:val="17305E"/>
              </w:rPr>
              <w:t>Xới đất</w:t>
            </w:r>
          </w:p>
        </w:tc>
        <w:tc>
          <w:tcPr>
            <w:tcW w:type="dxa" w:w="3174"/>
            <w:vAlign w:val="center"/>
          </w:tcPr>
          <w:p>
            <w:pPr>
              <w:pStyle w:val="Cell"/>
            </w:pPr>
            <w:r>
              <w:t>Cuốc 1,6 s · xẻng 2,6 s</w:t>
            </w:r>
          </w:p>
        </w:tc>
        <w:tc>
          <w:tcPr>
            <w:tcW w:type="dxa" w:w="3628"/>
            <w:vAlign w:val="center"/>
          </w:tcPr>
          <w:p>
            <w:pPr>
              <w:pStyle w:val="Cell"/>
            </w:pPr>
            <w:r>
              <w:t>Bằng tay 7 s (chậm ~4 lần)</w:t>
            </w:r>
          </w:p>
        </w:tc>
      </w:tr>
      <w:tr>
        <w:trPr>
          <w:cantSplit/>
        </w:trPr>
        <w:tc>
          <w:tcPr>
            <w:tcW w:type="dxa" w:w="2268"/>
            <w:vAlign w:val="center"/>
            <w:shd w:val="clear" w:color="auto" w:fill="F6F8FB"/>
          </w:tcPr>
          <w:p>
            <w:pPr>
              <w:pStyle w:val="Cell"/>
            </w:pPr>
            <w:r>
              <w:rPr>
                <w:b/>
                <w:color w:val="17305E"/>
              </w:rPr>
              <w:t>Gieo hạt</w:t>
            </w:r>
          </w:p>
        </w:tc>
        <w:tc>
          <w:tcPr>
            <w:tcW w:type="dxa" w:w="3174"/>
            <w:vAlign w:val="center"/>
            <w:shd w:val="clear" w:color="auto" w:fill="F6F8FB"/>
          </w:tcPr>
          <w:p>
            <w:pPr>
              <w:pStyle w:val="Cell"/>
            </w:pPr>
            <w:r>
              <w:t>1,2 s</w:t>
            </w:r>
          </w:p>
        </w:tc>
        <w:tc>
          <w:tcPr>
            <w:tcW w:type="dxa" w:w="3628"/>
            <w:vAlign w:val="center"/>
            <w:shd w:val="clear" w:color="auto" w:fill="F6F8FB"/>
          </w:tcPr>
          <w:p>
            <w:pPr>
              <w:pStyle w:val="Cell"/>
            </w:pPr>
            <w:r>
              <w:t>—</w:t>
            </w:r>
          </w:p>
        </w:tc>
      </w:tr>
      <w:tr>
        <w:trPr>
          <w:cantSplit/>
        </w:trPr>
        <w:tc>
          <w:tcPr>
            <w:tcW w:type="dxa" w:w="2268"/>
            <w:vAlign w:val="center"/>
          </w:tcPr>
          <w:p>
            <w:pPr>
              <w:pStyle w:val="Cell"/>
            </w:pPr>
            <w:r>
              <w:rPr>
                <w:b/>
                <w:color w:val="17305E"/>
              </w:rPr>
              <w:t>Tưới nước</w:t>
            </w:r>
          </w:p>
        </w:tc>
        <w:tc>
          <w:tcPr>
            <w:tcW w:type="dxa" w:w="3174"/>
            <w:vAlign w:val="center"/>
          </w:tcPr>
          <w:p>
            <w:pPr>
              <w:pStyle w:val="Cell"/>
            </w:pPr>
            <w:r>
              <w:t>Bình tưới 1,5 s</w:t>
            </w:r>
          </w:p>
        </w:tc>
        <w:tc>
          <w:tcPr>
            <w:tcW w:type="dxa" w:w="3628"/>
            <w:vAlign w:val="center"/>
          </w:tcPr>
          <w:p>
            <w:pPr>
              <w:pStyle w:val="Cell"/>
            </w:pPr>
            <w:r>
              <w:t>Không thể: không có gì để mang nước</w:t>
            </w:r>
          </w:p>
        </w:tc>
      </w:tr>
      <w:tr>
        <w:trPr>
          <w:cantSplit/>
        </w:trPr>
        <w:tc>
          <w:tcPr>
            <w:tcW w:type="dxa" w:w="2268"/>
            <w:vAlign w:val="center"/>
            <w:shd w:val="clear" w:color="auto" w:fill="F6F8FB"/>
          </w:tcPr>
          <w:p>
            <w:pPr>
              <w:pStyle w:val="Cell"/>
            </w:pPr>
            <w:r>
              <w:rPr>
                <w:b/>
                <w:color w:val="17305E"/>
              </w:rPr>
              <w:t>Thu hoạch</w:t>
            </w:r>
          </w:p>
        </w:tc>
        <w:tc>
          <w:tcPr>
            <w:tcW w:type="dxa" w:w="3174"/>
            <w:vAlign w:val="center"/>
            <w:shd w:val="clear" w:color="auto" w:fill="F6F8FB"/>
          </w:tcPr>
          <w:p>
            <w:pPr>
              <w:pStyle w:val="Cell"/>
            </w:pPr>
            <w:r>
              <w:t>1,4 s</w:t>
            </w:r>
          </w:p>
        </w:tc>
        <w:tc>
          <w:tcPr>
            <w:tcW w:type="dxa" w:w="3628"/>
            <w:vAlign w:val="center"/>
            <w:shd w:val="clear" w:color="auto" w:fill="F6F8FB"/>
          </w:tcPr>
          <w:p>
            <w:pPr>
              <w:pStyle w:val="Cell"/>
            </w:pPr>
            <w:r>
              <w:t>—</w:t>
            </w:r>
          </w:p>
        </w:tc>
      </w:tr>
      <w:tr>
        <w:trPr>
          <w:cantSplit/>
        </w:trPr>
        <w:tc>
          <w:tcPr>
            <w:tcW w:type="dxa" w:w="2268"/>
            <w:vAlign w:val="center"/>
          </w:tcPr>
          <w:p>
            <w:pPr>
              <w:pStyle w:val="Cell"/>
            </w:pPr>
            <w:r>
              <w:rPr>
                <w:b/>
                <w:color w:val="17305E"/>
              </w:rPr>
              <w:t>Dọn ô</w:t>
            </w:r>
          </w:p>
        </w:tc>
        <w:tc>
          <w:tcPr>
            <w:tcW w:type="dxa" w:w="3174"/>
            <w:vAlign w:val="center"/>
          </w:tcPr>
          <w:p>
            <w:pPr>
              <w:pStyle w:val="Cell"/>
            </w:pPr>
            <w:r>
              <w:t>Xẻng 1,8 s · cuốc 2,5 s</w:t>
            </w:r>
          </w:p>
        </w:tc>
        <w:tc>
          <w:tcPr>
            <w:tcW w:type="dxa" w:w="3628"/>
            <w:vAlign w:val="center"/>
          </w:tcPr>
          <w:p>
            <w:pPr>
              <w:pStyle w:val="Cell"/>
            </w:pPr>
            <w:r>
              <w:t>Bằng tay 6 s</w:t>
            </w:r>
          </w:p>
        </w:tc>
      </w:tr>
      <w:tr>
        <w:trPr>
          <w:cantSplit/>
        </w:trPr>
        <w:tc>
          <w:tcPr>
            <w:tcW w:type="dxa" w:w="2268"/>
            <w:vAlign w:val="center"/>
            <w:shd w:val="clear" w:color="auto" w:fill="F6F8FB"/>
          </w:tcPr>
          <w:p>
            <w:pPr>
              <w:pStyle w:val="Cell"/>
            </w:pPr>
            <w:r>
              <w:rPr>
                <w:b/>
                <w:color w:val="17305E"/>
              </w:rPr>
              <w:t>Cho thú ăn</w:t>
            </w:r>
          </w:p>
        </w:tc>
        <w:tc>
          <w:tcPr>
            <w:tcW w:type="dxa" w:w="3174"/>
            <w:vAlign w:val="center"/>
            <w:shd w:val="clear" w:color="auto" w:fill="F6F8FB"/>
          </w:tcPr>
          <w:p>
            <w:pPr>
              <w:pStyle w:val="Cell"/>
            </w:pPr>
            <w:r>
              <w:t>1,0 s (cần cà rốt hoặc ngô)</w:t>
            </w:r>
          </w:p>
        </w:tc>
        <w:tc>
          <w:tcPr>
            <w:tcW w:type="dxa" w:w="3628"/>
            <w:vAlign w:val="center"/>
            <w:shd w:val="clear" w:color="auto" w:fill="F6F8FB"/>
          </w:tcPr>
          <w:p>
            <w:pPr>
              <w:pStyle w:val="Cell"/>
            </w:pPr>
            <w:r>
              <w:t>—</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4" name="Picture 24"/>
                  <wp:cNvGraphicFramePr>
                    <a:graphicFrameLocks noChangeAspect="1"/>
                  </wp:cNvGraphicFramePr>
                  <a:graphic>
                    <a:graphicData uri="http://schemas.openxmlformats.org/drawingml/2006/picture">
                      <pic:pic>
                        <pic:nvPicPr>
                          <pic:cNvPr id="0" name="dig_hand.jpg"/>
                          <pic:cNvPicPr/>
                        </pic:nvPicPr>
                        <pic:blipFill>
                          <a:blip r:embed="rId35"/>
                          <a:stretch>
                            <a:fillRect/>
                          </a:stretch>
                        </pic:blipFill>
                        <pic:spPr>
                          <a:xfrm>
                            <a:off x="0" y="0"/>
                            <a:ext cx="2808000" cy="1579500"/>
                          </a:xfrm>
                          <a:prstGeom prst="rect"/>
                        </pic:spPr>
                      </pic:pic>
                    </a:graphicData>
                  </a:graphic>
                </wp:inline>
              </w:drawing>
            </w:r>
          </w:p>
          <w:p>
            <w:pPr>
              <w:pStyle w:val="Caption"/>
            </w:pPr>
            <w:r>
              <w:t>Hình 7.6. Xới đất bằng tay khi chưa có cuốc</w:t>
            </w:r>
          </w:p>
        </w:tc>
        <w:tc>
          <w:tcPr>
            <w:tcW w:type="dxa" w:w="4535"/>
          </w:tcPr>
          <w:p>
            <w:pPr>
              <w:ind w:firstLine="0"/>
              <w:jc w:val="center"/>
            </w:pPr>
            <w:r>
              <w:drawing>
                <wp:inline xmlns:a="http://schemas.openxmlformats.org/drawingml/2006/main" xmlns:pic="http://schemas.openxmlformats.org/drawingml/2006/picture">
                  <wp:extent cx="2808000" cy="1579500"/>
                  <wp:docPr id="25" name="Picture 25"/>
                  <wp:cNvGraphicFramePr>
                    <a:graphicFrameLocks noChangeAspect="1"/>
                  </wp:cNvGraphicFramePr>
                  <a:graphic>
                    <a:graphicData uri="http://schemas.openxmlformats.org/drawingml/2006/picture">
                      <pic:pic>
                        <pic:nvPicPr>
                          <pic:cNvPr id="0" name="isl_seed.jpg"/>
                          <pic:cNvPicPr/>
                        </pic:nvPicPr>
                        <pic:blipFill>
                          <a:blip r:embed="rId36"/>
                          <a:stretch>
                            <a:fillRect/>
                          </a:stretch>
                        </pic:blipFill>
                        <pic:spPr>
                          <a:xfrm>
                            <a:off x="0" y="0"/>
                            <a:ext cx="2808000" cy="1579500"/>
                          </a:xfrm>
                          <a:prstGeom prst="rect"/>
                        </pic:spPr>
                      </pic:pic>
                    </a:graphicData>
                  </a:graphic>
                </wp:inline>
              </w:drawing>
            </w:r>
          </w:p>
          <w:p>
            <w:pPr>
              <w:pStyle w:val="Caption"/>
            </w:pPr>
            <w:r>
              <w:t>Hình 7.7. Thẻ ô ruộng: chọn hạt và câu hành động</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6" name="Picture 26"/>
                  <wp:cNvGraphicFramePr>
                    <a:graphicFrameLocks noChangeAspect="1"/>
                  </wp:cNvGraphicFramePr>
                  <a:graphic>
                    <a:graphicData uri="http://schemas.openxmlformats.org/drawingml/2006/picture">
                      <pic:pic>
                        <pic:nvPicPr>
                          <pic:cNvPr id="0" name="isl_crop.jpg"/>
                          <pic:cNvPicPr/>
                        </pic:nvPicPr>
                        <pic:blipFill>
                          <a:blip r:embed="rId37"/>
                          <a:stretch>
                            <a:fillRect/>
                          </a:stretch>
                        </pic:blipFill>
                        <pic:spPr>
                          <a:xfrm>
                            <a:off x="0" y="0"/>
                            <a:ext cx="2808000" cy="1579500"/>
                          </a:xfrm>
                          <a:prstGeom prst="rect"/>
                        </pic:spPr>
                      </pic:pic>
                    </a:graphicData>
                  </a:graphic>
                </wp:inline>
              </w:drawing>
            </w:r>
          </w:p>
          <w:p>
            <w:pPr>
              <w:pStyle w:val="Caption"/>
            </w:pPr>
            <w:r>
              <w:t>Hình 7.8. Cây đang lớn trên ô đã xới</w:t>
            </w:r>
          </w:p>
        </w:tc>
        <w:tc>
          <w:tcPr>
            <w:tcW w:type="dxa" w:w="4535"/>
          </w:tcPr>
          <w:p>
            <w:pPr>
              <w:ind w:firstLine="0"/>
              <w:jc w:val="center"/>
            </w:pPr>
            <w:r>
              <w:drawing>
                <wp:inline xmlns:a="http://schemas.openxmlformats.org/drawingml/2006/main" xmlns:pic="http://schemas.openxmlformats.org/drawingml/2006/picture">
                  <wp:extent cx="2808000" cy="1579500"/>
                  <wp:docPr id="27" name="Picture 27"/>
                  <wp:cNvGraphicFramePr>
                    <a:graphicFrameLocks noChangeAspect="1"/>
                  </wp:cNvGraphicFramePr>
                  <a:graphic>
                    <a:graphicData uri="http://schemas.openxmlformats.org/drawingml/2006/picture">
                      <pic:pic>
                        <pic:nvPicPr>
                          <pic:cNvPr id="0" name="isl_ready.jpg"/>
                          <pic:cNvPicPr/>
                        </pic:nvPicPr>
                        <pic:blipFill>
                          <a:blip r:embed="rId38"/>
                          <a:stretch>
                            <a:fillRect/>
                          </a:stretch>
                        </pic:blipFill>
                        <pic:spPr>
                          <a:xfrm>
                            <a:off x="0" y="0"/>
                            <a:ext cx="2808000" cy="1579500"/>
                          </a:xfrm>
                          <a:prstGeom prst="rect"/>
                        </pic:spPr>
                      </pic:pic>
                    </a:graphicData>
                  </a:graphic>
                </wp:inline>
              </w:drawing>
            </w:r>
          </w:p>
          <w:p>
            <w:pPr>
              <w:pStyle w:val="Caption"/>
            </w:pPr>
            <w:r>
              <w:t>Hình 7.9. Cây chín, sẵn sàng thu hoạch</w:t>
            </w:r>
          </w:p>
        </w:tc>
      </w:tr>
    </w:tbl>
    <w:p>
      <w:pPr>
        <w:spacing w:after="40"/>
        <w:ind w:firstLine="0"/>
      </w:pPr>
    </w:p>
    <w:p>
      <w:pPr>
        <w:pStyle w:val="Heading2"/>
      </w:pPr>
      <w:r>
        <w:t>7.4. Chăn nuôi</w:t>
      </w:r>
    </w:p>
    <w:p>
      <w:r>
        <w:t>Các con vật dùng mô hình có hoạt ảnh thật (đi, đứng, ăn) từ bộ Ultimate Animated Animals của Quaternius. Chúng đi lại trong chuồng, quay về phía người chơi khi được bắt chuyện. Thẻ con vật hiển thị tên theo ngôn ngữ đang học, tiếng kêu (モー cho bò) và cho phép cho ăn bằng nông sản hoặc vuốt ve. Gặp đủ năm con vật mở thành tích “どうぶつの ともだち”.</w:t>
      </w:r>
    </w:p>
    <w:p>
      <w:pPr>
        <w:keepNext/>
        <w:spacing w:before="120" w:after="0"/>
        <w:ind w:firstLine="0"/>
        <w:jc w:val="center"/>
      </w:pPr>
      <w:r>
        <w:drawing>
          <wp:inline xmlns:a="http://schemas.openxmlformats.org/drawingml/2006/main" xmlns:pic="http://schemas.openxmlformats.org/drawingml/2006/picture">
            <wp:extent cx="5580000" cy="3138750"/>
            <wp:docPr id="28" name="Picture 28"/>
            <wp:cNvGraphicFramePr>
              <a:graphicFrameLocks noChangeAspect="1"/>
            </wp:cNvGraphicFramePr>
            <a:graphic>
              <a:graphicData uri="http://schemas.openxmlformats.org/drawingml/2006/picture">
                <pic:pic>
                  <pic:nvPicPr>
                    <pic:cNvPr id="0" name="isl_animal.jpg"/>
                    <pic:cNvPicPr/>
                  </pic:nvPicPr>
                  <pic:blipFill>
                    <a:blip r:embed="rId39"/>
                    <a:stretch>
                      <a:fillRect/>
                    </a:stretch>
                  </pic:blipFill>
                  <pic:spPr>
                    <a:xfrm>
                      <a:off x="0" y="0"/>
                      <a:ext cx="5580000" cy="3138750"/>
                    </a:xfrm>
                    <a:prstGeom prst="rect"/>
                  </pic:spPr>
                </pic:pic>
              </a:graphicData>
            </a:graphic>
          </wp:inline>
        </w:drawing>
      </w:r>
    </w:p>
    <w:p>
      <w:pPr>
        <w:pStyle w:val="Caption"/>
      </w:pPr>
      <w:r>
        <w:t>Hình 7.10. Thẻ con vật: tên, tiếng kêu, cho ăn và vuốt ve</w:t>
      </w:r>
    </w:p>
    <w:p>
      <w:pPr>
        <w:pStyle w:val="Heading2"/>
      </w:pPr>
      <w:r>
        <w:t>7.5. Cửa hàng Midori và sổ tay</w:t>
      </w:r>
    </w:p>
    <w:p>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29" name="Picture 29"/>
                  <wp:cNvGraphicFramePr>
                    <a:graphicFrameLocks noChangeAspect="1"/>
                  </wp:cNvGraphicFramePr>
                  <a:graphic>
                    <a:graphicData uri="http://schemas.openxmlformats.org/drawingml/2006/picture">
                      <pic:pic>
                        <pic:nvPicPr>
                          <pic:cNvPr id="0" name="isl_shop.jpg"/>
                          <pic:cNvPicPr/>
                        </pic:nvPicPr>
                        <pic:blipFill>
                          <a:blip r:embed="rId40"/>
                          <a:stretch>
                            <a:fillRect/>
                          </a:stretch>
                        </pic:blipFill>
                        <pic:spPr>
                          <a:xfrm>
                            <a:off x="0" y="0"/>
                            <a:ext cx="2808000" cy="1579500"/>
                          </a:xfrm>
                          <a:prstGeom prst="rect"/>
                        </pic:spPr>
                      </pic:pic>
                    </a:graphicData>
                  </a:graphic>
                </wp:inline>
              </w:drawing>
            </w:r>
          </w:p>
          <w:p>
            <w:pPr>
              <w:pStyle w:val="Caption"/>
            </w:pPr>
            <w:r>
              <w:t>Hình 7.11. Cửa hàng Midori — mục Nông nghiệp</w:t>
            </w:r>
          </w:p>
        </w:tc>
        <w:tc>
          <w:tcPr>
            <w:tcW w:type="dxa" w:w="4535"/>
          </w:tcPr>
          <w:p>
            <w:pPr>
              <w:ind w:firstLine="0"/>
              <w:jc w:val="center"/>
            </w:pPr>
            <w:r>
              <w:drawing>
                <wp:inline xmlns:a="http://schemas.openxmlformats.org/drawingml/2006/main" xmlns:pic="http://schemas.openxmlformats.org/drawingml/2006/picture">
                  <wp:extent cx="2808000" cy="1579500"/>
                  <wp:docPr id="30" name="Picture 30"/>
                  <wp:cNvGraphicFramePr>
                    <a:graphicFrameLocks noChangeAspect="1"/>
                  </wp:cNvGraphicFramePr>
                  <a:graphic>
                    <a:graphicData uri="http://schemas.openxmlformats.org/drawingml/2006/picture">
                      <pic:pic>
                        <pic:nvPicPr>
                          <pic:cNvPr id="0" name="isl_notebook.jpg"/>
                          <pic:cNvPicPr/>
                        </pic:nvPicPr>
                        <pic:blipFill>
                          <a:blip r:embed="rId41"/>
                          <a:stretch>
                            <a:fillRect/>
                          </a:stretch>
                        </pic:blipFill>
                        <pic:spPr>
                          <a:xfrm>
                            <a:off x="0" y="0"/>
                            <a:ext cx="2808000" cy="1579500"/>
                          </a:xfrm>
                          <a:prstGeom prst="rect"/>
                        </pic:spPr>
                      </pic:pic>
                    </a:graphicData>
                  </a:graphic>
                </wp:inline>
              </w:drawing>
            </w:r>
          </w:p>
          <w:p>
            <w:pPr>
              <w:pStyle w:val="Caption"/>
            </w:pPr>
            <w:r>
              <w:t>Hình 7.12. Sổ tay Đảo Xanh: thống kê, từ vựng, thành tích</w:t>
            </w:r>
          </w:p>
        </w:tc>
      </w:tr>
    </w:tbl>
    <w:p>
      <w:pPr>
        <w:spacing w:after="40"/>
        <w:ind w:firstLine="0"/>
      </w:pPr>
    </w:p>
    <w:p>
      <w:pPr>
        <w:pStyle w:val="Heading2"/>
      </w:pPr>
      <w:r>
        <w:t>7.6. Ngôn ngữ học: tiếng Nhật hoặc tiếng Anh</w:t>
      </w:r>
    </w:p>
    <w:p>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pPr>
        <w:keepNext/>
        <w:spacing w:before="120" w:after="0"/>
        <w:ind w:firstLine="0"/>
        <w:jc w:val="center"/>
      </w:pPr>
      <w:r>
        <w:drawing>
          <wp:inline xmlns:a="http://schemas.openxmlformats.org/drawingml/2006/main" xmlns:pic="http://schemas.openxmlformats.org/drawingml/2006/picture">
            <wp:extent cx="5580000" cy="3138750"/>
            <wp:docPr id="31" name="Picture 31"/>
            <wp:cNvGraphicFramePr>
              <a:graphicFrameLocks noChangeAspect="1"/>
            </wp:cNvGraphicFramePr>
            <a:graphic>
              <a:graphicData uri="http://schemas.openxmlformats.org/drawingml/2006/picture">
                <pic:pic>
                  <pic:nvPicPr>
                    <pic:cNvPr id="0" name="isl_english.jpg"/>
                    <pic:cNvPicPr/>
                  </pic:nvPicPr>
                  <pic:blipFill>
                    <a:blip r:embed="rId42"/>
                    <a:stretch>
                      <a:fillRect/>
                    </a:stretch>
                  </pic:blipFill>
                  <pic:spPr>
                    <a:xfrm>
                      <a:off x="0" y="0"/>
                      <a:ext cx="5580000" cy="3138750"/>
                    </a:xfrm>
                    <a:prstGeom prst="rect"/>
                  </pic:spPr>
                </pic:pic>
              </a:graphicData>
            </a:graphic>
          </wp:inline>
        </w:drawing>
      </w:r>
    </w:p>
    <w:p>
      <w:pPr>
        <w:pStyle w:val="Caption"/>
      </w:pPr>
      <w:r>
        <w:t>Hình 7.13. Cửa hàng khi chuyển ngôn ngữ học sang tiếng Anh</w:t>
      </w:r>
    </w:p>
    <w:p>
      <w:pPr>
        <w:pStyle w:val="Heading1"/>
        <w:pageBreakBefore/>
        <w:jc w:val="left"/>
        <w:pBdr>
          <w:bottom w:val="single" w:sz="8" w:space="6" w:color="B8862B"/>
        </w:pBdr>
      </w:pPr>
      <w:r>
        <w:t>CHƯƠNG 8. KINH TẾ, VIỆC LÀM THÊM VÀ HỆ THỐNG NHIỆM VỤ</w:t>
      </w:r>
    </w:p>
    <w:p>
      <w:pPr>
        <w:pStyle w:val="Heading2"/>
      </w:pPr>
      <w:r>
        <w:t>8.1. Một ví ¥ duy nhất</w:t>
      </w:r>
    </w:p>
    <w:p>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kiến thức.</w:t>
      </w:r>
    </w:p>
    <w:p>
      <w:pPr>
        <w:keepNext/>
        <w:spacing w:before="120" w:after="0"/>
        <w:ind w:firstLine="0"/>
        <w:jc w:val="center"/>
      </w:pPr>
      <w:r>
        <w:drawing>
          <wp:inline xmlns:a="http://schemas.openxmlformats.org/drawingml/2006/main" xmlns:pic="http://schemas.openxmlformats.org/drawingml/2006/picture">
            <wp:extent cx="5580000" cy="2790000"/>
            <wp:docPr id="32" name="Picture 32"/>
            <wp:cNvGraphicFramePr>
              <a:graphicFrameLocks noChangeAspect="1"/>
            </wp:cNvGraphicFramePr>
            <a:graphic>
              <a:graphicData uri="http://schemas.openxmlformats.org/drawingml/2006/picture">
                <pic:pic>
                  <pic:nvPicPr>
                    <pic:cNvPr id="0" name="d37_economy.png"/>
                    <pic:cNvPicPr/>
                  </pic:nvPicPr>
                  <pic:blipFill>
                    <a:blip r:embed="rId43"/>
                    <a:stretch>
                      <a:fillRect/>
                    </a:stretch>
                  </pic:blipFill>
                  <pic:spPr>
                    <a:xfrm>
                      <a:off x="0" y="0"/>
                      <a:ext cx="5580000" cy="2790000"/>
                    </a:xfrm>
                    <a:prstGeom prst="rect"/>
                  </pic:spPr>
                </pic:pic>
              </a:graphicData>
            </a:graphic>
          </wp:inline>
        </w:drawing>
      </w:r>
    </w:p>
    <w:p>
      <w:pPr>
        <w:pStyle w:val="Caption"/>
      </w:pPr>
      <w:r>
        <w:t>Hình 8.1. Dòng tiền trong game</w:t>
      </w:r>
    </w:p>
    <w:p>
      <w:pPr>
        <w:pStyle w:val="Heading2"/>
      </w:pPr>
      <w:r>
        <w:t>8.2. Ba công việc làm thêm</w:t>
      </w:r>
    </w:p>
    <w:p>
      <w:r>
        <w:t>Hệ thống nghề cũ (trả lương khi bấm một nút) đã bị loại bỏ. Mỗi ca làm hiện nay gồm các bước là thao tác thật trong thế giới, kết thúc bằng việc báo cáo với người giao việc để nhận lương.</w:t>
      </w:r>
    </w:p>
    <w:p>
      <w:pPr>
        <w:pStyle w:val="TableCaption"/>
        <w:keepNext/>
      </w:pPr>
      <w:r>
        <w:t>Bảng 8.1. Ba công việc làm thêm (giá trị lấy từ progression.json)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784"/>
        <w:gridCol w:w="1636"/>
        <w:gridCol w:w="4163"/>
        <w:gridCol w:w="1487"/>
      </w:tblGrid>
      <w:tr>
        <w:trPr>
          <w:cantSplit/>
          <w:tblHeader/>
        </w:trPr>
        <w:tc>
          <w:tcPr>
            <w:tcW w:type="dxa" w:w="1784"/>
            <w:vAlign w:val="center"/>
            <w:shd w:val="clear" w:color="auto" w:fill="17305E"/>
          </w:tcPr>
          <w:p>
            <w:pPr>
              <w:pStyle w:val="CellHead"/>
            </w:pPr>
            <w:r>
              <w:rPr>
                <w:sz w:val="21"/>
              </w:rPr>
              <w:t>Công việc</w:t>
            </w:r>
          </w:p>
        </w:tc>
        <w:tc>
          <w:tcPr>
            <w:tcW w:type="dxa" w:w="1636"/>
            <w:vAlign w:val="center"/>
            <w:shd w:val="clear" w:color="auto" w:fill="17305E"/>
          </w:tcPr>
          <w:p>
            <w:pPr>
              <w:pStyle w:val="CellHead"/>
            </w:pPr>
            <w:r>
              <w:rPr>
                <w:sz w:val="21"/>
              </w:rPr>
              <w:t>Người giao việc</w:t>
            </w:r>
          </w:p>
        </w:tc>
        <w:tc>
          <w:tcPr>
            <w:tcW w:type="dxa" w:w="4163"/>
            <w:vAlign w:val="center"/>
            <w:shd w:val="clear" w:color="auto" w:fill="17305E"/>
          </w:tcPr>
          <w:p>
            <w:pPr>
              <w:pStyle w:val="CellHead"/>
            </w:pPr>
            <w:r>
              <w:rPr>
                <w:sz w:val="21"/>
              </w:rPr>
              <w:t>Các bước</w:t>
            </w:r>
          </w:p>
        </w:tc>
        <w:tc>
          <w:tcPr>
            <w:tcW w:type="dxa" w:w="1487"/>
            <w:vAlign w:val="center"/>
            <w:shd w:val="clear" w:color="auto" w:fill="17305E"/>
          </w:tcPr>
          <w:p>
            <w:pPr>
              <w:pStyle w:val="CellHead"/>
            </w:pPr>
            <w:r>
              <w:rPr>
                <w:sz w:val="21"/>
              </w:rPr>
              <w:t>Lương</w:t>
            </w:r>
          </w:p>
        </w:tc>
      </w:tr>
      <w:tr>
        <w:trPr>
          <w:cantSplit/>
        </w:trPr>
        <w:tc>
          <w:tcPr>
            <w:tcW w:type="dxa" w:w="1784"/>
            <w:vAlign w:val="center"/>
          </w:tcPr>
          <w:p>
            <w:pPr>
              <w:pStyle w:val="Cell"/>
            </w:pPr>
            <w:r>
              <w:rPr>
                <w:b/>
                <w:color w:val="17305E"/>
                <w:sz w:val="21"/>
              </w:rPr>
              <w:t>Phụ việc ở ひばりマート</w:t>
            </w:r>
          </w:p>
        </w:tc>
        <w:tc>
          <w:tcPr>
            <w:tcW w:type="dxa" w:w="1636"/>
            <w:vAlign w:val="center"/>
          </w:tcPr>
          <w:p>
            <w:pPr>
              <w:pStyle w:val="Cell"/>
            </w:pPr>
            <w:r>
              <w:rPr>
                <w:sz w:val="21"/>
              </w:rPr>
              <w:t>Chị Ito (thu ngân)</w:t>
            </w:r>
          </w:p>
        </w:tc>
        <w:tc>
          <w:tcPr>
            <w:tcW w:type="dxa" w:w="4163"/>
            <w:vAlign w:val="center"/>
          </w:tcPr>
          <w:p>
            <w:pPr>
              <w:pStyle w:val="Cell"/>
            </w:pPr>
            <w:r>
              <w:rPr>
                <w:sz w:val="21"/>
              </w:rPr>
              <w:t>Bê thùng hàng → xếp 3 kệ → chỉ đúng kệ cho 2 khách hỏi bằng tiếng Nhật → tính đúng tổng tiền 1 lần → báo cáo</w:t>
            </w:r>
          </w:p>
        </w:tc>
        <w:tc>
          <w:tcPr>
            <w:tcW w:type="dxa" w:w="1487"/>
            <w:vAlign w:val="center"/>
          </w:tcPr>
          <w:p>
            <w:pPr>
              <w:pStyle w:val="Cell"/>
            </w:pPr>
            <w:r>
              <w:rPr>
                <w:sz w:val="21"/>
              </w:rPr>
              <w:t>¥600, 40 XP, 6 KT</w:t>
            </w:r>
          </w:p>
        </w:tc>
      </w:tr>
      <w:tr>
        <w:trPr>
          <w:cantSplit/>
        </w:trPr>
        <w:tc>
          <w:tcPr>
            <w:tcW w:type="dxa" w:w="1784"/>
            <w:vAlign w:val="center"/>
            <w:shd w:val="clear" w:color="auto" w:fill="F6F8FB"/>
          </w:tcPr>
          <w:p>
            <w:pPr>
              <w:pStyle w:val="Cell"/>
            </w:pPr>
            <w:r>
              <w:rPr>
                <w:b/>
                <w:color w:val="17305E"/>
                <w:sz w:val="21"/>
              </w:rPr>
              <w:t>Phục vụ ở ひばり寿司</w:t>
            </w:r>
          </w:p>
        </w:tc>
        <w:tc>
          <w:tcPr>
            <w:tcW w:type="dxa" w:w="1636"/>
            <w:vAlign w:val="center"/>
            <w:shd w:val="clear" w:color="auto" w:fill="F6F8FB"/>
          </w:tcPr>
          <w:p>
            <w:pPr>
              <w:pStyle w:val="Cell"/>
            </w:pPr>
            <w:r>
              <w:rPr>
                <w:sz w:val="21"/>
              </w:rPr>
              <w:t>Anh Aoki</w:t>
            </w:r>
          </w:p>
        </w:tc>
        <w:tc>
          <w:tcPr>
            <w:tcW w:type="dxa" w:w="4163"/>
            <w:vAlign w:val="center"/>
            <w:shd w:val="clear" w:color="auto" w:fill="F6F8FB"/>
          </w:tcPr>
          <w:p>
            <w:pPr>
              <w:pStyle w:val="Cell"/>
            </w:pPr>
            <w:r>
              <w:rPr>
                <w:sz w:val="21"/>
              </w:rPr>
              <w:t>Nghe khách gọi món ở 2 bàn → lấy đúng món ở quầy bếp → mang tới đúng bàn → báo cáo</w:t>
            </w:r>
          </w:p>
        </w:tc>
        <w:tc>
          <w:tcPr>
            <w:tcW w:type="dxa" w:w="1487"/>
            <w:vAlign w:val="center"/>
            <w:shd w:val="clear" w:color="auto" w:fill="F6F8FB"/>
          </w:tcPr>
          <w:p>
            <w:pPr>
              <w:pStyle w:val="Cell"/>
            </w:pPr>
            <w:r>
              <w:rPr>
                <w:sz w:val="21"/>
              </w:rPr>
              <w:t>¥700, 45 XP, 6 KT</w:t>
            </w:r>
          </w:p>
        </w:tc>
      </w:tr>
      <w:tr>
        <w:trPr>
          <w:cantSplit/>
        </w:trPr>
        <w:tc>
          <w:tcPr>
            <w:tcW w:type="dxa" w:w="1784"/>
            <w:vAlign w:val="center"/>
          </w:tcPr>
          <w:p>
            <w:pPr>
              <w:pStyle w:val="Cell"/>
            </w:pPr>
            <w:r>
              <w:rPr>
                <w:b/>
                <w:color w:val="17305E"/>
                <w:sz w:val="21"/>
              </w:rPr>
              <w:t>Phụ việc nông trại</w:t>
            </w:r>
          </w:p>
        </w:tc>
        <w:tc>
          <w:tcPr>
            <w:tcW w:type="dxa" w:w="1636"/>
            <w:vAlign w:val="center"/>
          </w:tcPr>
          <w:p>
            <w:pPr>
              <w:pStyle w:val="Cell"/>
            </w:pPr>
            <w:r>
              <w:rPr>
                <w:sz w:val="21"/>
              </w:rPr>
              <w:t>Cô Hana (Đảo Midori)</w:t>
            </w:r>
          </w:p>
        </w:tc>
        <w:tc>
          <w:tcPr>
            <w:tcW w:type="dxa" w:w="4163"/>
            <w:vAlign w:val="center"/>
          </w:tcPr>
          <w:p>
            <w:pPr>
              <w:pStyle w:val="Cell"/>
            </w:pPr>
            <w:r>
              <w:rPr>
                <w:sz w:val="21"/>
              </w:rPr>
              <w:t>Nhận 2 túi hạt → xới 2 ô → gieo 2 hạt → tưới 2 lần → cho 1 con vật ăn → báo cáo</w:t>
            </w:r>
          </w:p>
        </w:tc>
        <w:tc>
          <w:tcPr>
            <w:tcW w:type="dxa" w:w="1487"/>
            <w:vAlign w:val="center"/>
          </w:tcPr>
          <w:p>
            <w:pPr>
              <w:pStyle w:val="Cell"/>
            </w:pPr>
            <w:r>
              <w:rPr>
                <w:sz w:val="21"/>
              </w:rPr>
              <w:t>¥500, 40 XP, 4 KT</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2132325"/>
                  <wp:docPr id="33" name="Picture 33"/>
                  <wp:cNvGraphicFramePr>
                    <a:graphicFrameLocks noChangeAspect="1"/>
                  </wp:cNvGraphicFramePr>
                  <a:graphic>
                    <a:graphicData uri="http://schemas.openxmlformats.org/drawingml/2006/picture">
                      <pic:pic>
                        <pic:nvPicPr>
                          <pic:cNvPr id="0" name="customer_q.jpg"/>
                          <pic:cNvPicPr/>
                        </pic:nvPicPr>
                        <pic:blipFill>
                          <a:blip r:embed="rId44"/>
                          <a:stretch>
                            <a:fillRect/>
                          </a:stretch>
                        </pic:blipFill>
                        <pic:spPr>
                          <a:xfrm>
                            <a:off x="0" y="0"/>
                            <a:ext cx="2808000" cy="2132325"/>
                          </a:xfrm>
                          <a:prstGeom prst="rect"/>
                        </pic:spPr>
                      </pic:pic>
                    </a:graphicData>
                  </a:graphic>
                </wp:inline>
              </w:drawing>
            </w:r>
          </w:p>
          <w:p>
            <w:pPr>
              <w:pStyle w:val="Caption"/>
            </w:pPr>
            <w:r>
              <w:t>Hình 8.2. Khách hỏi chỗ bán trà: chọn đúng kệ</w:t>
            </w:r>
          </w:p>
        </w:tc>
        <w:tc>
          <w:tcPr>
            <w:tcW w:type="dxa" w:w="4535"/>
          </w:tcPr>
          <w:p>
            <w:pPr>
              <w:ind w:firstLine="0"/>
              <w:jc w:val="center"/>
            </w:pPr>
            <w:r>
              <w:drawing>
                <wp:inline xmlns:a="http://schemas.openxmlformats.org/drawingml/2006/main" xmlns:pic="http://schemas.openxmlformats.org/drawingml/2006/picture">
                  <wp:extent cx="2808000" cy="2053350"/>
                  <wp:docPr id="34" name="Picture 34"/>
                  <wp:cNvGraphicFramePr>
                    <a:graphicFrameLocks noChangeAspect="1"/>
                  </wp:cNvGraphicFramePr>
                  <a:graphic>
                    <a:graphicData uri="http://schemas.openxmlformats.org/drawingml/2006/picture">
                      <pic:pic>
                        <pic:nvPicPr>
                          <pic:cNvPr id="0" name="register_q.jpg"/>
                          <pic:cNvPicPr/>
                        </pic:nvPicPr>
                        <pic:blipFill>
                          <a:blip r:embed="rId45"/>
                          <a:stretch>
                            <a:fillRect/>
                          </a:stretch>
                        </pic:blipFill>
                        <pic:spPr>
                          <a:xfrm>
                            <a:off x="0" y="0"/>
                            <a:ext cx="2808000" cy="2053350"/>
                          </a:xfrm>
                          <a:prstGeom prst="rect"/>
                        </pic:spPr>
                      </pic:pic>
                    </a:graphicData>
                  </a:graphic>
                </wp:inline>
              </w:drawing>
            </w:r>
          </w:p>
          <w:p>
            <w:pPr>
              <w:pStyle w:val="Caption"/>
            </w:pPr>
            <w:r>
              <w:t>Hình 8.3. Quầy thu ngân: tính tổng tiền bằng tiếng Nhật</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816425"/>
                  <wp:docPr id="35" name="Picture 35"/>
                  <wp:cNvGraphicFramePr>
                    <a:graphicFrameLocks noChangeAspect="1"/>
                  </wp:cNvGraphicFramePr>
                  <a:graphic>
                    <a:graphicData uri="http://schemas.openxmlformats.org/drawingml/2006/picture">
                      <pic:pic>
                        <pic:nvPicPr>
                          <pic:cNvPr id="0" name="sushi_order.jpg"/>
                          <pic:cNvPicPr/>
                        </pic:nvPicPr>
                        <pic:blipFill>
                          <a:blip r:embed="rId46"/>
                          <a:stretch>
                            <a:fillRect/>
                          </a:stretch>
                        </pic:blipFill>
                        <pic:spPr>
                          <a:xfrm>
                            <a:off x="0" y="0"/>
                            <a:ext cx="2808000" cy="1816425"/>
                          </a:xfrm>
                          <a:prstGeom prst="rect"/>
                        </pic:spPr>
                      </pic:pic>
                    </a:graphicData>
                  </a:graphic>
                </wp:inline>
              </w:drawing>
            </w:r>
          </w:p>
          <w:p>
            <w:pPr>
              <w:pStyle w:val="Caption"/>
            </w:pPr>
            <w:r>
              <w:t>Hình 8.4. Nhận order ở nhà hàng sushi</w:t>
            </w:r>
          </w:p>
        </w:tc>
        <w:tc>
          <w:tcPr>
            <w:tcW w:type="dxa" w:w="4535"/>
          </w:tcPr>
          <w:p>
            <w:pPr>
              <w:ind w:firstLine="0"/>
              <w:jc w:val="center"/>
            </w:pPr>
            <w:r>
              <w:drawing>
                <wp:inline xmlns:a="http://schemas.openxmlformats.org/drawingml/2006/main" xmlns:pic="http://schemas.openxmlformats.org/drawingml/2006/picture">
                  <wp:extent cx="2808000" cy="1579500"/>
                  <wp:docPr id="36" name="Picture 36"/>
                  <wp:cNvGraphicFramePr>
                    <a:graphicFrameLocks noChangeAspect="1"/>
                  </wp:cNvGraphicFramePr>
                  <a:graphic>
                    <a:graphicData uri="http://schemas.openxmlformats.org/drawingml/2006/picture">
                      <pic:pic>
                        <pic:nvPicPr>
                          <pic:cNvPr id="0" name="farm_paid.jpg"/>
                          <pic:cNvPicPr/>
                        </pic:nvPicPr>
                        <pic:blipFill>
                          <a:blip r:embed="rId47"/>
                          <a:stretch>
                            <a:fillRect/>
                          </a:stretch>
                        </pic:blipFill>
                        <pic:spPr>
                          <a:xfrm>
                            <a:off x="0" y="0"/>
                            <a:ext cx="2808000" cy="1579500"/>
                          </a:xfrm>
                          <a:prstGeom prst="rect"/>
                        </pic:spPr>
                      </pic:pic>
                    </a:graphicData>
                  </a:graphic>
                </wp:inline>
              </w:drawing>
            </w:r>
          </w:p>
          <w:p>
            <w:pPr>
              <w:pStyle w:val="Caption"/>
            </w:pPr>
            <w:r>
              <w:t>Hình 8.5. Cô Hana trả lương sau ca nông trại</w:t>
            </w:r>
          </w:p>
        </w:tc>
      </w:tr>
    </w:tbl>
    <w:p>
      <w:pPr>
        <w:spacing w:after="40"/>
        <w:ind w:firstLine="0"/>
      </w:pPr>
    </w:p>
    <w:p>
      <w:pPr>
        <w:pStyle w:val="Heading2"/>
      </w:pPr>
      <w:r>
        <w:t>8.3. Chống gian lận và trùng lặp</w:t>
      </w:r>
    </w:p>
    <w:p>
      <w:pPr>
        <w:pStyle w:val="Bullet"/>
      </w:pPr>
      <w:r>
        <w:t>– Câu trả lời sai được giải thích nhưng không cộng tiến độ.</w:t>
      </w:r>
    </w:p>
    <w:p>
      <w:pPr>
        <w:pStyle w:val="Bullet"/>
      </w:pPr>
      <w:r>
        <w:t>– Mỗi kệ chỉ được xếp một lần trong một ca; mỗi bàn chỉ phục vụ một lần.</w:t>
      </w:r>
    </w:p>
    <w:p>
      <w:pPr>
        <w:pStyle w:val="Bullet"/>
      </w:pPr>
      <w:r>
        <w:t>– Phần thưởng chỉ trả khi cờ rewardClaimed chưa đặt; trạng thái được đánh dấu và lưu trước khi cộng tiền.</w:t>
      </w:r>
    </w:p>
    <w:p>
      <w:pPr>
        <w:pStyle w:val="Bullet"/>
      </w:pPr>
      <w:r>
        <w:t>– Mỗi lúc chỉ làm một ca; huỷ ca không có lương; ca tiếp theo mở sau thời gian chờ (5 phút).</w:t>
      </w:r>
    </w:p>
    <w:p>
      <w:pPr>
        <w:pStyle w:val="Bullet"/>
      </w:pPr>
      <w:r>
        <w:t>– Thao tác có thời gian chỉ chạy một lần, bấm liên tục không cộng dồn.</w:t>
      </w:r>
    </w:p>
    <w:p>
      <w:pPr>
        <w:keepNext/>
        <w:spacing w:before="120" w:after="0"/>
        <w:ind w:firstLine="0"/>
        <w:jc w:val="center"/>
      </w:pPr>
      <w:r>
        <w:drawing>
          <wp:inline xmlns:a="http://schemas.openxmlformats.org/drawingml/2006/main" xmlns:pic="http://schemas.openxmlformats.org/drawingml/2006/picture">
            <wp:extent cx="5760000" cy="3626667"/>
            <wp:docPr id="37" name="Picture 37"/>
            <wp:cNvGraphicFramePr>
              <a:graphicFrameLocks noChangeAspect="1"/>
            </wp:cNvGraphicFramePr>
            <a:graphic>
              <a:graphicData uri="http://schemas.openxmlformats.org/drawingml/2006/picture">
                <pic:pic>
                  <pic:nvPicPr>
                    <pic:cNvPr id="0" name="d34_seq_job.png"/>
                    <pic:cNvPicPr/>
                  </pic:nvPicPr>
                  <pic:blipFill>
                    <a:blip r:embed="rId48"/>
                    <a:stretch>
                      <a:fillRect/>
                    </a:stretch>
                  </pic:blipFill>
                  <pic:spPr>
                    <a:xfrm>
                      <a:off x="0" y="0"/>
                      <a:ext cx="5760000" cy="3626667"/>
                    </a:xfrm>
                    <a:prstGeom prst="rect"/>
                  </pic:spPr>
                </pic:pic>
              </a:graphicData>
            </a:graphic>
          </wp:inline>
        </w:drawing>
      </w:r>
    </w:p>
    <w:p>
      <w:pPr>
        <w:pStyle w:val="Caption"/>
      </w:pPr>
      <w:r>
        <w:t>Hình 8.6. Sơ đồ tuần tự một ca làm ở konbini</w:t>
      </w:r>
    </w:p>
    <w:p>
      <w:pPr>
        <w:pStyle w:val="Heading2"/>
      </w:pPr>
      <w:r>
        <w:t>8.4. Sổ nhiệm vụ (phím N)</w:t>
      </w:r>
    </w:p>
    <w:p>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706879"/>
                  <wp:docPr id="38" name="Picture 38"/>
                  <wp:cNvGraphicFramePr>
                    <a:graphicFrameLocks noChangeAspect="1"/>
                  </wp:cNvGraphicFramePr>
                  <a:graphic>
                    <a:graphicData uri="http://schemas.openxmlformats.org/drawingml/2006/picture">
                      <pic:pic>
                        <pic:nvPicPr>
                          <pic:cNvPr id="0" name="journal.jpg"/>
                          <pic:cNvPicPr/>
                        </pic:nvPicPr>
                        <pic:blipFill>
                          <a:blip r:embed="rId49"/>
                          <a:stretch>
                            <a:fillRect/>
                          </a:stretch>
                        </pic:blipFill>
                        <pic:spPr>
                          <a:xfrm>
                            <a:off x="0" y="0"/>
                            <a:ext cx="2808000" cy="1706879"/>
                          </a:xfrm>
                          <a:prstGeom prst="rect"/>
                        </pic:spPr>
                      </pic:pic>
                    </a:graphicData>
                  </a:graphic>
                </wp:inline>
              </w:drawing>
            </w:r>
          </w:p>
          <w:p>
            <w:pPr>
              <w:pStyle w:val="Caption"/>
            </w:pPr>
            <w:r>
              <w:t>Hình 8.7. Sổ nhiệm vụ — chi tiết ca làm ở konbini</w:t>
            </w:r>
          </w:p>
        </w:tc>
        <w:tc>
          <w:tcPr>
            <w:tcW w:type="dxa" w:w="4535"/>
          </w:tcPr>
          <w:p>
            <w:pPr>
              <w:ind w:firstLine="0"/>
              <w:jc w:val="center"/>
            </w:pPr>
            <w:r>
              <w:drawing>
                <wp:inline xmlns:a="http://schemas.openxmlformats.org/drawingml/2006/main" xmlns:pic="http://schemas.openxmlformats.org/drawingml/2006/picture">
                  <wp:extent cx="2808000" cy="1706879"/>
                  <wp:docPr id="39" name="Picture 39"/>
                  <wp:cNvGraphicFramePr>
                    <a:graphicFrameLocks noChangeAspect="1"/>
                  </wp:cNvGraphicFramePr>
                  <a:graphic>
                    <a:graphicData uri="http://schemas.openxmlformats.org/drawingml/2006/picture">
                      <pic:pic>
                        <pic:nvPicPr>
                          <pic:cNvPr id="0" name="journal_active.jpg"/>
                          <pic:cNvPicPr/>
                        </pic:nvPicPr>
                        <pic:blipFill>
                          <a:blip r:embed="rId50"/>
                          <a:stretch>
                            <a:fillRect/>
                          </a:stretch>
                        </pic:blipFill>
                        <pic:spPr>
                          <a:xfrm>
                            <a:off x="0" y="0"/>
                            <a:ext cx="2808000" cy="1706879"/>
                          </a:xfrm>
                          <a:prstGeom prst="rect"/>
                        </pic:spPr>
                      </pic:pic>
                    </a:graphicData>
                  </a:graphic>
                </wp:inline>
              </w:drawing>
            </w:r>
          </w:p>
          <w:p>
            <w:pPr>
              <w:pStyle w:val="Caption"/>
            </w:pPr>
            <w:r>
              <w:t>Hình 8.8. Sau khi nhận ca: tiến độ từng mục tiêu</w:t>
            </w:r>
          </w:p>
        </w:tc>
      </w:tr>
    </w:tbl>
    <w:p>
      <w:pPr>
        <w:spacing w:after="40"/>
        <w:ind w:firstLine="0"/>
      </w:pPr>
    </w:p>
    <w:p>
      <w:pPr>
        <w:keepNext/>
        <w:spacing w:before="120" w:after="0"/>
        <w:ind w:firstLine="0"/>
        <w:jc w:val="center"/>
      </w:pPr>
      <w:r>
        <w:drawing>
          <wp:inline xmlns:a="http://schemas.openxmlformats.org/drawingml/2006/main" xmlns:pic="http://schemas.openxmlformats.org/drawingml/2006/picture">
            <wp:extent cx="5040000" cy="2788085"/>
            <wp:docPr id="40" name="Picture 40"/>
            <wp:cNvGraphicFramePr>
              <a:graphicFrameLocks noChangeAspect="1"/>
            </wp:cNvGraphicFramePr>
            <a:graphic>
              <a:graphicData uri="http://schemas.openxmlformats.org/drawingml/2006/picture">
                <pic:pic>
                  <pic:nvPicPr>
                    <pic:cNvPr id="0" name="d35_quest_state.png"/>
                    <pic:cNvPicPr/>
                  </pic:nvPicPr>
                  <pic:blipFill>
                    <a:blip r:embed="rId51"/>
                    <a:stretch>
                      <a:fillRect/>
                    </a:stretch>
                  </pic:blipFill>
                  <pic:spPr>
                    <a:xfrm>
                      <a:off x="0" y="0"/>
                      <a:ext cx="5040000" cy="2788085"/>
                    </a:xfrm>
                    <a:prstGeom prst="rect"/>
                  </pic:spPr>
                </pic:pic>
              </a:graphicData>
            </a:graphic>
          </wp:inline>
        </w:drawing>
      </w:r>
    </w:p>
    <w:p>
      <w:pPr>
        <w:pStyle w:val="Caption"/>
      </w:pPr>
      <w:r>
        <w:t>Hình 8.9. Vòng đời một nhiệm vụ</w:t>
      </w:r>
    </w:p>
    <w:p>
      <w:pPr>
        <w:pStyle w:val="Heading2"/>
      </w:pPr>
      <w:r>
        <w:t>8.5. Tiến trình hướng dữ liệu</w:t>
      </w:r>
    </w:p>
    <w:p>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pPr>
        <w:keepNext/>
        <w:spacing w:before="120" w:after="0"/>
        <w:ind w:firstLine="0"/>
        <w:jc w:val="center"/>
      </w:pPr>
      <w:r>
        <w:drawing>
          <wp:inline xmlns:a="http://schemas.openxmlformats.org/drawingml/2006/main" xmlns:pic="http://schemas.openxmlformats.org/drawingml/2006/picture">
            <wp:extent cx="5580000" cy="3004615"/>
            <wp:docPr id="41" name="Picture 41"/>
            <wp:cNvGraphicFramePr>
              <a:graphicFrameLocks noChangeAspect="1"/>
            </wp:cNvGraphicFramePr>
            <a:graphic>
              <a:graphicData uri="http://schemas.openxmlformats.org/drawingml/2006/picture">
                <pic:pic>
                  <pic:nvPicPr>
                    <pic:cNvPr id="0" name="d36_progression_data.png"/>
                    <pic:cNvPicPr/>
                  </pic:nvPicPr>
                  <pic:blipFill>
                    <a:blip r:embed="rId52"/>
                    <a:stretch>
                      <a:fillRect/>
                    </a:stretch>
                  </pic:blipFill>
                  <pic:spPr>
                    <a:xfrm>
                      <a:off x="0" y="0"/>
                      <a:ext cx="5580000" cy="3004615"/>
                    </a:xfrm>
                    <a:prstGeom prst="rect"/>
                  </pic:spPr>
                </pic:pic>
              </a:graphicData>
            </a:graphic>
          </wp:inline>
        </w:drawing>
      </w:r>
    </w:p>
    <w:p>
      <w:pPr>
        <w:pStyle w:val="Caption"/>
      </w:pPr>
      <w:r>
        <w:t>Hình 8.10. Kiến trúc tiến trình hướng dữ liệu</w:t>
      </w:r>
    </w:p>
    <w:p>
      <w:pPr>
        <w:pStyle w:val="TableCaption"/>
        <w:keepNext/>
      </w:pPr>
      <w:r>
        <w:t>Bảng 8.2. Các nhiệm vụ không phải việc làm trong dữ liệu hiện tại</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268"/>
        <w:gridCol w:w="1512"/>
        <w:gridCol w:w="3174"/>
        <w:gridCol w:w="2116"/>
      </w:tblGrid>
      <w:tr>
        <w:trPr>
          <w:cantSplit/>
          <w:tblHeader/>
        </w:trPr>
        <w:tc>
          <w:tcPr>
            <w:tcW w:type="dxa" w:w="2268"/>
            <w:vAlign w:val="center"/>
            <w:shd w:val="clear" w:color="auto" w:fill="17305E"/>
          </w:tcPr>
          <w:p>
            <w:pPr>
              <w:pStyle w:val="CellHead"/>
            </w:pPr>
            <w:r>
              <w:t>Nhiệm vụ</w:t>
            </w:r>
          </w:p>
        </w:tc>
        <w:tc>
          <w:tcPr>
            <w:tcW w:type="dxa" w:w="1512"/>
            <w:vAlign w:val="center"/>
            <w:shd w:val="clear" w:color="auto" w:fill="17305E"/>
          </w:tcPr>
          <w:p>
            <w:pPr>
              <w:pStyle w:val="CellHead"/>
            </w:pPr>
            <w:r>
              <w:t>Loại</w:t>
            </w:r>
          </w:p>
        </w:tc>
        <w:tc>
          <w:tcPr>
            <w:tcW w:type="dxa" w:w="3174"/>
            <w:vAlign w:val="center"/>
            <w:shd w:val="clear" w:color="auto" w:fill="17305E"/>
          </w:tcPr>
          <w:p>
            <w:pPr>
              <w:pStyle w:val="CellHead"/>
            </w:pPr>
            <w:r>
              <w:t>Mục tiêu</w:t>
            </w:r>
          </w:p>
        </w:tc>
        <w:tc>
          <w:tcPr>
            <w:tcW w:type="dxa" w:w="2116"/>
            <w:vAlign w:val="center"/>
            <w:shd w:val="clear" w:color="auto" w:fill="17305E"/>
          </w:tcPr>
          <w:p>
            <w:pPr>
              <w:pStyle w:val="CellHead"/>
            </w:pPr>
            <w:r>
              <w:t>Thưởng</w:t>
            </w:r>
          </w:p>
        </w:tc>
      </w:tr>
      <w:tr>
        <w:trPr>
          <w:cantSplit/>
        </w:trPr>
        <w:tc>
          <w:tcPr>
            <w:tcW w:type="dxa" w:w="2268"/>
            <w:vAlign w:val="center"/>
          </w:tcPr>
          <w:p>
            <w:pPr>
              <w:pStyle w:val="Cell"/>
            </w:pPr>
            <w:r>
              <w:rPr>
                <w:b/>
                <w:color w:val="17305E"/>
              </w:rPr>
              <w:t>Vụ mùa đầu tiên</w:t>
            </w:r>
          </w:p>
        </w:tc>
        <w:tc>
          <w:tcPr>
            <w:tcW w:type="dxa" w:w="1512"/>
            <w:vAlign w:val="center"/>
          </w:tcPr>
          <w:p>
            <w:pPr>
              <w:pStyle w:val="Cell"/>
            </w:pPr>
            <w:r>
              <w:t>Nông trại</w:t>
            </w:r>
          </w:p>
        </w:tc>
        <w:tc>
          <w:tcPr>
            <w:tcW w:type="dxa" w:w="3174"/>
            <w:vAlign w:val="center"/>
          </w:tcPr>
          <w:p>
            <w:pPr>
              <w:pStyle w:val="Cell"/>
            </w:pPr>
            <w:r>
              <w:t>Thu hoạch 2 lần, bán 2 nông sản</w:t>
            </w:r>
          </w:p>
        </w:tc>
        <w:tc>
          <w:tcPr>
            <w:tcW w:type="dxa" w:w="2116"/>
            <w:vAlign w:val="center"/>
          </w:tcPr>
          <w:p>
            <w:pPr>
              <w:pStyle w:val="Cell"/>
            </w:pPr>
            <w:r>
              <w:t>¥150, 35 XP, 3 KT</w:t>
            </w:r>
          </w:p>
        </w:tc>
      </w:tr>
      <w:tr>
        <w:trPr>
          <w:cantSplit/>
        </w:trPr>
        <w:tc>
          <w:tcPr>
            <w:tcW w:type="dxa" w:w="2268"/>
            <w:vAlign w:val="center"/>
            <w:shd w:val="clear" w:color="auto" w:fill="F6F8FB"/>
          </w:tcPr>
          <w:p>
            <w:pPr>
              <w:pStyle w:val="Cell"/>
            </w:pPr>
            <w:r>
              <w:rPr>
                <w:b/>
                <w:color w:val="17305E"/>
              </w:rPr>
              <w:t>Sổ tay từ vựng Đảo Xanh</w:t>
            </w:r>
          </w:p>
        </w:tc>
        <w:tc>
          <w:tcPr>
            <w:tcW w:type="dxa" w:w="1512"/>
            <w:vAlign w:val="center"/>
            <w:shd w:val="clear" w:color="auto" w:fill="F6F8FB"/>
          </w:tcPr>
          <w:p>
            <w:pPr>
              <w:pStyle w:val="Cell"/>
            </w:pPr>
            <w:r>
              <w:t>Học tập</w:t>
            </w:r>
          </w:p>
        </w:tc>
        <w:tc>
          <w:tcPr>
            <w:tcW w:type="dxa" w:w="3174"/>
            <w:vAlign w:val="center"/>
            <w:shd w:val="clear" w:color="auto" w:fill="F6F8FB"/>
          </w:tcPr>
          <w:p>
            <w:pPr>
              <w:pStyle w:val="Cell"/>
            </w:pPr>
            <w:r>
              <w:t>Học 8 từ mới trên đảo</w:t>
            </w:r>
          </w:p>
        </w:tc>
        <w:tc>
          <w:tcPr>
            <w:tcW w:type="dxa" w:w="2116"/>
            <w:vAlign w:val="center"/>
            <w:shd w:val="clear" w:color="auto" w:fill="F6F8FB"/>
          </w:tcPr>
          <w:p>
            <w:pPr>
              <w:pStyle w:val="Cell"/>
            </w:pPr>
            <w:r>
              <w:t>30 XP, 12 KT</w:t>
            </w:r>
          </w:p>
        </w:tc>
      </w:tr>
      <w:tr>
        <w:trPr>
          <w:cantSplit/>
        </w:trPr>
        <w:tc>
          <w:tcPr>
            <w:tcW w:type="dxa" w:w="2268"/>
            <w:vAlign w:val="center"/>
          </w:tcPr>
          <w:p>
            <w:pPr>
              <w:pStyle w:val="Cell"/>
            </w:pPr>
            <w:r>
              <w:rPr>
                <w:b/>
                <w:color w:val="17305E"/>
              </w:rPr>
              <w:t>Bữa ăn hôm nay</w:t>
            </w:r>
          </w:p>
        </w:tc>
        <w:tc>
          <w:tcPr>
            <w:tcW w:type="dxa" w:w="1512"/>
            <w:vAlign w:val="center"/>
          </w:tcPr>
          <w:p>
            <w:pPr>
              <w:pStyle w:val="Cell"/>
            </w:pPr>
            <w:r>
              <w:t>Hằng ngày</w:t>
            </w:r>
          </w:p>
        </w:tc>
        <w:tc>
          <w:tcPr>
            <w:tcW w:type="dxa" w:w="3174"/>
            <w:vAlign w:val="center"/>
          </w:tcPr>
          <w:p>
            <w:pPr>
              <w:pStyle w:val="Cell"/>
            </w:pPr>
            <w:r>
              <w:t>Mua 1 món ở konbini bằng tiền tự kiếm</w:t>
            </w:r>
          </w:p>
        </w:tc>
        <w:tc>
          <w:tcPr>
            <w:tcW w:type="dxa" w:w="2116"/>
            <w:vAlign w:val="center"/>
          </w:tcPr>
          <w:p>
            <w:pPr>
              <w:pStyle w:val="Cell"/>
            </w:pPr>
            <w:r>
              <w:t>10 XP, 1 KT (mỗi 24 giờ)</w:t>
            </w:r>
          </w:p>
        </w:tc>
      </w:tr>
    </w:tbl>
    <w:p>
      <w:pPr>
        <w:spacing w:after="80"/>
        <w:ind w:firstLine="0"/>
      </w:pPr>
    </w:p>
    <w:p>
      <w:pPr>
        <w:pStyle w:val="Heading2"/>
      </w:pPr>
      <w:r>
        <w:t>8.6. Cấp độ, kinh nghiệm và kiến thức</w:t>
      </w:r>
    </w:p>
    <w:p>
      <w:r>
        <w:t>XP biểu thị kinh nghiệm chung và quyết định cấp độ; Kiến thức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kiến thức; hai chỉ số nay đã tách hẳn.</w:t>
      </w:r>
    </w:p>
    <w:p>
      <w:pPr>
        <w:pStyle w:val="Heading1"/>
        <w:pageBreakBefore/>
        <w:jc w:val="left"/>
        <w:pBdr>
          <w:bottom w:val="single" w:sz="8" w:space="6" w:color="B8862B"/>
        </w:pBdr>
      </w:pPr>
      <w:r>
        <w:t>CHƯƠNG 9. HỆ THỐNG HỌC TẬP VÀ KHẢO THÍ</w:t>
      </w:r>
    </w:p>
    <w:p>
      <w:pPr>
        <w:pStyle w:val="Heading2"/>
      </w:pPr>
      <w:r>
        <w:t>9.1. Học qua kịch bản</w:t>
      </w:r>
    </w:p>
    <w:p>
      <w:r>
        <w:t>Mười bốn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pPr>
        <w:pStyle w:val="Heading2"/>
      </w:pPr>
      <w:r>
        <w:t>9.2. Trung tâm luyện thi JLPT và IELTS</w:t>
      </w:r>
    </w:p>
    <w:p>
      <w:r>
        <w:t>Trung tâm luyện thi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pPr>
        <w:pStyle w:val="TableCaption"/>
        <w:keepNext/>
      </w:pPr>
      <w:r>
        <w:t>Bảng 9.1. Phạm vi luyện thi</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298"/>
        <w:gridCol w:w="5772"/>
      </w:tblGrid>
      <w:tr>
        <w:trPr>
          <w:cantSplit/>
          <w:tblHeader/>
        </w:trPr>
        <w:tc>
          <w:tcPr>
            <w:tcW w:type="dxa" w:w="3298"/>
            <w:vAlign w:val="center"/>
            <w:shd w:val="clear" w:color="auto" w:fill="17305E"/>
          </w:tcPr>
          <w:p>
            <w:pPr>
              <w:pStyle w:val="CellHead"/>
            </w:pPr>
            <w:r>
              <w:t>Nội dung</w:t>
            </w:r>
          </w:p>
        </w:tc>
        <w:tc>
          <w:tcPr>
            <w:tcW w:type="dxa" w:w="5772"/>
            <w:vAlign w:val="center"/>
            <w:shd w:val="clear" w:color="auto" w:fill="17305E"/>
          </w:tcPr>
          <w:p>
            <w:pPr>
              <w:pStyle w:val="CellHead"/>
            </w:pPr>
            <w:r>
              <w:t>Hiện trạng</w:t>
            </w:r>
          </w:p>
        </w:tc>
      </w:tr>
      <w:tr>
        <w:trPr>
          <w:cantSplit/>
        </w:trPr>
        <w:tc>
          <w:tcPr>
            <w:tcW w:type="dxa" w:w="3298"/>
            <w:vAlign w:val="center"/>
          </w:tcPr>
          <w:p>
            <w:pPr>
              <w:pStyle w:val="Cell"/>
            </w:pPr>
            <w:r>
              <w:rPr>
                <w:b/>
                <w:color w:val="17305E"/>
              </w:rPr>
              <w:t>JLPT N5 — đề luyện tập 1</w:t>
            </w:r>
          </w:p>
        </w:tc>
        <w:tc>
          <w:tcPr>
            <w:tcW w:type="dxa" w:w="5772"/>
            <w:vAlign w:val="center"/>
          </w:tcPr>
          <w:p>
            <w:pPr>
              <w:pStyle w:val="Cell"/>
            </w:pPr>
            <w:r>
              <w:t>Đề rút gọn tự soạn: từ vựng/kanji, ngữ pháp/đọc hiểu, nghe; có chấm, lưu kết quả tốt nhất</w:t>
            </w:r>
          </w:p>
        </w:tc>
      </w:tr>
      <w:tr>
        <w:trPr>
          <w:cantSplit/>
        </w:trPr>
        <w:tc>
          <w:tcPr>
            <w:tcW w:type="dxa" w:w="3298"/>
            <w:vAlign w:val="center"/>
            <w:shd w:val="clear" w:color="auto" w:fill="F6F8FB"/>
          </w:tcPr>
          <w:p>
            <w:pPr>
              <w:pStyle w:val="Cell"/>
            </w:pPr>
            <w:r>
              <w:rPr>
                <w:b/>
                <w:color w:val="17305E"/>
              </w:rPr>
              <w:t>IELTS Academic — đề luyện tập 1</w:t>
            </w:r>
          </w:p>
        </w:tc>
        <w:tc>
          <w:tcPr>
            <w:tcW w:type="dxa" w:w="5772"/>
            <w:vAlign w:val="center"/>
            <w:shd w:val="clear" w:color="auto" w:fill="F6F8FB"/>
          </w:tcPr>
          <w:p>
            <w:pPr>
              <w:pStyle w:val="Cell"/>
            </w:pPr>
            <w:r>
              <w:t>Đề rút gọn tự soạn đủ 4 kỹ năng; Writing/Speaking chấm bằng Gemini khi có mạng</w:t>
            </w:r>
          </w:p>
        </w:tc>
      </w:tr>
      <w:tr>
        <w:trPr>
          <w:cantSplit/>
        </w:trPr>
        <w:tc>
          <w:tcPr>
            <w:tcW w:type="dxa" w:w="3298"/>
            <w:vAlign w:val="center"/>
          </w:tcPr>
          <w:p>
            <w:pPr>
              <w:pStyle w:val="Cell"/>
            </w:pPr>
            <w:r>
              <w:rPr>
                <w:b/>
                <w:color w:val="17305E"/>
              </w:rPr>
              <w:t>IELTS Listening đầy đủ (gói cục bộ)</w:t>
            </w:r>
          </w:p>
        </w:tc>
        <w:tc>
          <w:tcPr>
            <w:tcW w:type="dxa" w:w="5772"/>
            <w:vAlign w:val="center"/>
          </w:tcPr>
          <w:p>
            <w:pPr>
              <w:pStyle w:val="Cell"/>
            </w:pPr>
            <w:r>
              <w:t>Engine đọc gói đề từ thư mục LocalContent nằm ngoài Assets: 40 câu, 4 phần, audio, hai chế độ Luyện tập/Thi, tự lưu, xem lại từng câu</w:t>
            </w:r>
          </w:p>
        </w:tc>
      </w:tr>
      <w:tr>
        <w:trPr>
          <w:cantSplit/>
        </w:trPr>
        <w:tc>
          <w:tcPr>
            <w:tcW w:type="dxa" w:w="3298"/>
            <w:vAlign w:val="center"/>
            <w:shd w:val="clear" w:color="auto" w:fill="F6F8FB"/>
          </w:tcPr>
          <w:p>
            <w:pPr>
              <w:pStyle w:val="Cell"/>
            </w:pPr>
            <w:r>
              <w:rPr>
                <w:b/>
                <w:color w:val="17305E"/>
              </w:rPr>
              <w:t>IELTS Reading/Writing/Speaking đầy đủ, JLPT chính thức</w:t>
            </w:r>
          </w:p>
        </w:tc>
        <w:tc>
          <w:tcPr>
            <w:tcW w:type="dxa" w:w="5772"/>
            <w:vAlign w:val="center"/>
            <w:shd w:val="clear" w:color="auto" w:fill="F6F8FB"/>
          </w:tcPr>
          <w:p>
            <w:pPr>
              <w:pStyle w:val="Cell"/>
            </w:pPr>
            <w:r>
              <w:t>Chưa có — không công bố là tính năng</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8" w:color="E6C27A"/>
          <w:left w:val="single" w:sz="8" w:color="E6C27A"/>
          <w:bottom w:val="single" w:sz="8" w:color="E6C27A"/>
          <w:right w:val="single" w:sz="8" w:color="E6C27A"/>
          <w:insideH w:val="nil"/>
          <w:insideV w:val="nil"/>
        </w:tblBorders>
        <w:tblCellMar>
          <w:top w:w="140" w:type="dxa"/>
          <w:left w:w="200" w:type="dxa"/>
          <w:bottom w:w="140" w:type="dxa"/>
          <w:right w:w="200" w:type="dxa"/>
        </w:tblCellMar>
      </w:tblPr>
      <w:tblGrid>
        <w:gridCol w:w="9070"/>
      </w:tblGrid>
      <w:tr>
        <w:tc>
          <w:tcPr>
            <w:tcW w:type="dxa" w:w="9070"/>
            <w:shd w:val="clear" w:color="auto" w:fill="FFF7E6"/>
          </w:tcPr>
          <w:p>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2" name="Picture 42"/>
                  <wp:cNvGraphicFramePr>
                    <a:graphicFrameLocks noChangeAspect="1"/>
                  </wp:cNvGraphicFramePr>
                  <a:graphic>
                    <a:graphicData uri="http://schemas.openxmlformats.org/drawingml/2006/picture">
                      <pic:pic>
                        <pic:nvPicPr>
                          <pic:cNvPr id="0" name="exam_centre.jpg"/>
                          <pic:cNvPicPr/>
                        </pic:nvPicPr>
                        <pic:blipFill>
                          <a:blip r:embed="rId53"/>
                          <a:stretch>
                            <a:fillRect/>
                          </a:stretch>
                        </pic:blipFill>
                        <pic:spPr>
                          <a:xfrm>
                            <a:off x="0" y="0"/>
                            <a:ext cx="2808000" cy="1579500"/>
                          </a:xfrm>
                          <a:prstGeom prst="rect"/>
                        </pic:spPr>
                      </pic:pic>
                    </a:graphicData>
                  </a:graphic>
                </wp:inline>
              </w:drawing>
            </w:r>
          </w:p>
          <w:p>
            <w:pPr>
              <w:pStyle w:val="Caption"/>
            </w:pPr>
            <w:r>
              <w:t>Hình 9.1. Trung tâm luyện thi trong lớp học</w:t>
            </w:r>
          </w:p>
        </w:tc>
        <w:tc>
          <w:tcPr>
            <w:tcW w:type="dxa" w:w="4535"/>
          </w:tcPr>
          <w:p>
            <w:pPr>
              <w:ind w:firstLine="0"/>
              <w:jc w:val="center"/>
            </w:pPr>
            <w:r>
              <w:drawing>
                <wp:inline xmlns:a="http://schemas.openxmlformats.org/drawingml/2006/main" xmlns:pic="http://schemas.openxmlformats.org/drawingml/2006/picture">
                  <wp:extent cx="2808000" cy="1579500"/>
                  <wp:docPr id="43" name="Picture 43"/>
                  <wp:cNvGraphicFramePr>
                    <a:graphicFrameLocks noChangeAspect="1"/>
                  </wp:cNvGraphicFramePr>
                  <a:graphic>
                    <a:graphicData uri="http://schemas.openxmlformats.org/drawingml/2006/picture">
                      <pic:pic>
                        <pic:nvPicPr>
                          <pic:cNvPr id="0" name="exam_started.jpg"/>
                          <pic:cNvPicPr/>
                        </pic:nvPicPr>
                        <pic:blipFill>
                          <a:blip r:embed="rId54"/>
                          <a:stretch>
                            <a:fillRect/>
                          </a:stretch>
                        </pic:blipFill>
                        <pic:spPr>
                          <a:xfrm>
                            <a:off x="0" y="0"/>
                            <a:ext cx="2808000" cy="1579500"/>
                          </a:xfrm>
                          <a:prstGeom prst="rect"/>
                        </pic:spPr>
                      </pic:pic>
                    </a:graphicData>
                  </a:graphic>
                </wp:inline>
              </w:drawing>
            </w:r>
          </w:p>
          <w:p>
            <w:pPr>
              <w:pStyle w:val="Caption"/>
            </w:pPr>
            <w:r>
              <w:t>Hình 9.2. Làm bài JLPT N5 rút gọn</w:t>
            </w:r>
          </w:p>
        </w:tc>
      </w:tr>
    </w:tbl>
    <w:p>
      <w:pPr>
        <w:spacing w:after="40"/>
        <w:ind w:firstLine="0"/>
      </w:pPr>
    </w:p>
    <w:p>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pPr>
        <w:pStyle w:val="Heading2"/>
      </w:pPr>
      <w:r>
        <w:t>9.3. Mini-game Kana Match</w:t>
      </w:r>
    </w:p>
    <w:p>
      <w:r>
        <w:t>Game Center có máy Kana Match: lật thẻ ghép cặp hiragana–romaji, katakana–romaji, kanji N5–cách đọc, từ–hình và Nhật–Việt, có đếm giờ, điểm và vé đổi quà ở quầy.</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4" name="Picture 44"/>
                  <wp:cNvGraphicFramePr>
                    <a:graphicFrameLocks noChangeAspect="1"/>
                  </wp:cNvGraphicFramePr>
                  <a:graphic>
                    <a:graphicData uri="http://schemas.openxmlformats.org/drawingml/2006/picture">
                      <pic:pic>
                        <pic:nvPicPr>
                          <pic:cNvPr id="0" name="gc_board.jpg"/>
                          <pic:cNvPicPr/>
                        </pic:nvPicPr>
                        <pic:blipFill>
                          <a:blip r:embed="rId55"/>
                          <a:stretch>
                            <a:fillRect/>
                          </a:stretch>
                        </pic:blipFill>
                        <pic:spPr>
                          <a:xfrm>
                            <a:off x="0" y="0"/>
                            <a:ext cx="2808000" cy="1579500"/>
                          </a:xfrm>
                          <a:prstGeom prst="rect"/>
                        </pic:spPr>
                      </pic:pic>
                    </a:graphicData>
                  </a:graphic>
                </wp:inline>
              </w:drawing>
            </w:r>
          </w:p>
          <w:p>
            <w:pPr>
              <w:pStyle w:val="Caption"/>
            </w:pPr>
            <w:r>
              <w:t>Hình 9.3. Kana Match: bàn thẻ</w:t>
            </w:r>
          </w:p>
        </w:tc>
        <w:tc>
          <w:tcPr>
            <w:tcW w:type="dxa" w:w="4535"/>
          </w:tcPr>
          <w:p>
            <w:pPr>
              <w:ind w:firstLine="0"/>
              <w:jc w:val="center"/>
            </w:pPr>
            <w:r>
              <w:drawing>
                <wp:inline xmlns:a="http://schemas.openxmlformats.org/drawingml/2006/main" xmlns:pic="http://schemas.openxmlformats.org/drawingml/2006/picture">
                  <wp:extent cx="2808000" cy="1579500"/>
                  <wp:docPr id="45" name="Picture 45"/>
                  <wp:cNvGraphicFramePr>
                    <a:graphicFrameLocks noChangeAspect="1"/>
                  </wp:cNvGraphicFramePr>
                  <a:graphic>
                    <a:graphicData uri="http://schemas.openxmlformats.org/drawingml/2006/picture">
                      <pic:pic>
                        <pic:nvPicPr>
                          <pic:cNvPr id="0" name="gc_result.jpg"/>
                          <pic:cNvPicPr/>
                        </pic:nvPicPr>
                        <pic:blipFill>
                          <a:blip r:embed="rId56"/>
                          <a:stretch>
                            <a:fillRect/>
                          </a:stretch>
                        </pic:blipFill>
                        <pic:spPr>
                          <a:xfrm>
                            <a:off x="0" y="0"/>
                            <a:ext cx="2808000" cy="1579500"/>
                          </a:xfrm>
                          <a:prstGeom prst="rect"/>
                        </pic:spPr>
                      </pic:pic>
                    </a:graphicData>
                  </a:graphic>
                </wp:inline>
              </w:drawing>
            </w:r>
          </w:p>
          <w:p>
            <w:pPr>
              <w:pStyle w:val="Caption"/>
            </w:pPr>
            <w:r>
              <w:t>Hình 9.4. Kết quả và vé thưởng</w:t>
            </w:r>
          </w:p>
        </w:tc>
      </w:tr>
    </w:tbl>
    <w:p>
      <w:pPr>
        <w:spacing w:after="40"/>
        <w:ind w:firstLine="0"/>
      </w:pPr>
    </w:p>
    <w:p>
      <w:pPr>
        <w:pStyle w:val="Heading1"/>
        <w:pageBreakBefore/>
        <w:jc w:val="left"/>
        <w:pBdr>
          <w:bottom w:val="single" w:sz="8" w:space="6" w:color="B8862B"/>
        </w:pBdr>
      </w:pPr>
      <w:r>
        <w:t>CHƯƠNG 10. PHÂN TÍCH UI/UX</w:t>
      </w:r>
    </w:p>
    <w:p>
      <w:pPr>
        <w:pStyle w:val="Heading2"/>
      </w:pPr>
      <w:r>
        <w:t>10.1. Chính sách bố cục màn hình</w:t>
      </w:r>
    </w:p>
    <w:p>
      <w:r>
        <w:t>Đợt hoàn thiện tháng 10 xuất phát từ ảnh chụp thực tế cho thấy nhiều lớp phủ cùng lúc: bảng nhiệm vụ lớn ở góc trái, thanh nút phím tắt cố định ở đáy, gợi ý “Tiếp hội thoại · R” chồng lên gợi ý tương tác. Giải pháp là một chính sách bố cục áp dụng cho mọi khu vực, trong đó mỗi vùng màn hình chỉ có một chủ.</w:t>
      </w:r>
    </w:p>
    <w:p>
      <w:pPr>
        <w:keepNext/>
        <w:spacing w:before="120" w:after="0"/>
        <w:ind w:firstLine="0"/>
        <w:jc w:val="center"/>
      </w:pPr>
      <w:r>
        <w:drawing>
          <wp:inline xmlns:a="http://schemas.openxmlformats.org/drawingml/2006/main" xmlns:pic="http://schemas.openxmlformats.org/drawingml/2006/picture">
            <wp:extent cx="5580000" cy="3433846"/>
            <wp:docPr id="46" name="Picture 46"/>
            <wp:cNvGraphicFramePr>
              <a:graphicFrameLocks noChangeAspect="1"/>
            </wp:cNvGraphicFramePr>
            <a:graphic>
              <a:graphicData uri="http://schemas.openxmlformats.org/drawingml/2006/picture">
                <pic:pic>
                  <pic:nvPicPr>
                    <pic:cNvPr id="0" name="d38_hud_layout.png"/>
                    <pic:cNvPicPr/>
                  </pic:nvPicPr>
                  <pic:blipFill>
                    <a:blip r:embed="rId57"/>
                    <a:stretch>
                      <a:fillRect/>
                    </a:stretch>
                  </pic:blipFill>
                  <pic:spPr>
                    <a:xfrm>
                      <a:off x="0" y="0"/>
                      <a:ext cx="5580000" cy="3433846"/>
                    </a:xfrm>
                    <a:prstGeom prst="rect"/>
                  </pic:spPr>
                </pic:pic>
              </a:graphicData>
            </a:graphic>
          </wp:inline>
        </w:drawing>
      </w:r>
    </w:p>
    <w:p>
      <w:pPr>
        <w:pStyle w:val="Caption"/>
      </w:pPr>
      <w:r>
        <w:t>Hình 10.1. Chính sách bố cục HUD</w:t>
      </w:r>
    </w:p>
    <w:p>
      <w:pPr>
        <w:pStyle w:val="TableCaption"/>
        <w:keepNext/>
      </w:pPr>
      <w:r>
        <w:t>Bảng 10.1. Thứ tự ưu tiên thông tin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1369"/>
        <w:gridCol w:w="3423"/>
        <w:gridCol w:w="4278"/>
      </w:tblGrid>
      <w:tr>
        <w:trPr>
          <w:cantSplit/>
          <w:tblHeader/>
        </w:trPr>
        <w:tc>
          <w:tcPr>
            <w:tcW w:type="dxa" w:w="1369"/>
            <w:vAlign w:val="center"/>
            <w:shd w:val="clear" w:color="auto" w:fill="17305E"/>
          </w:tcPr>
          <w:p>
            <w:pPr>
              <w:pStyle w:val="CellHead"/>
            </w:pPr>
            <w:r>
              <w:t>Mức ưu tiên</w:t>
            </w:r>
          </w:p>
        </w:tc>
        <w:tc>
          <w:tcPr>
            <w:tcW w:type="dxa" w:w="3423"/>
            <w:vAlign w:val="center"/>
            <w:shd w:val="clear" w:color="auto" w:fill="17305E"/>
          </w:tcPr>
          <w:p>
            <w:pPr>
              <w:pStyle w:val="CellHead"/>
            </w:pPr>
            <w:r>
              <w:t>Loại thông tin</w:t>
            </w:r>
          </w:p>
        </w:tc>
        <w:tc>
          <w:tcPr>
            <w:tcW w:type="dxa" w:w="4278"/>
            <w:vAlign w:val="center"/>
            <w:shd w:val="clear" w:color="auto" w:fill="17305E"/>
          </w:tcPr>
          <w:p>
            <w:pPr>
              <w:pStyle w:val="CellHead"/>
            </w:pPr>
            <w:r>
              <w:t>Cách hiển thị</w:t>
            </w:r>
          </w:p>
        </w:tc>
      </w:tr>
      <w:tr>
        <w:trPr>
          <w:cantSplit/>
        </w:trPr>
        <w:tc>
          <w:tcPr>
            <w:tcW w:type="dxa" w:w="1369"/>
            <w:vAlign w:val="center"/>
          </w:tcPr>
          <w:p>
            <w:pPr>
              <w:pStyle w:val="Cell"/>
            </w:pPr>
            <w:r>
              <w:rPr>
                <w:b/>
                <w:color w:val="17305E"/>
              </w:rPr>
              <w:t>1</w:t>
            </w:r>
          </w:p>
        </w:tc>
        <w:tc>
          <w:tcPr>
            <w:tcW w:type="dxa" w:w="3423"/>
            <w:vAlign w:val="center"/>
          </w:tcPr>
          <w:p>
            <w:pPr>
              <w:pStyle w:val="Cell"/>
            </w:pPr>
            <w:r>
              <w:t>Cửa sổ chặn (xác nhận, bài thi)</w:t>
            </w:r>
          </w:p>
        </w:tc>
        <w:tc>
          <w:tcPr>
            <w:tcW w:type="dxa" w:w="4278"/>
            <w:vAlign w:val="center"/>
          </w:tcPr>
          <w:p>
            <w:pPr>
              <w:pStyle w:val="Cell"/>
            </w:pPr>
            <w:r>
              <w:t>Cửa sổ trung tâm, con trỏ hiện, nhân vật đứng yên</w:t>
            </w:r>
          </w:p>
        </w:tc>
      </w:tr>
      <w:tr>
        <w:trPr>
          <w:cantSplit/>
        </w:trPr>
        <w:tc>
          <w:tcPr>
            <w:tcW w:type="dxa" w:w="1369"/>
            <w:vAlign w:val="center"/>
            <w:shd w:val="clear" w:color="auto" w:fill="F6F8FB"/>
          </w:tcPr>
          <w:p>
            <w:pPr>
              <w:pStyle w:val="Cell"/>
            </w:pPr>
            <w:r>
              <w:rPr>
                <w:b/>
                <w:color w:val="17305E"/>
              </w:rPr>
              <w:t>2</w:t>
            </w:r>
          </w:p>
        </w:tc>
        <w:tc>
          <w:tcPr>
            <w:tcW w:type="dxa" w:w="3423"/>
            <w:vAlign w:val="center"/>
            <w:shd w:val="clear" w:color="auto" w:fill="F6F8FB"/>
          </w:tcPr>
          <w:p>
            <w:pPr>
              <w:pStyle w:val="Cell"/>
            </w:pPr>
            <w:r>
              <w:t>Hội thoại đang mở</w:t>
            </w:r>
          </w:p>
        </w:tc>
        <w:tc>
          <w:tcPr>
            <w:tcW w:type="dxa" w:w="4278"/>
            <w:vAlign w:val="center"/>
            <w:shd w:val="clear" w:color="auto" w:fill="F6F8FB"/>
          </w:tcPr>
          <w:p>
            <w:pPr>
              <w:pStyle w:val="Cell"/>
            </w:pPr>
            <w:r>
              <w:t>Hộp hội thoại; HUD mờ đi</w:t>
            </w:r>
          </w:p>
        </w:tc>
      </w:tr>
      <w:tr>
        <w:trPr>
          <w:cantSplit/>
        </w:trPr>
        <w:tc>
          <w:tcPr>
            <w:tcW w:type="dxa" w:w="1369"/>
            <w:vAlign w:val="center"/>
          </w:tcPr>
          <w:p>
            <w:pPr>
              <w:pStyle w:val="Cell"/>
            </w:pPr>
            <w:r>
              <w:rPr>
                <w:b/>
                <w:color w:val="17305E"/>
              </w:rPr>
              <w:t>3</w:t>
            </w:r>
          </w:p>
        </w:tc>
        <w:tc>
          <w:tcPr>
            <w:tcW w:type="dxa" w:w="3423"/>
            <w:vAlign w:val="center"/>
          </w:tcPr>
          <w:p>
            <w:pPr>
              <w:pStyle w:val="Cell"/>
            </w:pPr>
            <w:r>
              <w:t>Tương tác ngữ cảnh [F]</w:t>
            </w:r>
          </w:p>
        </w:tc>
        <w:tc>
          <w:tcPr>
            <w:tcW w:type="dxa" w:w="4278"/>
            <w:vAlign w:val="center"/>
          </w:tcPr>
          <w:p>
            <w:pPr>
              <w:pStyle w:val="Cell"/>
            </w:pPr>
            <w:r>
              <w:t>Làn gợi ý duy nhất ở giữa đáy</w:t>
            </w:r>
          </w:p>
        </w:tc>
      </w:tr>
      <w:tr>
        <w:trPr>
          <w:cantSplit/>
        </w:trPr>
        <w:tc>
          <w:tcPr>
            <w:tcW w:type="dxa" w:w="1369"/>
            <w:vAlign w:val="center"/>
            <w:shd w:val="clear" w:color="auto" w:fill="F6F8FB"/>
          </w:tcPr>
          <w:p>
            <w:pPr>
              <w:pStyle w:val="Cell"/>
            </w:pPr>
            <w:r>
              <w:rPr>
                <w:b/>
                <w:color w:val="17305E"/>
              </w:rPr>
              <w:t>4</w:t>
            </w:r>
          </w:p>
        </w:tc>
        <w:tc>
          <w:tcPr>
            <w:tcW w:type="dxa" w:w="3423"/>
            <w:vAlign w:val="center"/>
            <w:shd w:val="clear" w:color="auto" w:fill="F6F8FB"/>
          </w:tcPr>
          <w:p>
            <w:pPr>
              <w:pStyle w:val="Cell"/>
            </w:pPr>
            <w:r>
              <w:t>Gợi ý phụ (Tiếp hội thoại · R)</w:t>
            </w:r>
          </w:p>
        </w:tc>
        <w:tc>
          <w:tcPr>
            <w:tcW w:type="dxa" w:w="4278"/>
            <w:vAlign w:val="center"/>
            <w:shd w:val="clear" w:color="auto" w:fill="F6F8FB"/>
          </w:tcPr>
          <w:p>
            <w:pPr>
              <w:pStyle w:val="Cell"/>
            </w:pPr>
            <w:r>
              <w:t>Chỉ hiện khi làn gợi ý trống và không có cửa sổ</w:t>
            </w:r>
          </w:p>
        </w:tc>
      </w:tr>
      <w:tr>
        <w:trPr>
          <w:cantSplit/>
        </w:trPr>
        <w:tc>
          <w:tcPr>
            <w:tcW w:type="dxa" w:w="1369"/>
            <w:vAlign w:val="center"/>
          </w:tcPr>
          <w:p>
            <w:pPr>
              <w:pStyle w:val="Cell"/>
            </w:pPr>
            <w:r>
              <w:rPr>
                <w:b/>
                <w:color w:val="17305E"/>
              </w:rPr>
              <w:t>5</w:t>
            </w:r>
          </w:p>
        </w:tc>
        <w:tc>
          <w:tcPr>
            <w:tcW w:type="dxa" w:w="3423"/>
            <w:vAlign w:val="center"/>
          </w:tcPr>
          <w:p>
            <w:pPr>
              <w:pStyle w:val="Cell"/>
            </w:pPr>
            <w:r>
              <w:t>Thông báo</w:t>
            </w:r>
          </w:p>
        </w:tc>
        <w:tc>
          <w:tcPr>
            <w:tcW w:type="dxa" w:w="4278"/>
            <w:vAlign w:val="center"/>
          </w:tcPr>
          <w:p>
            <w:pPr>
              <w:pStyle w:val="Cell"/>
            </w:pPr>
            <w:r>
              <w:t>HudFeed ở giữa phía trên, tối đa 3 thẻ, tạm ẩn khi có cửa sổ</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47" name="Picture 47"/>
                  <wp:cNvGraphicFramePr>
                    <a:graphicFrameLocks noChangeAspect="1"/>
                  </wp:cNvGraphicFramePr>
                  <a:graphic>
                    <a:graphicData uri="http://schemas.openxmlformats.org/drawingml/2006/picture">
                      <pic:pic>
                        <pic:nvPicPr>
                          <pic:cNvPr id="0" name="hud_1280.jpg"/>
                          <pic:cNvPicPr/>
                        </pic:nvPicPr>
                        <pic:blipFill>
                          <a:blip r:embed="rId58"/>
                          <a:stretch>
                            <a:fillRect/>
                          </a:stretch>
                        </pic:blipFill>
                        <pic:spPr>
                          <a:xfrm>
                            <a:off x="0" y="0"/>
                            <a:ext cx="2808000" cy="1579500"/>
                          </a:xfrm>
                          <a:prstGeom prst="rect"/>
                        </pic:spPr>
                      </pic:pic>
                    </a:graphicData>
                  </a:graphic>
                </wp:inline>
              </w:drawing>
            </w:r>
          </w:p>
          <w:p>
            <w:pPr>
              <w:pStyle w:val="Caption"/>
            </w:pPr>
            <w:r>
              <w:t>Hình 10.2. HUD ở 1280×720: không chồng lớp</w:t>
            </w:r>
          </w:p>
        </w:tc>
        <w:tc>
          <w:tcPr>
            <w:tcW w:type="dxa" w:w="4535"/>
          </w:tcPr>
          <w:p>
            <w:pPr>
              <w:ind w:firstLine="0"/>
              <w:jc w:val="center"/>
            </w:pPr>
            <w:r>
              <w:drawing>
                <wp:inline xmlns:a="http://schemas.openxmlformats.org/drawingml/2006/main" xmlns:pic="http://schemas.openxmlformats.org/drawingml/2006/picture">
                  <wp:extent cx="2808000" cy="1579500"/>
                  <wp:docPr id="48" name="Picture 48"/>
                  <wp:cNvGraphicFramePr>
                    <a:graphicFrameLocks noChangeAspect="1"/>
                  </wp:cNvGraphicFramePr>
                  <a:graphic>
                    <a:graphicData uri="http://schemas.openxmlformats.org/drawingml/2006/picture">
                      <pic:pic>
                        <pic:nvPicPr>
                          <pic:cNvPr id="0" name="restock.jpg"/>
                          <pic:cNvPicPr/>
                        </pic:nvPicPr>
                        <pic:blipFill>
                          <a:blip r:embed="rId59"/>
                          <a:stretch>
                            <a:fillRect/>
                          </a:stretch>
                        </pic:blipFill>
                        <pic:spPr>
                          <a:xfrm>
                            <a:off x="0" y="0"/>
                            <a:ext cx="2808000" cy="1579500"/>
                          </a:xfrm>
                          <a:prstGeom prst="rect"/>
                        </pic:spPr>
                      </pic:pic>
                    </a:graphicData>
                  </a:graphic>
                </wp:inline>
              </w:drawing>
            </w:r>
          </w:p>
          <w:p>
            <w:pPr>
              <w:pStyle w:val="Caption"/>
            </w:pPr>
            <w:r>
              <w:t>Hình 10.3. Thanh tiến trình thao tác trong làn gợi ý</w:t>
            </w:r>
          </w:p>
        </w:tc>
      </w:tr>
    </w:tbl>
    <w:p>
      <w:pPr>
        <w:spacing w:after="40"/>
        <w:ind w:firstLine="0"/>
      </w:pPr>
    </w:p>
    <w:p>
      <w:pPr>
        <w:pStyle w:val="Heading2"/>
      </w:pPr>
      <w:r>
        <w:t>10.2. Điều khiển chuột hai chế độ</w:t>
      </w:r>
    </w:p>
    <w:p>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pPr>
        <w:keepNext/>
        <w:spacing w:before="120" w:after="0"/>
        <w:ind w:firstLine="0"/>
        <w:jc w:val="center"/>
      </w:pPr>
      <w:r>
        <w:drawing>
          <wp:inline xmlns:a="http://schemas.openxmlformats.org/drawingml/2006/main" xmlns:pic="http://schemas.openxmlformats.org/drawingml/2006/picture">
            <wp:extent cx="5220000" cy="2714400"/>
            <wp:docPr id="49" name="Picture 49"/>
            <wp:cNvGraphicFramePr>
              <a:graphicFrameLocks noChangeAspect="1"/>
            </wp:cNvGraphicFramePr>
            <a:graphic>
              <a:graphicData uri="http://schemas.openxmlformats.org/drawingml/2006/picture">
                <pic:pic>
                  <pic:nvPicPr>
                    <pic:cNvPr id="0" name="d39_cursor_state.png"/>
                    <pic:cNvPicPr/>
                  </pic:nvPicPr>
                  <pic:blipFill>
                    <a:blip r:embed="rId60"/>
                    <a:stretch>
                      <a:fillRect/>
                    </a:stretch>
                  </pic:blipFill>
                  <pic:spPr>
                    <a:xfrm>
                      <a:off x="0" y="0"/>
                      <a:ext cx="5220000" cy="2714400"/>
                    </a:xfrm>
                    <a:prstGeom prst="rect"/>
                  </pic:spPr>
                </pic:pic>
              </a:graphicData>
            </a:graphic>
          </wp:inline>
        </w:drawing>
      </w:r>
    </w:p>
    <w:p>
      <w:pPr>
        <w:pStyle w:val="Caption"/>
      </w:pPr>
      <w:r>
        <w:t>Hình 10.4. Chế độ con trỏ và camera</w:t>
      </w:r>
    </w:p>
    <w:p>
      <w:pPr>
        <w:pStyle w:val="Heading2"/>
      </w:pPr>
      <w:r>
        <w:t>10.3. Cài đặt và khả năng tiếp cận</w:t>
      </w:r>
    </w:p>
    <w:p>
      <w:r>
        <w:t>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trên cùng trước.</w:t>
      </w:r>
    </w:p>
    <w:p>
      <w:pPr>
        <w:keepNext/>
        <w:spacing w:before="120" w:after="0"/>
        <w:ind w:firstLine="0"/>
        <w:jc w:val="center"/>
      </w:pPr>
      <w:r>
        <w:drawing>
          <wp:inline xmlns:a="http://schemas.openxmlformats.org/drawingml/2006/main" xmlns:pic="http://schemas.openxmlformats.org/drawingml/2006/picture">
            <wp:extent cx="4680000" cy="3048158"/>
            <wp:docPr id="50" name="Picture 50"/>
            <wp:cNvGraphicFramePr>
              <a:graphicFrameLocks noChangeAspect="1"/>
            </wp:cNvGraphicFramePr>
            <a:graphic>
              <a:graphicData uri="http://schemas.openxmlformats.org/drawingml/2006/picture">
                <pic:pic>
                  <pic:nvPicPr>
                    <pic:cNvPr id="0" name="settings.jpg"/>
                    <pic:cNvPicPr/>
                  </pic:nvPicPr>
                  <pic:blipFill>
                    <a:blip r:embed="rId61"/>
                    <a:stretch>
                      <a:fillRect/>
                    </a:stretch>
                  </pic:blipFill>
                  <pic:spPr>
                    <a:xfrm>
                      <a:off x="0" y="0"/>
                      <a:ext cx="4680000" cy="3048158"/>
                    </a:xfrm>
                    <a:prstGeom prst="rect"/>
                  </pic:spPr>
                </pic:pic>
              </a:graphicData>
            </a:graphic>
          </wp:inline>
        </w:drawing>
      </w:r>
    </w:p>
    <w:p>
      <w:pPr>
        <w:pStyle w:val="Caption"/>
      </w:pPr>
      <w:r>
        <w:t>Hình 10.5. Cài đặt: âm thanh, ngôn ngữ, camera và bảng phím</w:t>
      </w:r>
    </w:p>
    <w:p>
      <w:pPr>
        <w:pStyle w:val="Heading2"/>
      </w:pPr>
      <w:r>
        <w:t>10.4. Đánh giá theo nguyên tắc khả dụng</w:t>
      </w:r>
    </w:p>
    <w:p>
      <w:pPr>
        <w:pStyle w:val="TableCaption"/>
        <w:keepNext/>
      </w:pPr>
      <w:r>
        <w:t>Bảng 10.2. Đối chiếu với nguyên tắc khả dụng</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023"/>
        <w:gridCol w:w="6047"/>
      </w:tblGrid>
      <w:tr>
        <w:trPr>
          <w:cantSplit/>
          <w:tblHeader/>
        </w:trPr>
        <w:tc>
          <w:tcPr>
            <w:tcW w:type="dxa" w:w="3023"/>
            <w:vAlign w:val="center"/>
            <w:shd w:val="clear" w:color="auto" w:fill="17305E"/>
          </w:tcPr>
          <w:p>
            <w:pPr>
              <w:pStyle w:val="CellHead"/>
            </w:pPr>
            <w:r>
              <w:t>Nguyên tắc (Nielsen [16])</w:t>
            </w:r>
          </w:p>
        </w:tc>
        <w:tc>
          <w:tcPr>
            <w:tcW w:type="dxa" w:w="6047"/>
            <w:vAlign w:val="center"/>
            <w:shd w:val="clear" w:color="auto" w:fill="17305E"/>
          </w:tcPr>
          <w:p>
            <w:pPr>
              <w:pStyle w:val="CellHead"/>
            </w:pPr>
            <w:r>
              <w:t>Hiện thực trong NihongoLife</w:t>
            </w:r>
          </w:p>
        </w:tc>
      </w:tr>
      <w:tr>
        <w:trPr>
          <w:cantSplit/>
        </w:trPr>
        <w:tc>
          <w:tcPr>
            <w:tcW w:type="dxa" w:w="3023"/>
            <w:vAlign w:val="center"/>
          </w:tcPr>
          <w:p>
            <w:pPr>
              <w:pStyle w:val="Cell"/>
            </w:pPr>
            <w:r>
              <w:rPr>
                <w:b/>
                <w:color w:val="17305E"/>
              </w:rPr>
              <w:t>Hiển thị trạng thái hệ thống</w:t>
            </w:r>
          </w:p>
        </w:tc>
        <w:tc>
          <w:tcPr>
            <w:tcW w:type="dxa" w:w="6047"/>
            <w:vAlign w:val="center"/>
          </w:tcPr>
          <w:p>
            <w:pPr>
              <w:pStyle w:val="Cell"/>
            </w:pPr>
            <w:r>
              <w:t>Vòng nhu cầu, chip mục tiêu, thanh tiến trình thao tác, thông báo tiến độ ca làm</w:t>
            </w:r>
          </w:p>
        </w:tc>
      </w:tr>
      <w:tr>
        <w:trPr>
          <w:cantSplit/>
        </w:trPr>
        <w:tc>
          <w:tcPr>
            <w:tcW w:type="dxa" w:w="3023"/>
            <w:vAlign w:val="center"/>
            <w:shd w:val="clear" w:color="auto" w:fill="F6F8FB"/>
          </w:tcPr>
          <w:p>
            <w:pPr>
              <w:pStyle w:val="Cell"/>
            </w:pPr>
            <w:r>
              <w:rPr>
                <w:b/>
                <w:color w:val="17305E"/>
              </w:rPr>
              <w:t>Người dùng kiểm soát</w:t>
            </w:r>
          </w:p>
        </w:tc>
        <w:tc>
          <w:tcPr>
            <w:tcW w:type="dxa" w:w="6047"/>
            <w:vAlign w:val="center"/>
            <w:shd w:val="clear" w:color="auto" w:fill="F6F8FB"/>
          </w:tcPr>
          <w:p>
            <w:pPr>
              <w:pStyle w:val="Cell"/>
            </w:pPr>
            <w:r>
              <w:t>× và Esc ở mọi cửa sổ; huỷ ca, dừng thao tác; tạm rời hội thoại và tiếp tục bằng R</w:t>
            </w:r>
          </w:p>
        </w:tc>
      </w:tr>
      <w:tr>
        <w:trPr>
          <w:cantSplit/>
        </w:trPr>
        <w:tc>
          <w:tcPr>
            <w:tcW w:type="dxa" w:w="3023"/>
            <w:vAlign w:val="center"/>
          </w:tcPr>
          <w:p>
            <w:pPr>
              <w:pStyle w:val="Cell"/>
            </w:pPr>
            <w:r>
              <w:rPr>
                <w:b/>
                <w:color w:val="17305E"/>
              </w:rPr>
              <w:t>Phòng lỗi</w:t>
            </w:r>
          </w:p>
        </w:tc>
        <w:tc>
          <w:tcPr>
            <w:tcW w:type="dxa" w:w="6047"/>
            <w:vAlign w:val="center"/>
          </w:tcPr>
          <w:p>
            <w:pPr>
              <w:pStyle w:val="Cell"/>
            </w:pPr>
            <w:r>
              <w:t>Không cho làm hai ca; thiếu tiền/balo đầy báo rõ; trả lời sai không mất tiền</w:t>
            </w:r>
          </w:p>
        </w:tc>
      </w:tr>
      <w:tr>
        <w:trPr>
          <w:cantSplit/>
        </w:trPr>
        <w:tc>
          <w:tcPr>
            <w:tcW w:type="dxa" w:w="3023"/>
            <w:vAlign w:val="center"/>
            <w:shd w:val="clear" w:color="auto" w:fill="F6F8FB"/>
          </w:tcPr>
          <w:p>
            <w:pPr>
              <w:pStyle w:val="Cell"/>
            </w:pPr>
            <w:r>
              <w:rPr>
                <w:b/>
                <w:color w:val="17305E"/>
              </w:rPr>
              <w:t>Nhận biết hơn nhớ</w:t>
            </w:r>
          </w:p>
        </w:tc>
        <w:tc>
          <w:tcPr>
            <w:tcW w:type="dxa" w:w="6047"/>
            <w:vAlign w:val="center"/>
            <w:shd w:val="clear" w:color="auto" w:fill="F6F8FB"/>
          </w:tcPr>
          <w:p>
            <w:pPr>
              <w:pStyle w:val="Cell"/>
            </w:pPr>
            <w:r>
              <w:t>Bảng phím trong Cài đặt; gợi ý [F] theo ngữ cảnh; thẻ ô ruộng ghi thời gian theo dụng cụ</w:t>
            </w:r>
          </w:p>
        </w:tc>
      </w:tr>
      <w:tr>
        <w:trPr>
          <w:cantSplit/>
        </w:trPr>
        <w:tc>
          <w:tcPr>
            <w:tcW w:type="dxa" w:w="3023"/>
            <w:vAlign w:val="center"/>
          </w:tcPr>
          <w:p>
            <w:pPr>
              <w:pStyle w:val="Cell"/>
            </w:pPr>
            <w:r>
              <w:rPr>
                <w:b/>
                <w:color w:val="17305E"/>
              </w:rPr>
              <w:t>Tối giản</w:t>
            </w:r>
          </w:p>
        </w:tc>
        <w:tc>
          <w:tcPr>
            <w:tcW w:type="dxa" w:w="6047"/>
            <w:vAlign w:val="center"/>
          </w:tcPr>
          <w:p>
            <w:pPr>
              <w:pStyle w:val="Cell"/>
            </w:pPr>
            <w:r>
              <w:t>Bỏ thanh phím tắt, một mục tiêu trên HUD, chi tiết trong cửa sổ khi người chơi yêu cầu</w:t>
            </w:r>
          </w:p>
        </w:tc>
      </w:tr>
    </w:tbl>
    <w:p>
      <w:pPr>
        <w:spacing w:after="80"/>
        <w:ind w:firstLine="0"/>
      </w:pPr>
    </w:p>
    <w:p>
      <w:pPr>
        <w:pStyle w:val="Heading1"/>
        <w:pageBreakBefore/>
        <w:jc w:val="left"/>
        <w:pBdr>
          <w:bottom w:val="single" w:sz="8" w:space="6" w:color="B8862B"/>
        </w:pBdr>
      </w:pPr>
      <w:r>
        <w:t>CHƯƠNG 11. KIẾN TRÚC HỆ THỐNG VÀ DỮ LIỆU</w:t>
      </w:r>
    </w:p>
    <w:p>
      <w:pPr>
        <w:pStyle w:val="Heading2"/>
      </w:pPr>
      <w:r>
        <w:t>11.1. Kiến trúc phân lớp</w:t>
      </w:r>
    </w:p>
    <w:p>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pPr>
        <w:keepNext/>
        <w:spacing w:before="120" w:after="0"/>
        <w:ind w:firstLine="0"/>
        <w:jc w:val="center"/>
      </w:pPr>
      <w:r>
        <w:drawing>
          <wp:inline xmlns:a="http://schemas.openxmlformats.org/drawingml/2006/main" xmlns:pic="http://schemas.openxmlformats.org/drawingml/2006/picture">
            <wp:extent cx="5580000" cy="3648462"/>
            <wp:docPr id="51" name="Picture 51"/>
            <wp:cNvGraphicFramePr>
              <a:graphicFrameLocks noChangeAspect="1"/>
            </wp:cNvGraphicFramePr>
            <a:graphic>
              <a:graphicData uri="http://schemas.openxmlformats.org/drawingml/2006/picture">
                <pic:pic>
                  <pic:nvPicPr>
                    <pic:cNvPr id="0" name="d40_architecture_v2.png"/>
                    <pic:cNvPicPr/>
                  </pic:nvPicPr>
                  <pic:blipFill>
                    <a:blip r:embed="rId62"/>
                    <a:stretch>
                      <a:fillRect/>
                    </a:stretch>
                  </pic:blipFill>
                  <pic:spPr>
                    <a:xfrm>
                      <a:off x="0" y="0"/>
                      <a:ext cx="5580000" cy="3648462"/>
                    </a:xfrm>
                    <a:prstGeom prst="rect"/>
                  </pic:spPr>
                </pic:pic>
              </a:graphicData>
            </a:graphic>
          </wp:inline>
        </w:drawing>
      </w:r>
    </w:p>
    <w:p>
      <w:pPr>
        <w:pStyle w:val="Caption"/>
      </w:pPr>
      <w:r>
        <w:t>Hình 11.1. Kiến trúc phân lớp</w:t>
      </w:r>
    </w:p>
    <w:p>
      <w:pPr>
        <w:pStyle w:val="Heading2"/>
      </w:pPr>
      <w:r>
        <w:t>11.2. Luồng chuyển khu vực</w:t>
      </w:r>
    </w:p>
    <w:p>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pPr>
        <w:keepNext/>
        <w:spacing w:before="120" w:after="0"/>
        <w:ind w:firstLine="0"/>
        <w:jc w:val="center"/>
      </w:pPr>
      <w:r>
        <w:drawing>
          <wp:inline xmlns:a="http://schemas.openxmlformats.org/drawingml/2006/main" xmlns:pic="http://schemas.openxmlformats.org/drawingml/2006/picture">
            <wp:extent cx="5580000" cy="3296492"/>
            <wp:docPr id="52" name="Picture 52"/>
            <wp:cNvGraphicFramePr>
              <a:graphicFrameLocks noChangeAspect="1"/>
            </wp:cNvGraphicFramePr>
            <a:graphic>
              <a:graphicData uri="http://schemas.openxmlformats.org/drawingml/2006/picture">
                <pic:pic>
                  <pic:nvPicPr>
                    <pic:cNvPr id="0" name="d23_seq_zone.png"/>
                    <pic:cNvPicPr/>
                  </pic:nvPicPr>
                  <pic:blipFill>
                    <a:blip r:embed="rId63"/>
                    <a:stretch>
                      <a:fillRect/>
                    </a:stretch>
                  </pic:blipFill>
                  <pic:spPr>
                    <a:xfrm>
                      <a:off x="0" y="0"/>
                      <a:ext cx="5580000" cy="3296492"/>
                    </a:xfrm>
                    <a:prstGeom prst="rect"/>
                  </pic:spPr>
                </pic:pic>
              </a:graphicData>
            </a:graphic>
          </wp:inline>
        </w:drawing>
      </w:r>
    </w:p>
    <w:p>
      <w:pPr>
        <w:pStyle w:val="Caption"/>
      </w:pPr>
      <w:r>
        <w:t>Hình 11.2. Sơ đồ tuần tự chuyển khu vực</w:t>
      </w:r>
    </w:p>
    <w:p>
      <w:pPr>
        <w:pStyle w:val="Heading2"/>
      </w:pPr>
      <w:r>
        <w:t>11.3. Mô hình dữ liệu và lưu trữ</w:t>
      </w:r>
    </w:p>
    <w:p>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pPr>
        <w:keepNext/>
        <w:spacing w:before="120" w:after="0"/>
        <w:ind w:firstLine="0"/>
        <w:jc w:val="center"/>
      </w:pPr>
      <w:r>
        <w:drawing>
          <wp:inline xmlns:a="http://schemas.openxmlformats.org/drawingml/2006/main" xmlns:pic="http://schemas.openxmlformats.org/drawingml/2006/picture">
            <wp:extent cx="5580000" cy="3219231"/>
            <wp:docPr id="53" name="Picture 53"/>
            <wp:cNvGraphicFramePr>
              <a:graphicFrameLocks noChangeAspect="1"/>
            </wp:cNvGraphicFramePr>
            <a:graphic>
              <a:graphicData uri="http://schemas.openxmlformats.org/drawingml/2006/picture">
                <pic:pic>
                  <pic:nvPicPr>
                    <pic:cNvPr id="0" name="d42_erd_v2.png"/>
                    <pic:cNvPicPr/>
                  </pic:nvPicPr>
                  <pic:blipFill>
                    <a:blip r:embed="rId64"/>
                    <a:stretch>
                      <a:fillRect/>
                    </a:stretch>
                  </pic:blipFill>
                  <pic:spPr>
                    <a:xfrm>
                      <a:off x="0" y="0"/>
                      <a:ext cx="5580000" cy="3219231"/>
                    </a:xfrm>
                    <a:prstGeom prst="rect"/>
                  </pic:spPr>
                </pic:pic>
              </a:graphicData>
            </a:graphic>
          </wp:inline>
        </w:drawing>
      </w:r>
    </w:p>
    <w:p>
      <w:pPr>
        <w:pStyle w:val="Caption"/>
      </w:pPr>
      <w:r>
        <w:t>Hình 11.3. Mô hình dữ liệu tiến trình người chơi</w:t>
      </w:r>
    </w:p>
    <w:p>
      <w:pPr>
        <w:pStyle w:val="Heading2"/>
      </w:pPr>
      <w:r>
        <w:t>11.4. Đồng bộ online/offline</w:t>
      </w:r>
    </w:p>
    <w:p>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thử với dự án Supabase thật chưa được thực hiện.</w:t>
      </w:r>
    </w:p>
    <w:p>
      <w:pPr>
        <w:pStyle w:val="TableCaption"/>
        <w:keepNext/>
      </w:pPr>
      <w:r>
        <w:t>Bảng 11.1. Hiện trạng dịch vụ trực tuyến</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366"/>
        <w:gridCol w:w="3155"/>
        <w:gridCol w:w="3549"/>
      </w:tblGrid>
      <w:tr>
        <w:trPr>
          <w:cantSplit/>
          <w:tblHeader/>
        </w:trPr>
        <w:tc>
          <w:tcPr>
            <w:tcW w:type="dxa" w:w="2366"/>
            <w:vAlign w:val="center"/>
            <w:shd w:val="clear" w:color="auto" w:fill="17305E"/>
          </w:tcPr>
          <w:p>
            <w:pPr>
              <w:pStyle w:val="CellHead"/>
            </w:pPr>
            <w:r>
              <w:t>Dịch vụ</w:t>
            </w:r>
          </w:p>
        </w:tc>
        <w:tc>
          <w:tcPr>
            <w:tcW w:type="dxa" w:w="3155"/>
            <w:vAlign w:val="center"/>
            <w:shd w:val="clear" w:color="auto" w:fill="17305E"/>
          </w:tcPr>
          <w:p>
            <w:pPr>
              <w:pStyle w:val="CellHead"/>
            </w:pPr>
            <w:r>
              <w:t>Dùng cho</w:t>
            </w:r>
          </w:p>
        </w:tc>
        <w:tc>
          <w:tcPr>
            <w:tcW w:type="dxa" w:w="3549"/>
            <w:vAlign w:val="center"/>
            <w:shd w:val="clear" w:color="auto" w:fill="17305E"/>
          </w:tcPr>
          <w:p>
            <w:pPr>
              <w:pStyle w:val="CellHead"/>
            </w:pPr>
            <w:r>
              <w:t>Hiện trạng đã kiểm chứng</w:t>
            </w:r>
          </w:p>
        </w:tc>
      </w:tr>
      <w:tr>
        <w:trPr>
          <w:cantSplit/>
        </w:trPr>
        <w:tc>
          <w:tcPr>
            <w:tcW w:type="dxa" w:w="2366"/>
            <w:vAlign w:val="center"/>
          </w:tcPr>
          <w:p>
            <w:pPr>
              <w:pStyle w:val="Cell"/>
            </w:pPr>
            <w:r>
              <w:rPr>
                <w:b/>
                <w:color w:val="17305E"/>
              </w:rPr>
              <w:t>Supabase Auth + PostgREST</w:t>
            </w:r>
          </w:p>
        </w:tc>
        <w:tc>
          <w:tcPr>
            <w:tcW w:type="dxa" w:w="3155"/>
            <w:vAlign w:val="center"/>
          </w:tcPr>
          <w:p>
            <w:pPr>
              <w:pStyle w:val="Cell"/>
            </w:pPr>
            <w:r>
              <w:t>Đăng nhập, progress_json, bảng xếp hạng, bạn bè, co-op</w:t>
            </w:r>
          </w:p>
        </w:tc>
        <w:tc>
          <w:tcPr>
            <w:tcW w:type="dxa" w:w="3549"/>
            <w:vAlign w:val="center"/>
          </w:tcPr>
          <w:p>
            <w:pPr>
              <w:pStyle w:val="Cell"/>
            </w:pPr>
            <w:r>
              <w:t>Mã nguồn hoàn chỉnh; thiếu cấu hình thì tự chạy offline</w:t>
            </w:r>
          </w:p>
        </w:tc>
      </w:tr>
      <w:tr>
        <w:trPr>
          <w:cantSplit/>
        </w:trPr>
        <w:tc>
          <w:tcPr>
            <w:tcW w:type="dxa" w:w="2366"/>
            <w:vAlign w:val="center"/>
            <w:shd w:val="clear" w:color="auto" w:fill="F6F8FB"/>
          </w:tcPr>
          <w:p>
            <w:pPr>
              <w:pStyle w:val="Cell"/>
            </w:pPr>
            <w:r>
              <w:rPr>
                <w:b/>
                <w:color w:val="17305E"/>
              </w:rPr>
              <w:t>Supabase Realtime</w:t>
            </w:r>
          </w:p>
        </w:tc>
        <w:tc>
          <w:tcPr>
            <w:tcW w:type="dxa" w:w="3155"/>
            <w:vAlign w:val="center"/>
            <w:shd w:val="clear" w:color="auto" w:fill="F6F8FB"/>
          </w:tcPr>
          <w:p>
            <w:pPr>
              <w:pStyle w:val="Cell"/>
            </w:pPr>
            <w:r>
              <w:t>Vị trí người chơi khác, chat theo kênh</w:t>
            </w:r>
          </w:p>
        </w:tc>
        <w:tc>
          <w:tcPr>
            <w:tcW w:type="dxa" w:w="3549"/>
            <w:vAlign w:val="center"/>
            <w:shd w:val="clear" w:color="auto" w:fill="F6F8FB"/>
          </w:tcPr>
          <w:p>
            <w:pPr>
              <w:pStyle w:val="Cell"/>
            </w:pPr>
            <w:r>
              <w:t>Có mã kết nối; chưa thử tải nhiều người</w:t>
            </w:r>
          </w:p>
        </w:tc>
      </w:tr>
      <w:tr>
        <w:trPr>
          <w:cantSplit/>
        </w:trPr>
        <w:tc>
          <w:tcPr>
            <w:tcW w:type="dxa" w:w="2366"/>
            <w:vAlign w:val="center"/>
          </w:tcPr>
          <w:p>
            <w:pPr>
              <w:pStyle w:val="Cell"/>
            </w:pPr>
            <w:r>
              <w:rPr>
                <w:b/>
                <w:color w:val="17305E"/>
              </w:rPr>
              <w:t>Google Gemini</w:t>
            </w:r>
          </w:p>
        </w:tc>
        <w:tc>
          <w:tcPr>
            <w:tcW w:type="dxa" w:w="3155"/>
            <w:vAlign w:val="center"/>
          </w:tcPr>
          <w:p>
            <w:pPr>
              <w:pStyle w:val="Cell"/>
            </w:pPr>
            <w:r>
              <w:t>Chấm phát âm, chấm IELTS Writing/Speaking</w:t>
            </w:r>
          </w:p>
        </w:tc>
        <w:tc>
          <w:tcPr>
            <w:tcW w:type="dxa" w:w="3549"/>
            <w:vAlign w:val="center"/>
          </w:tcPr>
          <w:p>
            <w:pPr>
              <w:pStyle w:val="Cell"/>
            </w:pPr>
            <w:r>
              <w:t>Đã đổi model phù hợp tài khoản hiện tại; khoá đọc từ biến môi trường</w:t>
            </w:r>
          </w:p>
        </w:tc>
      </w:tr>
      <w:tr>
        <w:trPr>
          <w:cantSplit/>
        </w:trPr>
        <w:tc>
          <w:tcPr>
            <w:tcW w:type="dxa" w:w="2366"/>
            <w:vAlign w:val="center"/>
            <w:shd w:val="clear" w:color="auto" w:fill="F6F8FB"/>
          </w:tcPr>
          <w:p>
            <w:pPr>
              <w:pStyle w:val="Cell"/>
            </w:pPr>
            <w:r>
              <w:rPr>
                <w:b/>
                <w:color w:val="17305E"/>
              </w:rPr>
              <w:t>Agora RTC</w:t>
            </w:r>
          </w:p>
        </w:tc>
        <w:tc>
          <w:tcPr>
            <w:tcW w:type="dxa" w:w="3155"/>
            <w:vAlign w:val="center"/>
            <w:shd w:val="clear" w:color="auto" w:fill="F6F8FB"/>
          </w:tcPr>
          <w:p>
            <w:pPr>
              <w:pStyle w:val="Cell"/>
            </w:pPr>
            <w:r>
              <w:t>Lớp học video (F8)</w:t>
            </w:r>
          </w:p>
        </w:tc>
        <w:tc>
          <w:tcPr>
            <w:tcW w:type="dxa" w:w="3549"/>
            <w:vAlign w:val="center"/>
            <w:shd w:val="clear" w:color="auto" w:fill="F6F8FB"/>
          </w:tcPr>
          <w:p>
            <w:pPr>
              <w:pStyle w:val="Cell"/>
            </w:pPr>
            <w:r>
              <w:t>Đã nối SDK; cuộc gọi thật giữa hai máy chưa kiểm thử tự động</w:t>
            </w:r>
          </w:p>
        </w:tc>
      </w:tr>
    </w:tbl>
    <w:p>
      <w:pPr>
        <w:spacing w:after="80"/>
        <w:ind w:firstLine="0"/>
      </w:pPr>
    </w:p>
    <w:p>
      <w:pPr>
        <w:pStyle w:val="Heading1"/>
        <w:pageBreakBefore/>
        <w:jc w:val="left"/>
        <w:pBdr>
          <w:bottom w:val="single" w:sz="8" w:space="6" w:color="B8862B"/>
        </w:pBdr>
      </w:pPr>
      <w:r>
        <w:t>CHƯƠNG 12. PIPELINE NỘI DUNG, CÔNG CỤ VÀ QUY TRÌNH</w:t>
      </w:r>
    </w:p>
    <w:p>
      <w:pPr>
        <w:pStyle w:val="Heading2"/>
      </w:pPr>
      <w:r>
        <w:t>12.1. Builder thay cho thao tác tay</w:t>
      </w:r>
    </w:p>
    <w:p>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pPr>
        <w:pStyle w:val="TableCaption"/>
        <w:keepNext/>
      </w:pPr>
      <w:r>
        <w:t>Bảng 12.1. Các builder chính</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401"/>
        <w:gridCol w:w="5669"/>
      </w:tblGrid>
      <w:tr>
        <w:trPr>
          <w:cantSplit/>
          <w:tblHeader/>
        </w:trPr>
        <w:tc>
          <w:tcPr>
            <w:tcW w:type="dxa" w:w="3401"/>
            <w:vAlign w:val="center"/>
            <w:shd w:val="clear" w:color="auto" w:fill="17305E"/>
          </w:tcPr>
          <w:p>
            <w:pPr>
              <w:pStyle w:val="CellHead"/>
            </w:pPr>
            <w:r>
              <w:t>Builder</w:t>
            </w:r>
          </w:p>
        </w:tc>
        <w:tc>
          <w:tcPr>
            <w:tcW w:type="dxa" w:w="5669"/>
            <w:vAlign w:val="center"/>
            <w:shd w:val="clear" w:color="auto" w:fill="17305E"/>
          </w:tcPr>
          <w:p>
            <w:pPr>
              <w:pStyle w:val="CellHead"/>
            </w:pPr>
            <w:r>
              <w:t>Kết quả</w:t>
            </w:r>
          </w:p>
        </w:tc>
      </w:tr>
      <w:tr>
        <w:trPr>
          <w:cantSplit/>
        </w:trPr>
        <w:tc>
          <w:tcPr>
            <w:tcW w:type="dxa" w:w="3401"/>
            <w:vAlign w:val="center"/>
          </w:tcPr>
          <w:p>
            <w:pPr>
              <w:pStyle w:val="Cell"/>
            </w:pPr>
            <w:r>
              <w:rPr>
                <w:b/>
                <w:color w:val="17305E"/>
              </w:rPr>
              <w:t>CityTownBuilder</w:t>
            </w:r>
          </w:p>
        </w:tc>
        <w:tc>
          <w:tcPr>
            <w:tcW w:type="dxa" w:w="5669"/>
            <w:vAlign w:val="center"/>
          </w:tcPr>
          <w:p>
            <w:pPr>
              <w:pStyle w:val="Cell"/>
            </w:pPr>
            <w:r>
              <w:t>Thành phố Hibari-chō, konbini, quầy thu ngân, biển chỉ đường</w:t>
            </w:r>
          </w:p>
        </w:tc>
      </w:tr>
      <w:tr>
        <w:trPr>
          <w:cantSplit/>
        </w:trPr>
        <w:tc>
          <w:tcPr>
            <w:tcW w:type="dxa" w:w="3401"/>
            <w:vAlign w:val="center"/>
            <w:shd w:val="clear" w:color="auto" w:fill="F6F8FB"/>
          </w:tcPr>
          <w:p>
            <w:pPr>
              <w:pStyle w:val="Cell"/>
            </w:pPr>
            <w:r>
              <w:rPr>
                <w:b/>
                <w:color w:val="17305E"/>
              </w:rPr>
              <w:t>StationClerkBuilder · StationTrainBuilder</w:t>
            </w:r>
          </w:p>
        </w:tc>
        <w:tc>
          <w:tcPr>
            <w:tcW w:type="dxa" w:w="5669"/>
            <w:vAlign w:val="center"/>
            <w:shd w:val="clear" w:color="auto" w:fill="F6F8FB"/>
          </w:tcPr>
          <w:p>
            <w:pPr>
              <w:pStyle w:val="Cell"/>
            </w:pPr>
            <w:r>
              <w:t>Ga tàu, nhân viên Kimura, tàu và toa</w:t>
            </w:r>
          </w:p>
        </w:tc>
      </w:tr>
      <w:tr>
        <w:trPr>
          <w:cantSplit/>
        </w:trPr>
        <w:tc>
          <w:tcPr>
            <w:tcW w:type="dxa" w:w="3401"/>
            <w:vAlign w:val="center"/>
          </w:tcPr>
          <w:p>
            <w:pPr>
              <w:pStyle w:val="Cell"/>
            </w:pPr>
            <w:r>
              <w:rPr>
                <w:b/>
                <w:color w:val="17305E"/>
              </w:rPr>
              <w:t>ClassroomBuilder · HomeBedroomBuilder</w:t>
            </w:r>
          </w:p>
        </w:tc>
        <w:tc>
          <w:tcPr>
            <w:tcW w:type="dxa" w:w="5669"/>
            <w:vAlign w:val="center"/>
          </w:tcPr>
          <w:p>
            <w:pPr>
              <w:pStyle w:val="Cell"/>
            </w:pPr>
            <w:r>
              <w:t>Lớp học với bàn thi; phòng trọ</w:t>
            </w:r>
          </w:p>
        </w:tc>
      </w:tr>
      <w:tr>
        <w:trPr>
          <w:cantSplit/>
        </w:trPr>
        <w:tc>
          <w:tcPr>
            <w:tcW w:type="dxa" w:w="3401"/>
            <w:vAlign w:val="center"/>
            <w:shd w:val="clear" w:color="auto" w:fill="F6F8FB"/>
          </w:tcPr>
          <w:p>
            <w:pPr>
              <w:pStyle w:val="Cell"/>
            </w:pPr>
            <w:r>
              <w:rPr>
                <w:b/>
                <w:color w:val="17305E"/>
              </w:rPr>
              <w:t>GameCenterBuilder</w:t>
            </w:r>
          </w:p>
        </w:tc>
        <w:tc>
          <w:tcPr>
            <w:tcW w:type="dxa" w:w="5669"/>
            <w:vAlign w:val="center"/>
            <w:shd w:val="clear" w:color="auto" w:fill="F6F8FB"/>
          </w:tcPr>
          <w:p>
            <w:pPr>
              <w:pStyle w:val="Cell"/>
            </w:pPr>
            <w:r>
              <w:t>Game Center, Kana Match, lối vào trên phố</w:t>
            </w:r>
          </w:p>
        </w:tc>
      </w:tr>
      <w:tr>
        <w:trPr>
          <w:cantSplit/>
        </w:trPr>
        <w:tc>
          <w:tcPr>
            <w:tcW w:type="dxa" w:w="3401"/>
            <w:vAlign w:val="center"/>
          </w:tcPr>
          <w:p>
            <w:pPr>
              <w:pStyle w:val="Cell"/>
            </w:pPr>
            <w:r>
              <w:rPr>
                <w:b/>
                <w:color w:val="17305E"/>
              </w:rPr>
              <w:t>IslandBuilder</w:t>
            </w:r>
          </w:p>
        </w:tc>
        <w:tc>
          <w:tcPr>
            <w:tcW w:type="dxa" w:w="5669"/>
            <w:vAlign w:val="center"/>
          </w:tcPr>
          <w:p>
            <w:pPr>
              <w:pStyle w:val="Cell"/>
            </w:pPr>
            <w:r>
              <w:t>Đảo Midori: địa hình, ruộng, chuồng thú, cửa hàng, ga, cô Hana</w:t>
            </w:r>
          </w:p>
        </w:tc>
      </w:tr>
      <w:tr>
        <w:trPr>
          <w:cantSplit/>
        </w:trPr>
        <w:tc>
          <w:tcPr>
            <w:tcW w:type="dxa" w:w="3401"/>
            <w:vAlign w:val="center"/>
            <w:shd w:val="clear" w:color="auto" w:fill="F6F8FB"/>
          </w:tcPr>
          <w:p>
            <w:pPr>
              <w:pStyle w:val="Cell"/>
            </w:pPr>
            <w:r>
              <w:rPr>
                <w:b/>
                <w:color w:val="17305E"/>
              </w:rPr>
              <w:t>JobSiteBuilder</w:t>
            </w:r>
          </w:p>
        </w:tc>
        <w:tc>
          <w:tcPr>
            <w:tcW w:type="dxa" w:w="5669"/>
            <w:vAlign w:val="center"/>
            <w:shd w:val="clear" w:color="auto" w:fill="F6F8FB"/>
          </w:tcPr>
          <w:p>
            <w:pPr>
              <w:pStyle w:val="Cell"/>
            </w:pPr>
            <w:r>
              <w:t>Trạm làm việc konbini và sushi; xoá điểm nghề trả lương một nút</w:t>
            </w:r>
          </w:p>
        </w:tc>
      </w:tr>
    </w:tbl>
    <w:p>
      <w:pPr>
        <w:spacing w:after="80"/>
        <w:ind w:firstLine="0"/>
      </w:pPr>
    </w:p>
    <w:p>
      <w:pPr>
        <w:pStyle w:val="Heading2"/>
      </w:pPr>
      <w:r>
        <w:t>12.2. Pipeline tài nguyên và icon</w:t>
      </w:r>
    </w:p>
    <w:p>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pPr>
        <w:pStyle w:val="Heading2"/>
      </w:pPr>
      <w:r>
        <w:t>12.3. Phối hợp nhóm</w:t>
      </w:r>
    </w:p>
    <w:p>
      <w:pPr>
        <w:pStyle w:val="TableCaption"/>
        <w:keepNext/>
      </w:pPr>
      <w:r>
        <w:t>Bảng 12.2. Phân công trong nhóm</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886"/>
        <w:gridCol w:w="6184"/>
      </w:tblGrid>
      <w:tr>
        <w:trPr>
          <w:cantSplit/>
          <w:tblHeader/>
        </w:trPr>
        <w:tc>
          <w:tcPr>
            <w:tcW w:type="dxa" w:w="2886"/>
            <w:vAlign w:val="center"/>
            <w:shd w:val="clear" w:color="auto" w:fill="17305E"/>
          </w:tcPr>
          <w:p>
            <w:pPr>
              <w:pStyle w:val="CellHead"/>
            </w:pPr>
            <w:r>
              <w:t>Thành viên</w:t>
            </w:r>
          </w:p>
        </w:tc>
        <w:tc>
          <w:tcPr>
            <w:tcW w:type="dxa" w:w="6184"/>
            <w:vAlign w:val="center"/>
            <w:shd w:val="clear" w:color="auto" w:fill="17305E"/>
          </w:tcPr>
          <w:p>
            <w:pPr>
              <w:pStyle w:val="CellHead"/>
            </w:pPr>
            <w:r>
              <w:t>Vai trò</w:t>
            </w:r>
          </w:p>
        </w:tc>
      </w:tr>
      <w:tr>
        <w:trPr>
          <w:cantSplit/>
        </w:trPr>
        <w:tc>
          <w:tcPr>
            <w:tcW w:type="dxa" w:w="2886"/>
            <w:vAlign w:val="center"/>
          </w:tcPr>
          <w:p>
            <w:pPr>
              <w:pStyle w:val="Cell"/>
            </w:pPr>
            <w:r>
              <w:rPr>
                <w:b/>
                <w:color w:val="17305E"/>
              </w:rPr>
              <w:t>Quách Thành Long</w:t>
            </w:r>
          </w:p>
        </w:tc>
        <w:tc>
          <w:tcPr>
            <w:tcW w:type="dxa" w:w="6184"/>
            <w:vAlign w:val="center"/>
          </w:tcPr>
          <w:p>
            <w:pPr>
              <w:pStyle w:val="Cell"/>
            </w:pPr>
            <w:r>
              <w:t>Chủ dự án: định hướng, giao yêu cầu bằng ảnh chụp lỗi, duyệt kết quả, commit</w:t>
            </w:r>
          </w:p>
        </w:tc>
      </w:tr>
      <w:tr>
        <w:trPr>
          <w:cantSplit/>
        </w:trPr>
        <w:tc>
          <w:tcPr>
            <w:tcW w:type="dxa" w:w="2886"/>
            <w:vAlign w:val="center"/>
            <w:shd w:val="clear" w:color="auto" w:fill="F6F8FB"/>
          </w:tcPr>
          <w:p>
            <w:pPr>
              <w:pStyle w:val="Cell"/>
            </w:pPr>
            <w:r>
              <w:rPr>
                <w:b/>
                <w:color w:val="17305E"/>
              </w:rPr>
              <w:t>Claude (trợ lý AI)</w:t>
            </w:r>
          </w:p>
        </w:tc>
        <w:tc>
          <w:tcPr>
            <w:tcW w:type="dxa" w:w="6184"/>
            <w:vAlign w:val="center"/>
            <w:shd w:val="clear" w:color="auto" w:fill="F6F8FB"/>
          </w:tcPr>
          <w:p>
            <w:pPr>
              <w:pStyle w:val="Cell"/>
            </w:pPr>
            <w:r>
              <w:t>Gameplay, UI, khu vực, Đảo Midori, việc làm, kiểm thử Play Mode</w:t>
            </w:r>
          </w:p>
        </w:tc>
      </w:tr>
      <w:tr>
        <w:trPr>
          <w:cantSplit/>
        </w:trPr>
        <w:tc>
          <w:tcPr>
            <w:tcW w:type="dxa" w:w="2886"/>
            <w:vAlign w:val="center"/>
          </w:tcPr>
          <w:p>
            <w:pPr>
              <w:pStyle w:val="Cell"/>
            </w:pPr>
            <w:r>
              <w:rPr>
                <w:b/>
                <w:color w:val="17305E"/>
              </w:rPr>
              <w:t>Codex (trợ lý AI)</w:t>
            </w:r>
          </w:p>
        </w:tc>
        <w:tc>
          <w:tcPr>
            <w:tcW w:type="dxa" w:w="6184"/>
            <w:vAlign w:val="center"/>
          </w:tcPr>
          <w:p>
            <w:pPr>
              <w:pStyle w:val="Cell"/>
            </w:pPr>
            <w:r>
              <w:t>Pipeline tài nguyên/icon, kiểm tra độc lập, công cụ dữ liệu đề thi</w:t>
            </w:r>
          </w:p>
        </w:tc>
      </w:tr>
    </w:tbl>
    <w:p>
      <w:pPr>
        <w:spacing w:after="80"/>
        <w:ind w:firstLine="0"/>
      </w:pPr>
    </w:p>
    <w:p>
      <w:pPr>
        <w:keepNext/>
        <w:spacing w:before="120" w:after="0"/>
        <w:ind w:firstLine="0"/>
        <w:jc w:val="center"/>
      </w:pPr>
      <w:r>
        <w:drawing>
          <wp:inline xmlns:a="http://schemas.openxmlformats.org/drawingml/2006/main" xmlns:pic="http://schemas.openxmlformats.org/drawingml/2006/picture">
            <wp:extent cx="5220000" cy="3079800"/>
            <wp:docPr id="54" name="Picture 54"/>
            <wp:cNvGraphicFramePr>
              <a:graphicFrameLocks noChangeAspect="1"/>
            </wp:cNvGraphicFramePr>
            <a:graphic>
              <a:graphicData uri="http://schemas.openxmlformats.org/drawingml/2006/picture">
                <pic:pic>
                  <pic:nvPicPr>
                    <pic:cNvPr id="0" name="d24_dev_workflow.png"/>
                    <pic:cNvPicPr/>
                  </pic:nvPicPr>
                  <pic:blipFill>
                    <a:blip r:embed="rId65"/>
                    <a:stretch>
                      <a:fillRect/>
                    </a:stretch>
                  </pic:blipFill>
                  <pic:spPr>
                    <a:xfrm>
                      <a:off x="0" y="0"/>
                      <a:ext cx="5220000" cy="3079800"/>
                    </a:xfrm>
                    <a:prstGeom prst="rect"/>
                  </pic:spPr>
                </pic:pic>
              </a:graphicData>
            </a:graphic>
          </wp:inline>
        </w:drawing>
      </w:r>
    </w:p>
    <w:p>
      <w:pPr>
        <w:pStyle w:val="Caption"/>
      </w:pPr>
      <w:r>
        <w:t>Hình 12.1. Quy trình một vòng phát triển</w:t>
      </w:r>
    </w:p>
    <w:p>
      <w:pPr>
        <w:pStyle w:val="Heading1"/>
        <w:pageBreakBefore/>
        <w:jc w:val="left"/>
        <w:pBdr>
          <w:bottom w:val="single" w:sz="8" w:space="6" w:color="B8862B"/>
        </w:pBdr>
      </w:pPr>
      <w:r>
        <w:t>CHƯƠNG 13. KIỂM THỬ VÀ ĐÁNH GIÁ</w:t>
      </w:r>
    </w:p>
    <w:p>
      <w:pPr>
        <w:pStyle w:val="Heading2"/>
      </w:pPr>
      <w:r>
        <w:t>13.1. Chiến lược kiểm thử</w:t>
      </w:r>
    </w:p>
    <w:p>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pPr>
        <w:keepNext/>
        <w:spacing w:before="120" w:after="0"/>
        <w:ind w:firstLine="0"/>
        <w:jc w:val="center"/>
      </w:pPr>
      <w:r>
        <w:drawing>
          <wp:inline xmlns:a="http://schemas.openxmlformats.org/drawingml/2006/main" xmlns:pic="http://schemas.openxmlformats.org/drawingml/2006/picture">
            <wp:extent cx="5580000" cy="2682692"/>
            <wp:docPr id="55" name="Picture 55"/>
            <wp:cNvGraphicFramePr>
              <a:graphicFrameLocks noChangeAspect="1"/>
            </wp:cNvGraphicFramePr>
            <a:graphic>
              <a:graphicData uri="http://schemas.openxmlformats.org/drawingml/2006/picture">
                <pic:pic>
                  <pic:nvPicPr>
                    <pic:cNvPr id="0" name="d43_tests.png"/>
                    <pic:cNvPicPr/>
                  </pic:nvPicPr>
                  <pic:blipFill>
                    <a:blip r:embed="rId66"/>
                    <a:stretch>
                      <a:fillRect/>
                    </a:stretch>
                  </pic:blipFill>
                  <pic:spPr>
                    <a:xfrm>
                      <a:off x="0" y="0"/>
                      <a:ext cx="5580000" cy="2682692"/>
                    </a:xfrm>
                    <a:prstGeom prst="rect"/>
                  </pic:spPr>
                </pic:pic>
              </a:graphicData>
            </a:graphic>
          </wp:inline>
        </w:drawing>
      </w:r>
    </w:p>
    <w:p>
      <w:pPr>
        <w:pStyle w:val="Caption"/>
      </w:pPr>
      <w:r>
        <w:t>Hình 13.1. Kết quả kiểm thử tự động ngày 10/10/2026</w:t>
      </w:r>
    </w:p>
    <w:p>
      <w:pPr>
        <w:pStyle w:val="TableCaption"/>
        <w:keepNext/>
      </w:pPr>
      <w:r>
        <w:t>Bảng 13.1. Các bộ kiểm thử tiêu biểu</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401"/>
        <w:gridCol w:w="4373"/>
        <w:gridCol w:w="1296"/>
      </w:tblGrid>
      <w:tr>
        <w:trPr>
          <w:cantSplit/>
          <w:tblHeader/>
        </w:trPr>
        <w:tc>
          <w:tcPr>
            <w:tcW w:type="dxa" w:w="3401"/>
            <w:vAlign w:val="center"/>
            <w:shd w:val="clear" w:color="auto" w:fill="17305E"/>
          </w:tcPr>
          <w:p>
            <w:pPr>
              <w:pStyle w:val="CellHead"/>
            </w:pPr>
            <w:r>
              <w:rPr>
                <w:sz w:val="21"/>
              </w:rPr>
              <w:t>Bộ kiểm thử</w:t>
            </w:r>
          </w:p>
        </w:tc>
        <w:tc>
          <w:tcPr>
            <w:tcW w:type="dxa" w:w="4373"/>
            <w:vAlign w:val="center"/>
            <w:shd w:val="clear" w:color="auto" w:fill="17305E"/>
          </w:tcPr>
          <w:p>
            <w:pPr>
              <w:pStyle w:val="CellHead"/>
            </w:pPr>
            <w:r>
              <w:rPr>
                <w:sz w:val="21"/>
              </w:rPr>
              <w:t>Nội dung chính</w:t>
            </w:r>
          </w:p>
        </w:tc>
        <w:tc>
          <w:tcPr>
            <w:tcW w:type="dxa" w:w="1296"/>
            <w:vAlign w:val="center"/>
            <w:shd w:val="clear" w:color="auto" w:fill="17305E"/>
          </w:tcPr>
          <w:p>
            <w:pPr>
              <w:pStyle w:val="CellHead"/>
            </w:pPr>
            <w:r>
              <w:rPr>
                <w:sz w:val="21"/>
              </w:rPr>
              <w:t>Kết quả</w:t>
            </w:r>
          </w:p>
        </w:tc>
      </w:tr>
      <w:tr>
        <w:trPr>
          <w:cantSplit/>
        </w:trPr>
        <w:tc>
          <w:tcPr>
            <w:tcW w:type="dxa" w:w="3401"/>
            <w:vAlign w:val="center"/>
          </w:tcPr>
          <w:p>
            <w:pPr>
              <w:pStyle w:val="Cell"/>
            </w:pPr>
            <w:r>
              <w:rPr>
                <w:b/>
                <w:color w:val="17305E"/>
                <w:sz w:val="21"/>
              </w:rPr>
              <w:t>MidoriIsland_FullAcceptanceFlow</w:t>
            </w:r>
          </w:p>
        </w:tc>
        <w:tc>
          <w:tcPr>
            <w:tcW w:type="dxa" w:w="4373"/>
            <w:vAlign w:val="center"/>
          </w:tcPr>
          <w:p>
            <w:pPr>
              <w:pStyle w:val="Cell"/>
            </w:pPr>
            <w:r>
              <w:rPr>
                <w:sz w:val="21"/>
              </w:rPr>
              <w:t>17 bước: ga → tàu → đảo → mua hạt → xới → gieo → tưới → lớn → thu hoạch → bán → đổi ngôn ngữ → cho thú ăn → rời đảo → quay lại → tiến trình còn nguyên → về Hibari</w:t>
            </w:r>
          </w:p>
        </w:tc>
        <w:tc>
          <w:tcPr>
            <w:tcW w:type="dxa" w:w="1296"/>
            <w:vAlign w:val="center"/>
          </w:tcPr>
          <w:p>
            <w:pPr>
              <w:pStyle w:val="Cell"/>
            </w:pPr>
            <w:r>
              <w:rPr>
                <w:sz w:val="21"/>
              </w:rPr>
              <w:t>Đạt (≈79 s)</w:t>
            </w:r>
          </w:p>
        </w:tc>
      </w:tr>
      <w:tr>
        <w:trPr>
          <w:cantSplit/>
        </w:trPr>
        <w:tc>
          <w:tcPr>
            <w:tcW w:type="dxa" w:w="3401"/>
            <w:vAlign w:val="center"/>
            <w:shd w:val="clear" w:color="auto" w:fill="F6F8FB"/>
          </w:tcPr>
          <w:p>
            <w:pPr>
              <w:pStyle w:val="Cell"/>
            </w:pPr>
            <w:r>
              <w:rPr>
                <w:b/>
                <w:color w:val="17305E"/>
                <w:sz w:val="21"/>
              </w:rPr>
              <w:t>MidoriIsland_PerformanceAndLayout</w:t>
            </w:r>
          </w:p>
        </w:tc>
        <w:tc>
          <w:tcPr>
            <w:tcW w:type="dxa" w:w="4373"/>
            <w:vAlign w:val="center"/>
            <w:shd w:val="clear" w:color="auto" w:fill="F6F8FB"/>
          </w:tcPr>
          <w:p>
            <w:pPr>
              <w:pStyle w:val="Cell"/>
            </w:pPr>
            <w:r>
              <w:rPr>
                <w:sz w:val="21"/>
              </w:rPr>
              <w:t>Khởi động thẳng từ scene đảo, đi bộ tới mọi khu, một mặt trời, đo khung hình</w:t>
            </w:r>
          </w:p>
        </w:tc>
        <w:tc>
          <w:tcPr>
            <w:tcW w:type="dxa" w:w="1296"/>
            <w:vAlign w:val="center"/>
            <w:shd w:val="clear" w:color="auto" w:fill="F6F8FB"/>
          </w:tcPr>
          <w:p>
            <w:pPr>
              <w:pStyle w:val="Cell"/>
            </w:pPr>
            <w:r>
              <w:rPr>
                <w:sz w:val="21"/>
              </w:rPr>
              <w:t>Đạt</w:t>
            </w:r>
          </w:p>
        </w:tc>
      </w:tr>
      <w:tr>
        <w:trPr>
          <w:cantSplit/>
        </w:trPr>
        <w:tc>
          <w:tcPr>
            <w:tcW w:type="dxa" w:w="3401"/>
            <w:vAlign w:val="center"/>
          </w:tcPr>
          <w:p>
            <w:pPr>
              <w:pStyle w:val="Cell"/>
            </w:pPr>
            <w:r>
              <w:rPr>
                <w:b/>
                <w:color w:val="17305E"/>
                <w:sz w:val="21"/>
              </w:rPr>
              <w:t>City_HudCursorJournalKonbiniShiftAndSpend</w:t>
            </w:r>
          </w:p>
        </w:tc>
        <w:tc>
          <w:tcPr>
            <w:tcW w:type="dxa" w:w="4373"/>
            <w:vAlign w:val="center"/>
          </w:tcPr>
          <w:p>
            <w:pPr>
              <w:pStyle w:val="Cell"/>
            </w:pPr>
            <w:r>
              <w:rPr>
                <w:sz w:val="21"/>
              </w:rPr>
              <w:t>HUD ở 4 độ phân giải, con trỏ/Ctrl, O/Esc, Tab, N, ca konbini đầy đủ, trả lời sai, lương một lần, tiêu tiền, lưu/tải</w:t>
            </w:r>
          </w:p>
        </w:tc>
        <w:tc>
          <w:tcPr>
            <w:tcW w:type="dxa" w:w="1296"/>
            <w:vAlign w:val="center"/>
          </w:tcPr>
          <w:p>
            <w:pPr>
              <w:pStyle w:val="Cell"/>
            </w:pPr>
            <w:r>
              <w:rPr>
                <w:sz w:val="21"/>
              </w:rPr>
              <w:t>Đạt</w:t>
            </w:r>
          </w:p>
        </w:tc>
      </w:tr>
      <w:tr>
        <w:trPr>
          <w:cantSplit/>
        </w:trPr>
        <w:tc>
          <w:tcPr>
            <w:tcW w:type="dxa" w:w="3401"/>
            <w:vAlign w:val="center"/>
            <w:shd w:val="clear" w:color="auto" w:fill="F6F8FB"/>
          </w:tcPr>
          <w:p>
            <w:pPr>
              <w:pStyle w:val="Cell"/>
            </w:pPr>
            <w:r>
              <w:rPr>
                <w:b/>
                <w:color w:val="17305E"/>
                <w:sz w:val="21"/>
              </w:rPr>
              <w:t>Sushi_CancelThenFullServingShift</w:t>
            </w:r>
          </w:p>
        </w:tc>
        <w:tc>
          <w:tcPr>
            <w:tcW w:type="dxa" w:w="4373"/>
            <w:vAlign w:val="center"/>
            <w:shd w:val="clear" w:color="auto" w:fill="F6F8FB"/>
          </w:tcPr>
          <w:p>
            <w:pPr>
              <w:pStyle w:val="Cell"/>
            </w:pPr>
            <w:r>
              <w:rPr>
                <w:sz w:val="21"/>
              </w:rPr>
              <w:t>Huỷ ca (không lương), ca phục vụ đầy đủ, mang sai bàn bị từ chối</w:t>
            </w:r>
          </w:p>
        </w:tc>
        <w:tc>
          <w:tcPr>
            <w:tcW w:type="dxa" w:w="1296"/>
            <w:vAlign w:val="center"/>
            <w:shd w:val="clear" w:color="auto" w:fill="F6F8FB"/>
          </w:tcPr>
          <w:p>
            <w:pPr>
              <w:pStyle w:val="Cell"/>
            </w:pPr>
            <w:r>
              <w:rPr>
                <w:sz w:val="21"/>
              </w:rPr>
              <w:t>Đạt</w:t>
            </w:r>
          </w:p>
        </w:tc>
      </w:tr>
      <w:tr>
        <w:trPr>
          <w:cantSplit/>
        </w:trPr>
        <w:tc>
          <w:tcPr>
            <w:tcW w:type="dxa" w:w="3401"/>
            <w:vAlign w:val="center"/>
          </w:tcPr>
          <w:p>
            <w:pPr>
              <w:pStyle w:val="Cell"/>
            </w:pPr>
            <w:r>
              <w:rPr>
                <w:b/>
                <w:color w:val="17305E"/>
                <w:sz w:val="21"/>
              </w:rPr>
              <w:t>Island_FarmShiftHarvestSellLanguageAndReturn</w:t>
            </w:r>
          </w:p>
        </w:tc>
        <w:tc>
          <w:tcPr>
            <w:tcW w:type="dxa" w:w="4373"/>
            <w:vAlign w:val="center"/>
          </w:tcPr>
          <w:p>
            <w:pPr>
              <w:pStyle w:val="Cell"/>
            </w:pPr>
            <w:r>
              <w:rPr>
                <w:sz w:val="21"/>
              </w:rPr>
              <w:t>Ca nông trại, tay không chậm hơn cuốc, bấm liên tục tính một lần, bán, JA/EN, về Hibari</w:t>
            </w:r>
          </w:p>
        </w:tc>
        <w:tc>
          <w:tcPr>
            <w:tcW w:type="dxa" w:w="1296"/>
            <w:vAlign w:val="center"/>
          </w:tcPr>
          <w:p>
            <w:pPr>
              <w:pStyle w:val="Cell"/>
            </w:pPr>
            <w:r>
              <w:rPr>
                <w:sz w:val="21"/>
              </w:rPr>
              <w:t>Đạt</w:t>
            </w:r>
          </w:p>
        </w:tc>
      </w:tr>
      <w:tr>
        <w:trPr>
          <w:cantSplit/>
        </w:trPr>
        <w:tc>
          <w:tcPr>
            <w:tcW w:type="dxa" w:w="3401"/>
            <w:vAlign w:val="center"/>
            <w:shd w:val="clear" w:color="auto" w:fill="F6F8FB"/>
          </w:tcPr>
          <w:p>
            <w:pPr>
              <w:pStyle w:val="Cell"/>
            </w:pPr>
            <w:r>
              <w:rPr>
                <w:b/>
                <w:color w:val="17305E"/>
                <w:sz w:val="21"/>
              </w:rPr>
              <w:t>ProgressionCatalogTests · ProgressMergeTests</w:t>
            </w:r>
          </w:p>
        </w:tc>
        <w:tc>
          <w:tcPr>
            <w:tcW w:type="dxa" w:w="4373"/>
            <w:vAlign w:val="center"/>
            <w:shd w:val="clear" w:color="auto" w:fill="F6F8FB"/>
          </w:tcPr>
          <w:p>
            <w:pPr>
              <w:pStyle w:val="Cell"/>
            </w:pPr>
            <w:r>
              <w:rPr>
                <w:sz w:val="21"/>
              </w:rPr>
              <w:t>Kiểm tra dữ liệu tiến trình; gộp bản lưu không mất balo/đảo/nhiệm vụ, không nhận thưởng hai lần</w:t>
            </w:r>
          </w:p>
        </w:tc>
        <w:tc>
          <w:tcPr>
            <w:tcW w:type="dxa" w:w="1296"/>
            <w:vAlign w:val="center"/>
            <w:shd w:val="clear" w:color="auto" w:fill="F6F8FB"/>
          </w:tcPr>
          <w:p>
            <w:pPr>
              <w:pStyle w:val="Cell"/>
            </w:pPr>
            <w:r>
              <w:rPr>
                <w:sz w:val="21"/>
              </w:rPr>
              <w:t>Đạt (6 bài)</w:t>
            </w:r>
          </w:p>
        </w:tc>
      </w:tr>
      <w:tr>
        <w:trPr>
          <w:cantSplit/>
        </w:trPr>
        <w:tc>
          <w:tcPr>
            <w:tcW w:type="dxa" w:w="3401"/>
            <w:vAlign w:val="center"/>
          </w:tcPr>
          <w:p>
            <w:pPr>
              <w:pStyle w:val="Cell"/>
            </w:pPr>
            <w:r>
              <w:rPr>
                <w:b/>
                <w:color w:val="17305E"/>
                <w:sz w:val="21"/>
              </w:rPr>
              <w:t>Các bộ trước đó</w:t>
            </w:r>
          </w:p>
        </w:tc>
        <w:tc>
          <w:tcPr>
            <w:tcW w:type="dxa" w:w="4373"/>
            <w:vAlign w:val="center"/>
          </w:tcPr>
          <w:p>
            <w:pPr>
              <w:pStyle w:val="Cell"/>
            </w:pPr>
            <w:r>
              <w:rPr>
                <w:sz w:val="21"/>
              </w:rPr>
              <w:t>Thành phố, ga tàu, phòng trọ, lớp học, Game Center, IELTS Listening, hội thoại, Esc</w:t>
            </w:r>
          </w:p>
        </w:tc>
        <w:tc>
          <w:tcPr>
            <w:tcW w:type="dxa" w:w="1296"/>
            <w:vAlign w:val="center"/>
          </w:tcPr>
          <w:p>
            <w:pPr>
              <w:pStyle w:val="Cell"/>
            </w:pPr>
            <w:r>
              <w:rPr>
                <w:sz w:val="21"/>
              </w:rPr>
              <w:t>Đạt</w:t>
            </w:r>
          </w:p>
        </w:tc>
      </w:tr>
    </w:tbl>
    <w:p>
      <w:pPr>
        <w:spacing w:after="80"/>
        <w:ind w:firstLine="0"/>
      </w:pPr>
    </w:p>
    <w:p>
      <w:pPr>
        <w:pStyle w:val="Heading2"/>
      </w:pPr>
      <w:r>
        <w:t>13.2. Lỗi phát hiện và đã sửa trong đợt hoàn thiện</w:t>
      </w:r>
    </w:p>
    <w:p>
      <w:pPr>
        <w:pStyle w:val="TableCaption"/>
        <w:keepNext/>
      </w:pPr>
      <w:r>
        <w:t>Bảng 13.2. Một số lỗi tiêu biểu đã sửa</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2968"/>
        <w:gridCol w:w="3133"/>
        <w:gridCol w:w="2969"/>
      </w:tblGrid>
      <w:tr>
        <w:trPr>
          <w:cantSplit/>
          <w:tblHeader/>
        </w:trPr>
        <w:tc>
          <w:tcPr>
            <w:tcW w:type="dxa" w:w="2968"/>
            <w:vAlign w:val="center"/>
            <w:shd w:val="clear" w:color="auto" w:fill="17305E"/>
          </w:tcPr>
          <w:p>
            <w:pPr>
              <w:pStyle w:val="CellHead"/>
            </w:pPr>
            <w:r>
              <w:rPr>
                <w:sz w:val="21"/>
              </w:rPr>
              <w:t>Lỗi</w:t>
            </w:r>
          </w:p>
        </w:tc>
        <w:tc>
          <w:tcPr>
            <w:tcW w:type="dxa" w:w="3133"/>
            <w:vAlign w:val="center"/>
            <w:shd w:val="clear" w:color="auto" w:fill="17305E"/>
          </w:tcPr>
          <w:p>
            <w:pPr>
              <w:pStyle w:val="CellHead"/>
            </w:pPr>
            <w:r>
              <w:rPr>
                <w:sz w:val="21"/>
              </w:rPr>
              <w:t>Nguyên nhân</w:t>
            </w:r>
          </w:p>
        </w:tc>
        <w:tc>
          <w:tcPr>
            <w:tcW w:type="dxa" w:w="2969"/>
            <w:vAlign w:val="center"/>
            <w:shd w:val="clear" w:color="auto" w:fill="17305E"/>
          </w:tcPr>
          <w:p>
            <w:pPr>
              <w:pStyle w:val="CellHead"/>
            </w:pPr>
            <w:r>
              <w:rPr>
                <w:sz w:val="21"/>
              </w:rPr>
              <w:t>Cách sửa</w:t>
            </w:r>
          </w:p>
        </w:tc>
      </w:tr>
      <w:tr>
        <w:trPr>
          <w:cantSplit/>
        </w:trPr>
        <w:tc>
          <w:tcPr>
            <w:tcW w:type="dxa" w:w="2968"/>
            <w:vAlign w:val="center"/>
          </w:tcPr>
          <w:p>
            <w:pPr>
              <w:pStyle w:val="Cell"/>
            </w:pPr>
            <w:r>
              <w:rPr>
                <w:b/>
                <w:color w:val="17305E"/>
                <w:sz w:val="21"/>
              </w:rPr>
              <w:t>7 thành phần của Đảo Midori mất khỏi scene</w:t>
            </w:r>
          </w:p>
        </w:tc>
        <w:tc>
          <w:tcPr>
            <w:tcW w:type="dxa" w:w="3133"/>
            <w:vAlign w:val="center"/>
          </w:tcPr>
          <w:p>
            <w:pPr>
              <w:pStyle w:val="Cell"/>
            </w:pPr>
            <w:r>
              <w:rPr>
                <w:sz w:val="21"/>
              </w:rPr>
              <w:t>Nhiều lớp MonoBehaviour chung một file — Unity chỉ tuần tự hoá lớp trùng tên file</w:t>
            </w:r>
          </w:p>
        </w:tc>
        <w:tc>
          <w:tcPr>
            <w:tcW w:type="dxa" w:w="2969"/>
            <w:vAlign w:val="center"/>
          </w:tcPr>
          <w:p>
            <w:pPr>
              <w:pStyle w:val="Cell"/>
            </w:pPr>
            <w:r>
              <w:rPr>
                <w:sz w:val="21"/>
              </w:rPr>
              <w:t>Tách mỗi lớp ra file riêng, dựng lại scene</w:t>
            </w:r>
          </w:p>
        </w:tc>
      </w:tr>
      <w:tr>
        <w:trPr>
          <w:cantSplit/>
        </w:trPr>
        <w:tc>
          <w:tcPr>
            <w:tcW w:type="dxa" w:w="2968"/>
            <w:vAlign w:val="center"/>
            <w:shd w:val="clear" w:color="auto" w:fill="F6F8FB"/>
          </w:tcPr>
          <w:p>
            <w:pPr>
              <w:pStyle w:val="Cell"/>
            </w:pPr>
            <w:r>
              <w:rPr>
                <w:b/>
                <w:color w:val="17305E"/>
                <w:sz w:val="21"/>
              </w:rPr>
              <w:t>Thẻ ô ruộng hiện trạng thái cũ sau khi tưới</w:t>
            </w:r>
          </w:p>
        </w:tc>
        <w:tc>
          <w:tcPr>
            <w:tcW w:type="dxa" w:w="3133"/>
            <w:vAlign w:val="center"/>
            <w:shd w:val="clear" w:color="auto" w:fill="F6F8FB"/>
          </w:tcPr>
          <w:p>
            <w:pPr>
              <w:pStyle w:val="Cell"/>
            </w:pPr>
            <w:r>
              <w:rPr>
                <w:sz w:val="21"/>
              </w:rPr>
              <w:t>Ghi nhớ giai đoạn chỉ cập nhật trong Update</w:t>
            </w:r>
          </w:p>
        </w:tc>
        <w:tc>
          <w:tcPr>
            <w:tcW w:type="dxa" w:w="2969"/>
            <w:vAlign w:val="center"/>
            <w:shd w:val="clear" w:color="auto" w:fill="F6F8FB"/>
          </w:tcPr>
          <w:p>
            <w:pPr>
              <w:pStyle w:val="Cell"/>
            </w:pPr>
            <w:r>
              <w:rPr>
                <w:sz w:val="21"/>
              </w:rPr>
              <w:t>Ghi nhận giai đoạn mỗi lần dựng thẻ</w:t>
            </w:r>
          </w:p>
        </w:tc>
      </w:tr>
      <w:tr>
        <w:trPr>
          <w:cantSplit/>
        </w:trPr>
        <w:tc>
          <w:tcPr>
            <w:tcW w:type="dxa" w:w="2968"/>
            <w:vAlign w:val="center"/>
          </w:tcPr>
          <w:p>
            <w:pPr>
              <w:pStyle w:val="Cell"/>
            </w:pPr>
            <w:r>
              <w:rPr>
                <w:b/>
                <w:color w:val="17305E"/>
                <w:sz w:val="21"/>
              </w:rPr>
              <w:t>Gợi ý “Tiếp hội thoại” chồng gợi ý [F]</w:t>
            </w:r>
          </w:p>
        </w:tc>
        <w:tc>
          <w:tcPr>
            <w:tcW w:type="dxa" w:w="3133"/>
            <w:vAlign w:val="center"/>
          </w:tcPr>
          <w:p>
            <w:pPr>
              <w:pStyle w:val="Cell"/>
            </w:pPr>
            <w:r>
              <w:rPr>
                <w:sz w:val="21"/>
              </w:rPr>
              <w:t>Hai thành phần tự hiển thị độc lập</w:t>
            </w:r>
          </w:p>
        </w:tc>
        <w:tc>
          <w:tcPr>
            <w:tcW w:type="dxa" w:w="2969"/>
            <w:vAlign w:val="center"/>
          </w:tcPr>
          <w:p>
            <w:pPr>
              <w:pStyle w:val="Cell"/>
            </w:pPr>
            <w:r>
              <w:rPr>
                <w:sz w:val="21"/>
              </w:rPr>
              <w:t>Làn gợi ý duy nhất có thứ tự ưu tiên</w:t>
            </w:r>
          </w:p>
        </w:tc>
      </w:tr>
      <w:tr>
        <w:trPr>
          <w:cantSplit/>
        </w:trPr>
        <w:tc>
          <w:tcPr>
            <w:tcW w:type="dxa" w:w="2968"/>
            <w:vAlign w:val="center"/>
            <w:shd w:val="clear" w:color="auto" w:fill="F6F8FB"/>
          </w:tcPr>
          <w:p>
            <w:pPr>
              <w:pStyle w:val="Cell"/>
            </w:pPr>
            <w:r>
              <w:rPr>
                <w:b/>
                <w:color w:val="17305E"/>
                <w:sz w:val="21"/>
              </w:rPr>
              <w:t>Hàm gộp bản lưu online bỏ balo, đảo, nhiệm vụ</w:t>
            </w:r>
          </w:p>
        </w:tc>
        <w:tc>
          <w:tcPr>
            <w:tcW w:type="dxa" w:w="3133"/>
            <w:vAlign w:val="center"/>
            <w:shd w:val="clear" w:color="auto" w:fill="F6F8FB"/>
          </w:tcPr>
          <w:p>
            <w:pPr>
              <w:pStyle w:val="Cell"/>
            </w:pPr>
            <w:r>
              <w:rPr>
                <w:sz w:val="21"/>
              </w:rPr>
              <w:t>Tạo đối tượng mới chỉ với một số trường</w:t>
            </w:r>
          </w:p>
        </w:tc>
        <w:tc>
          <w:tcPr>
            <w:tcW w:type="dxa" w:w="2969"/>
            <w:vAlign w:val="center"/>
            <w:shd w:val="clear" w:color="auto" w:fill="F6F8FB"/>
          </w:tcPr>
          <w:p>
            <w:pPr>
              <w:pStyle w:val="Cell"/>
            </w:pPr>
            <w:r>
              <w:rPr>
                <w:sz w:val="21"/>
              </w:rPr>
              <w:t>Gộp đầy đủ theo quy tắc, thêm bài kiểm thử</w:t>
            </w:r>
          </w:p>
        </w:tc>
      </w:tr>
      <w:tr>
        <w:trPr>
          <w:cantSplit/>
        </w:trPr>
        <w:tc>
          <w:tcPr>
            <w:tcW w:type="dxa" w:w="2968"/>
            <w:vAlign w:val="center"/>
          </w:tcPr>
          <w:p>
            <w:pPr>
              <w:pStyle w:val="Cell"/>
            </w:pPr>
            <w:r>
              <w:rPr>
                <w:b/>
                <w:color w:val="17305E"/>
                <w:sz w:val="21"/>
              </w:rPr>
              <w:t>XP tự cộng vào kiến thức</w:t>
            </w:r>
          </w:p>
        </w:tc>
        <w:tc>
          <w:tcPr>
            <w:tcW w:type="dxa" w:w="3133"/>
            <w:vAlign w:val="center"/>
          </w:tcPr>
          <w:p>
            <w:pPr>
              <w:pStyle w:val="Cell"/>
            </w:pPr>
            <w:r>
              <w:rPr>
                <w:sz w:val="21"/>
              </w:rPr>
              <w:t>AddExp cộng cả Knowledge</w:t>
            </w:r>
          </w:p>
        </w:tc>
        <w:tc>
          <w:tcPr>
            <w:tcW w:type="dxa" w:w="2969"/>
            <w:vAlign w:val="center"/>
          </w:tcPr>
          <w:p>
            <w:pPr>
              <w:pStyle w:val="Cell"/>
            </w:pPr>
            <w:r>
              <w:rPr>
                <w:sz w:val="21"/>
              </w:rPr>
              <w:t>Tách hai chỉ số; cấp độ tính từ tổng XP</w:t>
            </w:r>
          </w:p>
        </w:tc>
      </w:tr>
      <w:tr>
        <w:trPr>
          <w:cantSplit/>
        </w:trPr>
        <w:tc>
          <w:tcPr>
            <w:tcW w:type="dxa" w:w="2968"/>
            <w:vAlign w:val="center"/>
            <w:shd w:val="clear" w:color="auto" w:fill="F6F8FB"/>
          </w:tcPr>
          <w:p>
            <w:pPr>
              <w:pStyle w:val="Cell"/>
            </w:pPr>
            <w:r>
              <w:rPr>
                <w:b/>
                <w:color w:val="17305E"/>
                <w:sz w:val="21"/>
              </w:rPr>
              <w:t>Nhãn tên Kimura bị chồng hai lần</w:t>
            </w:r>
          </w:p>
        </w:tc>
        <w:tc>
          <w:tcPr>
            <w:tcW w:type="dxa" w:w="3133"/>
            <w:vAlign w:val="center"/>
            <w:shd w:val="clear" w:color="auto" w:fill="F6F8FB"/>
          </w:tcPr>
          <w:p>
            <w:pPr>
              <w:pStyle w:val="Cell"/>
            </w:pPr>
            <w:r>
              <w:rPr>
                <w:sz w:val="21"/>
              </w:rPr>
              <w:t>Hệ thống nhãn tạo thêm nhãn cho NPC đã có nhãn dựng sẵn</w:t>
            </w:r>
          </w:p>
        </w:tc>
        <w:tc>
          <w:tcPr>
            <w:tcW w:type="dxa" w:w="2969"/>
            <w:vAlign w:val="center"/>
            <w:shd w:val="clear" w:color="auto" w:fill="F6F8FB"/>
          </w:tcPr>
          <w:p>
            <w:pPr>
              <w:pStyle w:val="Cell"/>
            </w:pPr>
            <w:r>
              <w:rPr>
                <w:sz w:val="21"/>
              </w:rPr>
              <w:t>Dùng lại nhãn có sẵn</w:t>
            </w:r>
          </w:p>
        </w:tc>
      </w:tr>
    </w:tbl>
    <w:p>
      <w:pPr>
        <w:spacing w:after="80"/>
        <w:ind w:firstLine="0"/>
      </w:pPr>
    </w:p>
    <w:p>
      <w:pPr>
        <w:pStyle w:val="Heading2"/>
      </w:pPr>
      <w:r>
        <w:t>13.3. Hiệu năng</w:t>
      </w:r>
    </w:p>
    <w:p>
      <w:r>
        <w:t>Đo trong Editor ở chế độ batch trên máy phát triển, camera nhìn bao quát Đảo Midori trong 4 giây: thời gian khung trung bình 1,4 ms, phân vị 95% là 3,7 ms, tối đa 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pPr>
        <w:pStyle w:val="Heading2"/>
      </w:pPr>
      <w:r>
        <w:t>13.4. Audit hệ thống nhân vật Humanoid</w:t>
      </w:r>
    </w:p>
    <w:p>
      <w:r>
        <w:t>Trước khi mở rộng câu cá và animation sinh hoạt, dự án thực hiện một pilot không phá vỡ scene trên nhân vật Remy trong 90_TestSandbox. Model có Avatar hợp lệ, Animator dùng NL_Humanoid, applyRootMotion tắt để PlayerController tiếp tục sở hữu chuyển động. Camera, CharacterController, PlayerInventory và dịch vụ online không bị thay thế. Idle, Walk, Talk và Sit chạy bằng clip Humanoid đã có; clip Run của gói Third Person Controller được retarget trực tiếp lên Avatar Remy để xác nhận tương thích xương.</w:t>
      </w:r>
    </w:p>
    <w:p>
      <w:pPr>
        <w:pStyle w:val="TableCaption"/>
        <w:keepNext/>
      </w:pPr>
      <w:r>
        <w:t>Bảng 13.3. Kết quả pilot nhân vật Remy</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051"/>
        <w:gridCol w:w="6019"/>
      </w:tblGrid>
      <w:tr>
        <w:trPr>
          <w:cantSplit/>
          <w:tblHeader/>
        </w:trPr>
        <w:tc>
          <w:tcPr>
            <w:tcW w:type="dxa" w:w="3051"/>
            <w:vAlign w:val="center"/>
            <w:shd w:val="clear" w:color="auto" w:fill="17305E"/>
          </w:tcPr>
          <w:p>
            <w:pPr>
              <w:pStyle w:val="CellHead"/>
            </w:pPr>
            <w:r>
              <w:rPr>
                <w:sz w:val="21"/>
              </w:rPr>
              <w:t>Hạng mục</w:t>
            </w:r>
          </w:p>
        </w:tc>
        <w:tc>
          <w:tcPr>
            <w:tcW w:type="dxa" w:w="6019"/>
            <w:vAlign w:val="center"/>
            <w:shd w:val="clear" w:color="auto" w:fill="17305E"/>
          </w:tcPr>
          <w:p>
            <w:pPr>
              <w:pStyle w:val="CellHead"/>
            </w:pPr>
            <w:r>
              <w:rPr>
                <w:sz w:val="21"/>
              </w:rPr>
              <w:t>Kết quả audit</w:t>
            </w:r>
          </w:p>
        </w:tc>
      </w:tr>
      <w:tr>
        <w:trPr>
          <w:cantSplit/>
        </w:trPr>
        <w:tc>
          <w:tcPr>
            <w:tcW w:type="dxa" w:w="3051"/>
            <w:vAlign w:val="center"/>
          </w:tcPr>
          <w:p>
            <w:pPr>
              <w:pStyle w:val="Cell"/>
            </w:pPr>
            <w:r>
              <w:rPr>
                <w:b/>
                <w:color w:val="17305E"/>
                <w:sz w:val="21"/>
              </w:rPr>
              <w:t>Model / rig / Avatar</w:t>
            </w:r>
          </w:p>
        </w:tc>
        <w:tc>
          <w:tcPr>
            <w:tcW w:type="dxa" w:w="6019"/>
            <w:vAlign w:val="center"/>
          </w:tcPr>
          <w:p>
            <w:pPr>
              <w:pStyle w:val="Cell"/>
            </w:pPr>
            <w:r>
              <w:rPr>
                <w:sz w:val="21"/>
              </w:rPr>
              <w:t>Remy FBX; Avatar hợp lệ, isHuman=true; vật liệu URP đã gán trong NL_Player.prefab</w:t>
            </w:r>
          </w:p>
        </w:tc>
      </w:tr>
      <w:tr>
        <w:trPr>
          <w:cantSplit/>
        </w:trPr>
        <w:tc>
          <w:tcPr>
            <w:tcW w:type="dxa" w:w="3051"/>
            <w:vAlign w:val="center"/>
            <w:shd w:val="clear" w:color="auto" w:fill="F6F8FB"/>
          </w:tcPr>
          <w:p>
            <w:pPr>
              <w:pStyle w:val="Cell"/>
            </w:pPr>
            <w:r>
              <w:rPr>
                <w:b/>
                <w:color w:val="17305E"/>
                <w:sz w:val="21"/>
              </w:rPr>
              <w:t>Animator</w:t>
            </w:r>
          </w:p>
        </w:tc>
        <w:tc>
          <w:tcPr>
            <w:tcW w:type="dxa" w:w="6019"/>
            <w:vAlign w:val="center"/>
            <w:shd w:val="clear" w:color="auto" w:fill="F6F8FB"/>
          </w:tcPr>
          <w:p>
            <w:pPr>
              <w:pStyle w:val="Cell"/>
            </w:pPr>
            <w:r>
              <w:rPr>
                <w:sz w:val="21"/>
              </w:rPr>
              <w:t>NL_Humanoid: Idle, Walk, Talking, Bow, Point, Sit, Lay; root motion tắt</w:t>
            </w:r>
          </w:p>
        </w:tc>
      </w:tr>
      <w:tr>
        <w:trPr>
          <w:cantSplit/>
        </w:trPr>
        <w:tc>
          <w:tcPr>
            <w:tcW w:type="dxa" w:w="3051"/>
            <w:vAlign w:val="center"/>
          </w:tcPr>
          <w:p>
            <w:pPr>
              <w:pStyle w:val="Cell"/>
            </w:pPr>
            <w:r>
              <w:rPr>
                <w:b/>
                <w:color w:val="17305E"/>
                <w:sz w:val="21"/>
              </w:rPr>
              <w:t>Idle · Walk · Talk · Sit</w:t>
            </w:r>
          </w:p>
        </w:tc>
        <w:tc>
          <w:tcPr>
            <w:tcW w:type="dxa" w:w="6019"/>
            <w:vAlign w:val="center"/>
          </w:tcPr>
          <w:p>
            <w:pPr>
              <w:pStyle w:val="Cell"/>
            </w:pPr>
            <w:r>
              <w:rPr>
                <w:sz w:val="21"/>
              </w:rPr>
              <w:t>Đã vào state và chụp ảnh trong Play Mode trên scene hiện hữu</w:t>
            </w:r>
          </w:p>
        </w:tc>
      </w:tr>
      <w:tr>
        <w:trPr>
          <w:cantSplit/>
        </w:trPr>
        <w:tc>
          <w:tcPr>
            <w:tcW w:type="dxa" w:w="3051"/>
            <w:vAlign w:val="center"/>
            <w:shd w:val="clear" w:color="auto" w:fill="F6F8FB"/>
          </w:tcPr>
          <w:p>
            <w:pPr>
              <w:pStyle w:val="Cell"/>
            </w:pPr>
            <w:r>
              <w:rPr>
                <w:b/>
                <w:color w:val="17305E"/>
                <w:sz w:val="21"/>
              </w:rPr>
              <w:t>Run</w:t>
            </w:r>
          </w:p>
        </w:tc>
        <w:tc>
          <w:tcPr>
            <w:tcW w:type="dxa" w:w="6019"/>
            <w:vAlign w:val="center"/>
            <w:shd w:val="clear" w:color="auto" w:fill="F6F8FB"/>
          </w:tcPr>
          <w:p>
            <w:pPr>
              <w:pStyle w:val="Cell"/>
            </w:pPr>
            <w:r>
              <w:rPr>
                <w:sz w:val="21"/>
              </w:rPr>
              <w:t>Clip Humanoid thật retarget thành công; controller gameplay chưa có state Run riêng</w:t>
            </w:r>
          </w:p>
        </w:tc>
      </w:tr>
      <w:tr>
        <w:trPr>
          <w:cantSplit/>
        </w:trPr>
        <w:tc>
          <w:tcPr>
            <w:tcW w:type="dxa" w:w="3051"/>
            <w:vAlign w:val="center"/>
          </w:tcPr>
          <w:p>
            <w:pPr>
              <w:pStyle w:val="Cell"/>
            </w:pPr>
            <w:r>
              <w:rPr>
                <w:b/>
                <w:color w:val="17305E"/>
                <w:sz w:val="21"/>
              </w:rPr>
              <w:t>Gameplay cũ</w:t>
            </w:r>
          </w:p>
        </w:tc>
        <w:tc>
          <w:tcPr>
            <w:tcW w:type="dxa" w:w="6019"/>
            <w:vAlign w:val="center"/>
          </w:tcPr>
          <w:p>
            <w:pPr>
              <w:pStyle w:val="Cell"/>
            </w:pPr>
            <w:r>
              <w:rPr>
                <w:sz w:val="21"/>
              </w:rPr>
              <w:t>Giữ nguyên PlayerController, camera, capsule collider, inventory và online bootstrap</w:t>
            </w:r>
          </w:p>
        </w:tc>
      </w:tr>
    </w:tbl>
    <w:p>
      <w:pPr>
        <w:spacing w:after="8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56" name="Picture 56"/>
                  <wp:cNvGraphicFramePr>
                    <a:graphicFrameLocks noChangeAspect="1"/>
                  </wp:cNvGraphicFramePr>
                  <a:graphic>
                    <a:graphicData uri="http://schemas.openxmlformats.org/drawingml/2006/picture">
                      <pic:pic>
                        <pic:nvPicPr>
                          <pic:cNvPr id="0" name="02_walk.png"/>
                          <pic:cNvPicPr/>
                        </pic:nvPicPr>
                        <pic:blipFill>
                          <a:blip r:embed="rId67"/>
                          <a:stretch>
                            <a:fillRect/>
                          </a:stretch>
                        </pic:blipFill>
                        <pic:spPr>
                          <a:xfrm>
                            <a:off x="0" y="0"/>
                            <a:ext cx="2808000" cy="1579500"/>
                          </a:xfrm>
                          <a:prstGeom prst="rect"/>
                        </pic:spPr>
                      </pic:pic>
                    </a:graphicData>
                  </a:graphic>
                </wp:inline>
              </w:drawing>
            </w:r>
          </w:p>
          <w:p>
            <w:pPr>
              <w:pStyle w:val="Caption"/>
            </w:pPr>
            <w:r>
              <w:t>Hình 13.2. Walk — NL_Humanoid trong 90_TestSandbox</w:t>
            </w:r>
          </w:p>
        </w:tc>
        <w:tc>
          <w:tcPr>
            <w:tcW w:type="dxa" w:w="4535"/>
          </w:tcPr>
          <w:p>
            <w:pPr>
              <w:ind w:firstLine="0"/>
              <w:jc w:val="center"/>
            </w:pPr>
            <w:r>
              <w:drawing>
                <wp:inline xmlns:a="http://schemas.openxmlformats.org/drawingml/2006/main" xmlns:pic="http://schemas.openxmlformats.org/drawingml/2006/picture">
                  <wp:extent cx="2808000" cy="1579500"/>
                  <wp:docPr id="57" name="Picture 57"/>
                  <wp:cNvGraphicFramePr>
                    <a:graphicFrameLocks noChangeAspect="1"/>
                  </wp:cNvGraphicFramePr>
                  <a:graphic>
                    <a:graphicData uri="http://schemas.openxmlformats.org/drawingml/2006/picture">
                      <pic:pic>
                        <pic:nvPicPr>
                          <pic:cNvPr id="0" name="03_run_retarget_pilot.png"/>
                          <pic:cNvPicPr/>
                        </pic:nvPicPr>
                        <pic:blipFill>
                          <a:blip r:embed="rId68"/>
                          <a:stretch>
                            <a:fillRect/>
                          </a:stretch>
                        </pic:blipFill>
                        <pic:spPr>
                          <a:xfrm>
                            <a:off x="0" y="0"/>
                            <a:ext cx="2808000" cy="1579500"/>
                          </a:xfrm>
                          <a:prstGeom prst="rect"/>
                        </pic:spPr>
                      </pic:pic>
                    </a:graphicData>
                  </a:graphic>
                </wp:inline>
              </w:drawing>
            </w:r>
          </w:p>
          <w:p>
            <w:pPr>
              <w:pStyle w:val="Caption"/>
            </w:pPr>
            <w:r>
              <w:t>Hình 13.3. Run — Humanoid retarget pilot trên Avatar Remy</w:t>
            </w:r>
          </w:p>
        </w:tc>
      </w:tr>
    </w:tbl>
    <w:p>
      <w:pPr>
        <w:spacing w:after="40"/>
        <w:ind w:firstLine="0"/>
      </w:pPr>
    </w:p>
    <w:p>
      <w:pPr>
        <w:pStyle w:val="Heading2"/>
      </w:pPr>
      <w:r>
        <w:t>13.5. Hạn chế của việc kiểm thử</w:t>
      </w:r>
    </w:p>
    <w:p>
      <w:pPr>
        <w:pStyle w:val="Bullet"/>
      </w:pPr>
      <w:r>
        <w:t>– Chưa chạy thử bản build WebGL và chưa đo hiệu năng trên bản build.</w:t>
      </w:r>
    </w:p>
    <w:p>
      <w:pPr>
        <w:pStyle w:val="Bullet"/>
      </w:pPr>
      <w:r>
        <w:t>– Đồng bộ Supabase, gọi Agora giữa hai máy và micro thật chưa có kiểm thử tự động.</w:t>
      </w:r>
    </w:p>
    <w:p>
      <w:pPr>
        <w:pStyle w:val="Bullet"/>
      </w:pPr>
      <w:r>
        <w:t>– Bài kiểm thử chạy ở chế độ khách: tiến trình giữ trong bộ nhớ; lưu xuống đĩa khi đăng nhập được kiểm tra bằng EditMode, chưa bằng Play Mode.</w:t>
      </w:r>
    </w:p>
    <w:p>
      <w:pPr>
        <w:pStyle w:val="Bullet"/>
      </w:pPr>
      <w:r>
        <w:t>– Controller gameplay chưa có state Run riêng; khi sprint hiện vẫn dùng Walk. Đây là animation còn thiếu cần xử lý trước farming, bê hàng, phục vụ và câu cá.</w:t>
      </w:r>
    </w:p>
    <w:p>
      <w:pPr>
        <w:pStyle w:val="Bullet"/>
      </w:pPr>
      <w:r>
        <w:t>– Một số ảnh chụp trong cửa hàng tiện lợi có góc camera từ phía sau do vị trí camera của bài kiểm thử, không phản ánh góc nhìn khi chơi.</w:t>
      </w:r>
    </w:p>
    <w:p>
      <w:pPr>
        <w:pStyle w:val="Heading1"/>
        <w:pageBreakBefore/>
        <w:jc w:val="left"/>
        <w:pBdr>
          <w:bottom w:val="single" w:sz="8" w:space="6" w:color="B8862B"/>
        </w:pBdr>
      </w:pPr>
      <w:r>
        <w:t>CHƯƠNG 14. KẾT LUẬN VÀ HƯỚNG PHÁT TRIỂN</w:t>
      </w:r>
    </w:p>
    <w:p>
      <w:pPr>
        <w:pStyle w:val="Heading2"/>
      </w:pPr>
      <w:r>
        <w:t>14.1. Kết quả đạt được</w:t>
      </w:r>
    </w:p>
    <w:p>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kiến thức và sổ nhiệm vụ. Kiến trúc hướng dữ liệu cho phép mở rộng nhiệm vụ, phần thưởng và giá trị cân bằng mà không sửa mã nguồn; mọi tính năng trong báo cáo có kiểm thử tự động đi kèm.</w:t>
      </w:r>
    </w:p>
    <w:p>
      <w:pPr>
        <w:pStyle w:val="Heading2"/>
      </w:pPr>
      <w:r>
        <w:t>14.2. Đóng góp</w:t>
      </w:r>
    </w:p>
    <w:p>
      <w:pPr>
        <w:pStyle w:val="Bullet"/>
      </w:pPr>
      <w:r>
        <w:t>– Một mô hình game giáo dục gắn từng hoạt động đời sống với mục tiêu giao tiếp N5, phản hồi có giải thích và không thưởng cho câu trả lời sai.</w:t>
      </w:r>
    </w:p>
    <w:p>
      <w:pPr>
        <w:pStyle w:val="Bullet"/>
      </w:pPr>
      <w:r>
        <w:t>– Hệ thống việc làm thêm với thao tác thật thay cho trả lương theo nút bấm, cùng cơ chế chống trùng phần thưởng.</w:t>
      </w:r>
    </w:p>
    <w:p>
      <w:pPr>
        <w:pStyle w:val="Bullet"/>
      </w:pPr>
      <w:r>
        <w:t>– Chính sách bố cục HUD và điều khiển chuột rút ra từ phân tích The Sims 4 và Sons of the Forest, được kiểm chứng ở bốn độ phân giải.</w:t>
      </w:r>
    </w:p>
    <w:p>
      <w:pPr>
        <w:pStyle w:val="Bullet"/>
      </w:pPr>
      <w:r>
        <w:t>– Quy trình phát triển có kiểm chứng: builder thay thao tác tay, kiểm thử Play Mode điều khiển nhân vật thật, ảnh chụp minh chứng.</w:t>
      </w:r>
    </w:p>
    <w:p>
      <w:pPr>
        <w:pStyle w:val="Heading2"/>
      </w:pPr>
      <w:r>
        <w:t>14.3. Hạn chế</w:t>
      </w:r>
    </w:p>
    <w:p>
      <w:pPr>
        <w:pStyle w:val="Bullet"/>
      </w:pPr>
      <w:r>
        <w:t>– Nội dung mới dừng ở N5; số kịch bản và loại công việc còn ít.</w:t>
      </w:r>
    </w:p>
    <w:p>
      <w:pPr>
        <w:pStyle w:val="Bullet"/>
      </w:pPr>
      <w:r>
        <w:t>– Chưa có giọng đọc tiếng Nhật thật cho từ vựng trên đảo và câu hỏi của khách.</w:t>
      </w:r>
    </w:p>
    <w:p>
      <w:pPr>
        <w:pStyle w:val="Bullet"/>
      </w:pPr>
      <w:r>
        <w:t>– Mục Thời trang trống vì chưa có mô hình quần áo; đồ công nghệ mới là đồ sưu tầm.</w:t>
      </w:r>
    </w:p>
    <w:p>
      <w:pPr>
        <w:pStyle w:val="Bullet"/>
      </w:pPr>
      <w:r>
        <w:t>– Dịch vụ online và bản WebGL chưa được kiểm thử đầy đủ.</w:t>
      </w:r>
    </w:p>
    <w:p>
      <w:pPr>
        <w:pStyle w:val="Heading2"/>
      </w:pPr>
      <w:r>
        <w:t>14.4. Hướng phát triển</w:t>
      </w:r>
    </w:p>
    <w:p>
      <w:pPr>
        <w:pStyle w:val="Bullet"/>
      </w:pPr>
      <w:r>
        <w:t>– Hoàn thiện bộ locomotion Humanoid nhất quán (Run riêng), sau đó mới bổ sung animation thật cho farming, bê hàng, phục vụ và câu cá; không dùng animation procedural để che clip thiếu.</w:t>
      </w:r>
    </w:p>
    <w:p>
      <w:pPr>
        <w:pStyle w:val="Bullet"/>
      </w:pPr>
      <w:r>
        <w:t>– Thêm kịch bản N4, công việc mới (ga tàu, lớp học) và chuỗi nhiệm vụ cốt truyện gắn với Đảo Midori.</w:t>
      </w:r>
    </w:p>
    <w:p>
      <w:pPr>
        <w:pStyle w:val="Bullet"/>
      </w:pPr>
      <w:r>
        <w:t>– Thu âm hoặc cấp phép giọng đọc thật cho từ vựng; luyện phát âm cho câu trong ca làm.</w:t>
      </w:r>
    </w:p>
    <w:p>
      <w:pPr>
        <w:pStyle w:val="Bullet"/>
      </w:pPr>
      <w:r>
        <w:t>– Trang trí phòng trọ bằng đồ công nghệ và thời trang đã mua.</w:t>
      </w:r>
    </w:p>
    <w:p>
      <w:pPr>
        <w:pStyle w:val="Bullet"/>
      </w:pPr>
      <w:r>
        <w:t>– Kiểm thử bản WebGL, đồng bộ Supabase thật và đo hiệu năng trên máy cấu hình thấp.</w:t>
      </w:r>
    </w:p>
    <w:p>
      <w:pPr>
        <w:pStyle w:val="Heading1"/>
        <w:pageBreakBefore/>
        <w:jc w:val="center"/>
        <w:pBdr>
          <w:bottom w:val="single" w:sz="8" w:space="6" w:color="B8862B"/>
        </w:pBdr>
      </w:pPr>
      <w:r>
        <w:t>TÀI LIỆU THAM KHẢO</w:t>
      </w:r>
    </w:p>
    <w:p>
      <w:pPr>
        <w:ind w:left="510" w:hanging="510"/>
        <w:jc w:val="left"/>
      </w:pPr>
      <w:r>
        <w:t>[1] Krashen, S. D. (1982). Principles and Practice in Second Language Acquisition. Oxford: Pergamon Press.</w:t>
      </w:r>
    </w:p>
    <w:p>
      <w:pPr>
        <w:ind w:left="510" w:hanging="510"/>
        <w:jc w:val="left"/>
      </w:pPr>
      <w:r>
        <w:t>[2] Lave, J., &amp; Wenger, E. (1991). Situated Learning: Legitimate Peripheral Participation. Cambridge University Press.</w:t>
      </w:r>
    </w:p>
    <w:p>
      <w:pPr>
        <w:ind w:left="510" w:hanging="510"/>
        <w:jc w:val="left"/>
      </w:pPr>
      <w:r>
        <w:t>[3] Gee, J. P. (2003). What Video Games Have to Teach Us About Learning and Literacy. New York: Palgrave Macmillan.</w:t>
      </w:r>
    </w:p>
    <w:p>
      <w:pPr>
        <w:ind w:left="510" w:hanging="510"/>
        <w:jc w:val="left"/>
      </w:pPr>
      <w:r>
        <w:t>[4] Hattie, J., &amp; Timperley, H. (2007). The Power of Feedback. Review of Educational Research, 77(1), 81–112.</w:t>
      </w:r>
    </w:p>
    <w:p>
      <w:pPr>
        <w:ind w:left="510" w:hanging="510"/>
        <w:jc w:val="left"/>
      </w:pPr>
      <w:r>
        <w:t>[5] Sweller, J. (1988). Cognitive Load During Problem Solving: Effects on Learning. Cognitive Science, 12(2), 257–285.</w:t>
      </w:r>
    </w:p>
    <w:p>
      <w:pPr>
        <w:ind w:left="510" w:hanging="510"/>
        <w:jc w:val="left"/>
      </w:pPr>
      <w:r>
        <w:t>[6] Deterding, S., Dixon, D., Khaled, R., &amp; Nacke, L. (2011). From Game Design Elements to Gamefulness: Defining “Gamification”. Proceedings of MindTrek ’11, 9–15.</w:t>
      </w:r>
    </w:p>
    <w:p>
      <w:pPr>
        <w:ind w:left="510" w:hanging="510"/>
        <w:jc w:val="left"/>
      </w:pPr>
      <w:r>
        <w:t>[7] Csikszentmihalyi, M. (1990). Flow: The Psychology of Optimal Experience. New York: Harper &amp; Row.</w:t>
      </w:r>
    </w:p>
    <w:p>
      <w:pPr>
        <w:ind w:left="510" w:hanging="510"/>
        <w:jc w:val="left"/>
      </w:pPr>
      <w:r>
        <w:t>[8] Schell, J. (2019). The Art of Game Design: A Book of Lenses (3rd ed.). CRC Press.</w:t>
      </w:r>
    </w:p>
    <w:p>
      <w:pPr>
        <w:ind w:left="510" w:hanging="510"/>
        <w:jc w:val="left"/>
      </w:pPr>
      <w:r>
        <w:t>[9] Maxis / Electronic Arts. (2014). The Sims 4 [Trò chơi điện tử, PC].</w:t>
      </w:r>
    </w:p>
    <w:p>
      <w:pPr>
        <w:ind w:left="510" w:hanging="510"/>
        <w:jc w:val="left"/>
      </w:pPr>
      <w:r>
        <w:t>[10] Endnight Games / Newnight. (2024). Sons of the Forest (phiên bản 1.0) [Trò chơi điện tử, PC].</w:t>
      </w:r>
    </w:p>
    <w:p>
      <w:pPr>
        <w:ind w:left="510" w:hanging="510"/>
        <w:jc w:val="left"/>
      </w:pPr>
      <w:r>
        <w:t>[11] ConcernedApe. (2016). Stardew Valley [Trò chơi điện tử, PC].</w:t>
      </w:r>
    </w:p>
    <w:p>
      <w:pPr>
        <w:ind w:left="510" w:hanging="510"/>
        <w:jc w:val="left"/>
      </w:pPr>
      <w:r>
        <w:t>[12] Nielsen, J. (1994). 10 Usability Heuristics for User Interface Design. Nielsen Norman Group.</w:t>
      </w:r>
    </w:p>
    <w:p>
      <w:pPr>
        <w:ind w:left="510" w:hanging="510"/>
        <w:jc w:val="left"/>
      </w:pPr>
      <w:r>
        <w:t>[13] The Japan Foundation &amp; Japan Educational Exchanges and Services. Japanese-Language Proficiency Test — Test Sections and Test Time. https://www.jlpt.jp</w:t>
      </w:r>
    </w:p>
    <w:p>
      <w:pPr>
        <w:ind w:left="510" w:hanging="510"/>
        <w:jc w:val="left"/>
      </w:pPr>
      <w:r>
        <w:t>[14] British Council, IDP: IELTS Australia &amp; Cambridge University Press &amp; Assessment. IELTS Test Format. https://www.ielts.org</w:t>
      </w:r>
    </w:p>
    <w:p>
      <w:pPr>
        <w:ind w:left="510" w:hanging="510"/>
        <w:jc w:val="left"/>
      </w:pPr>
      <w:r>
        <w:t>[15] Unity Technologies. (2026). Unity 6 Manual — Universal Render Pipeline, Input System, Test Framework. https://docs.unity3d.com</w:t>
      </w:r>
    </w:p>
    <w:p>
      <w:pPr>
        <w:ind w:left="510" w:hanging="510"/>
        <w:jc w:val="left"/>
      </w:pPr>
      <w:r>
        <w:t>[16] Supabase. (2026). Supabase Documentation — Auth, Database, Realtime. https://supabase.com/docs</w:t>
      </w:r>
    </w:p>
    <w:p>
      <w:pPr>
        <w:ind w:left="510" w:hanging="510"/>
        <w:jc w:val="left"/>
      </w:pPr>
      <w:r>
        <w:t>[17] Gamma, E., Helm, R., Johnson, R., &amp; Vlissides, J. (1994). Design Patterns: Elements of Reusable Object-Oriented Software. Addison-Wesley.</w:t>
      </w:r>
    </w:p>
    <w:p>
      <w:pPr>
        <w:ind w:left="510" w:hanging="510"/>
        <w:jc w:val="left"/>
      </w:pPr>
      <w:r>
        <w:t>[18] Tài liệu nội bộ dự án: Docs/STORY_BIBLE.md, Docs/TEAM_TASKS.md, Docs/PROGRESSION_GUIDE.md, Docs/AssetPipeline/Preview/STAGE_C0_HANDOFF.md (truy cập 10/10/2026).</w:t>
      </w:r>
    </w:p>
    <w:p>
      <w:pPr>
        <w:pStyle w:val="Heading1"/>
        <w:pageBreakBefore/>
        <w:jc w:val="center"/>
        <w:pBdr>
          <w:bottom w:val="single" w:sz="8" w:space="6" w:color="B8862B"/>
        </w:pBdr>
      </w:pPr>
      <w:r>
        <w:t>PHỤ LỤC A. HƯỚNG DẪN CHỈNH DỮ LIỆU TIẾN TRÌNH</w:t>
      </w:r>
    </w:p>
    <w:p>
      <w:pPr>
        <w:jc w:val="left"/>
      </w:pPr>
      <w:r>
        <w:t>Tệp duy nhất cần chỉnh: Assets/NihongoLife/Resources/Progression/progression.json. Sau khi chỉnh, chạy bài EditMode ProgressionCatalogTests để kiểm tra dữ liệu.</w:t>
      </w:r>
    </w:p>
    <w:tbl>
      <w:tblPr>
        <w:tblW w:type="dxa" w:w="9070"/>
        <w:jc w:val="center"/>
        <w:tblLayout w:type="fixed"/>
        <w:tblLook w:firstColumn="1" w:firstRow="1" w:lastColumn="0" w:lastRow="0" w:noHBand="0" w:noVBand="1" w:val="04A0"/>
        <w:tblLayout w:type="fixed"/>
        <w:tblBorders>
          <w:top w:val="single" w:sz="4" w:color="C9D3E2"/>
          <w:left w:val="single" w:sz="4" w:color="C9D3E2"/>
          <w:bottom w:val="single" w:sz="4" w:color="C9D3E2"/>
          <w:right w:val="single" w:sz="4" w:color="C9D3E2"/>
          <w:insideH w:val="single" w:sz="4" w:color="C9D3E2"/>
          <w:insideV w:val="single" w:sz="4" w:color="C9D3E2"/>
        </w:tblBorders>
        <w:tblCellMar>
          <w:top w:w="70" w:type="dxa"/>
          <w:left w:w="120" w:type="dxa"/>
          <w:bottom w:w="70" w:type="dxa"/>
          <w:right w:w="120" w:type="dxa"/>
        </w:tblCellMar>
      </w:tblPr>
      <w:tblGrid>
        <w:gridCol w:w="3298"/>
        <w:gridCol w:w="5772"/>
      </w:tblGrid>
      <w:tr>
        <w:trPr>
          <w:cantSplit/>
          <w:tblHeader/>
        </w:trPr>
        <w:tc>
          <w:tcPr>
            <w:tcW w:type="dxa" w:w="3298"/>
            <w:vAlign w:val="center"/>
            <w:shd w:val="clear" w:color="auto" w:fill="17305E"/>
          </w:tcPr>
          <w:p>
            <w:pPr>
              <w:pStyle w:val="CellHead"/>
            </w:pPr>
            <w:r>
              <w:t>Muốn làm gì</w:t>
            </w:r>
          </w:p>
        </w:tc>
        <w:tc>
          <w:tcPr>
            <w:tcW w:type="dxa" w:w="5772"/>
            <w:vAlign w:val="center"/>
            <w:shd w:val="clear" w:color="auto" w:fill="17305E"/>
          </w:tcPr>
          <w:p>
            <w:pPr>
              <w:pStyle w:val="CellHead"/>
            </w:pPr>
            <w:r>
              <w:t>Chỉnh ở đâu</w:t>
            </w:r>
          </w:p>
        </w:tc>
      </w:tr>
      <w:tr>
        <w:trPr>
          <w:cantSplit/>
        </w:trPr>
        <w:tc>
          <w:tcPr>
            <w:tcW w:type="dxa" w:w="3298"/>
            <w:vAlign w:val="center"/>
          </w:tcPr>
          <w:p>
            <w:pPr>
              <w:pStyle w:val="Cell"/>
            </w:pPr>
            <w:r>
              <w:rPr>
                <w:b/>
                <w:color w:val="17305E"/>
              </w:rPr>
              <w:t>Đổi lương / XP / kiến thức của một việc</w:t>
            </w:r>
          </w:p>
        </w:tc>
        <w:tc>
          <w:tcPr>
            <w:tcW w:type="dxa" w:w="5772"/>
            <w:vAlign w:val="center"/>
          </w:tcPr>
          <w:p>
            <w:pPr>
              <w:pStyle w:val="Cell"/>
            </w:pPr>
            <w:r>
              <w:t>Trường rewards của nhiệm vụ: { "yen", "xp", "knowledge" }</w:t>
            </w:r>
          </w:p>
        </w:tc>
      </w:tr>
      <w:tr>
        <w:trPr>
          <w:cantSplit/>
        </w:trPr>
        <w:tc>
          <w:tcPr>
            <w:tcW w:type="dxa" w:w="3298"/>
            <w:vAlign w:val="center"/>
            <w:shd w:val="clear" w:color="auto" w:fill="F6F8FB"/>
          </w:tcPr>
          <w:p>
            <w:pPr>
              <w:pStyle w:val="Cell"/>
            </w:pPr>
            <w:r>
              <w:rPr>
                <w:b/>
                <w:color w:val="17305E"/>
              </w:rPr>
              <w:t>Đổi ngưỡng lên cấp</w:t>
            </w:r>
          </w:p>
        </w:tc>
        <w:tc>
          <w:tcPr>
            <w:tcW w:type="dxa" w:w="5772"/>
            <w:vAlign w:val="center"/>
            <w:shd w:val="clear" w:color="auto" w:fill="F6F8FB"/>
          </w:tcPr>
          <w:p>
            <w:pPr>
              <w:pStyle w:val="Cell"/>
            </w:pPr>
            <w:r>
              <w:t>levels.xpToNext — phần tử thứ i là XP cần để lên từ cấp i+1</w:t>
            </w:r>
          </w:p>
        </w:tc>
      </w:tr>
      <w:tr>
        <w:trPr>
          <w:cantSplit/>
        </w:trPr>
        <w:tc>
          <w:tcPr>
            <w:tcW w:type="dxa" w:w="3298"/>
            <w:vAlign w:val="center"/>
          </w:tcPr>
          <w:p>
            <w:pPr>
              <w:pStyle w:val="Cell"/>
            </w:pPr>
            <w:r>
              <w:rPr>
                <w:b/>
                <w:color w:val="17305E"/>
              </w:rPr>
              <w:t>Thêm nhiệm vụ mới</w:t>
            </w:r>
          </w:p>
        </w:tc>
        <w:tc>
          <w:tcPr>
            <w:tcW w:type="dxa" w:w="5772"/>
            <w:vAlign w:val="center"/>
          </w:tcPr>
          <w:p>
            <w:pPr>
              <w:pStyle w:val="Cell"/>
            </w:pPr>
            <w:r>
              <w:t>Thêm một phần tử vào quests với id, category, objectives và rewards</w:t>
            </w:r>
          </w:p>
        </w:tc>
      </w:tr>
      <w:tr>
        <w:trPr>
          <w:cantSplit/>
        </w:trPr>
        <w:tc>
          <w:tcPr>
            <w:tcW w:type="dxa" w:w="3298"/>
            <w:vAlign w:val="center"/>
            <w:shd w:val="clear" w:color="auto" w:fill="F6F8FB"/>
          </w:tcPr>
          <w:p>
            <w:pPr>
              <w:pStyle w:val="Cell"/>
            </w:pPr>
            <w:r>
              <w:rPr>
                <w:b/>
                <w:color w:val="17305E"/>
              </w:rPr>
              <w:t>Cho làm lại sau một thời gian</w:t>
            </w:r>
          </w:p>
        </w:tc>
        <w:tc>
          <w:tcPr>
            <w:tcW w:type="dxa" w:w="5772"/>
            <w:vAlign w:val="center"/>
            <w:shd w:val="clear" w:color="auto" w:fill="F6F8FB"/>
          </w:tcPr>
          <w:p>
            <w:pPr>
              <w:pStyle w:val="Cell"/>
            </w:pPr>
            <w:r>
              <w:t>repeatable: true và cooldownMinutes</w:t>
            </w:r>
          </w:p>
        </w:tc>
      </w:tr>
      <w:tr>
        <w:trPr>
          <w:cantSplit/>
        </w:trPr>
        <w:tc>
          <w:tcPr>
            <w:tcW w:type="dxa" w:w="3298"/>
            <w:vAlign w:val="center"/>
          </w:tcPr>
          <w:p>
            <w:pPr>
              <w:pStyle w:val="Cell"/>
            </w:pPr>
            <w:r>
              <w:rPr>
                <w:b/>
                <w:color w:val="17305E"/>
              </w:rPr>
              <w:t>Phát đồ khi nhận việc</w:t>
            </w:r>
          </w:p>
        </w:tc>
        <w:tc>
          <w:tcPr>
            <w:tcW w:type="dxa" w:w="5772"/>
            <w:vAlign w:val="center"/>
          </w:tcPr>
          <w:p>
            <w:pPr>
              <w:pStyle w:val="Cell"/>
            </w:pPr>
            <w:r>
              <w:t>grantOnAccept: [{ "itemId", "quantity" }]</w:t>
            </w:r>
          </w:p>
        </w:tc>
      </w:tr>
      <w:tr>
        <w:trPr>
          <w:cantSplit/>
        </w:trPr>
        <w:tc>
          <w:tcPr>
            <w:tcW w:type="dxa" w:w="3298"/>
            <w:vAlign w:val="center"/>
            <w:shd w:val="clear" w:color="auto" w:fill="F6F8FB"/>
          </w:tcPr>
          <w:p>
            <w:pPr>
              <w:pStyle w:val="Cell"/>
            </w:pPr>
            <w:r>
              <w:rPr>
                <w:b/>
                <w:color w:val="17305E"/>
              </w:rPr>
              <w:t>Mục tiêu “báo cáo với chủ”</w:t>
            </w:r>
          </w:p>
        </w:tc>
        <w:tc>
          <w:tcPr>
            <w:tcW w:type="dxa" w:w="5772"/>
            <w:vAlign w:val="center"/>
            <w:shd w:val="clear" w:color="auto" w:fill="F6F8FB"/>
          </w:tcPr>
          <w:p>
            <w:pPr>
              <w:pStyle w:val="Cell"/>
            </w:pPr>
            <w:r>
              <w:t>objective event "talk", target là npcId, afterAll: true</w:t>
            </w:r>
          </w:p>
        </w:tc>
      </w:tr>
    </w:tbl>
    <w:p>
      <w:pPr>
        <w:spacing w:after="80"/>
        <w:ind w:firstLine="0"/>
      </w:pPr>
    </w:p>
    <w:p>
      <w:r>
        <w:t>Các sự kiện được hỗ trợ: till, plant, water, harvest, feed, pet, buy, sell, talk, learn, restock, assist, checkout, order, serve. Hướng dẫn đầy đủ nằm trong Docs/PROGRESSION_GUIDE.md.</w:t>
      </w:r>
    </w:p>
    <w:p>
      <w:pPr>
        <w:pStyle w:val="Heading1"/>
        <w:pageBreakBefore/>
        <w:jc w:val="center"/>
        <w:pBdr>
          <w:bottom w:val="single" w:sz="8" w:space="6" w:color="B8862B"/>
        </w:pBdr>
      </w:pPr>
      <w:r>
        <w:t>PHỤ LỤC B. THƯ VIỆN ẢNH TRÒ CHƠI</w:t>
      </w:r>
    </w:p>
    <w:p>
      <w:r>
        <w:t>Ảnh được chụp tự động bởi các bài kiểm thử Play Mode (1600×900 hoặc 1920×1080).</w:t>
      </w: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58" name="Picture 58"/>
                  <wp:cNvGraphicFramePr>
                    <a:graphicFrameLocks noChangeAspect="1"/>
                  </wp:cNvGraphicFramePr>
                  <a:graphic>
                    <a:graphicData uri="http://schemas.openxmlformats.org/drawingml/2006/picture">
                      <pic:pic>
                        <pic:nvPicPr>
                          <pic:cNvPr id="0" name="menu.jpg"/>
                          <pic:cNvPicPr/>
                        </pic:nvPicPr>
                        <pic:blipFill>
                          <a:blip r:embed="rId69"/>
                          <a:stretch>
                            <a:fillRect/>
                          </a:stretch>
                        </pic:blipFill>
                        <pic:spPr>
                          <a:xfrm>
                            <a:off x="0" y="0"/>
                            <a:ext cx="2808000" cy="1579500"/>
                          </a:xfrm>
                          <a:prstGeom prst="rect"/>
                        </pic:spPr>
                      </pic:pic>
                    </a:graphicData>
                  </a:graphic>
                </wp:inline>
              </w:drawing>
            </w:r>
          </w:p>
          <w:p>
            <w:pPr>
              <w:pStyle w:val="Caption"/>
            </w:pPr>
            <w:r>
              <w:t>Hình B.1. Menu chính</w:t>
            </w:r>
          </w:p>
        </w:tc>
        <w:tc>
          <w:tcPr>
            <w:tcW w:type="dxa" w:w="4535"/>
          </w:tcPr>
          <w:p>
            <w:pPr>
              <w:ind w:firstLine="0"/>
              <w:jc w:val="center"/>
            </w:pPr>
            <w:r>
              <w:drawing>
                <wp:inline xmlns:a="http://schemas.openxmlformats.org/drawingml/2006/main" xmlns:pic="http://schemas.openxmlformats.org/drawingml/2006/picture">
                  <wp:extent cx="2808000" cy="1579500"/>
                  <wp:docPr id="59" name="Picture 59"/>
                  <wp:cNvGraphicFramePr>
                    <a:graphicFrameLocks noChangeAspect="1"/>
                  </wp:cNvGraphicFramePr>
                  <a:graphic>
                    <a:graphicData uri="http://schemas.openxmlformats.org/drawingml/2006/picture">
                      <pic:pic>
                        <pic:nvPicPr>
                          <pic:cNvPr id="0" name="guide.jpg"/>
                          <pic:cNvPicPr/>
                        </pic:nvPicPr>
                        <pic:blipFill>
                          <a:blip r:embed="rId70"/>
                          <a:stretch>
                            <a:fillRect/>
                          </a:stretch>
                        </pic:blipFill>
                        <pic:spPr>
                          <a:xfrm>
                            <a:off x="0" y="0"/>
                            <a:ext cx="2808000" cy="1579500"/>
                          </a:xfrm>
                          <a:prstGeom prst="rect"/>
                        </pic:spPr>
                      </pic:pic>
                    </a:graphicData>
                  </a:graphic>
                </wp:inline>
              </w:drawing>
            </w:r>
          </w:p>
          <w:p>
            <w:pPr>
              <w:pStyle w:val="Caption"/>
            </w:pPr>
            <w:r>
              <w:t>Hình B.2. Hướng dẫn cách chơi</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0" name="Picture 60"/>
                  <wp:cNvGraphicFramePr>
                    <a:graphicFrameLocks noChangeAspect="1"/>
                  </wp:cNvGraphicFramePr>
                  <a:graphic>
                    <a:graphicData uri="http://schemas.openxmlformats.org/drawingml/2006/picture">
                      <pic:pic>
                        <pic:nvPicPr>
                          <pic:cNvPr id="0" name="ticket_machine.jpg"/>
                          <pic:cNvPicPr/>
                        </pic:nvPicPr>
                        <pic:blipFill>
                          <a:blip r:embed="rId71"/>
                          <a:stretch>
                            <a:fillRect/>
                          </a:stretch>
                        </pic:blipFill>
                        <pic:spPr>
                          <a:xfrm>
                            <a:off x="0" y="0"/>
                            <a:ext cx="2808000" cy="1579500"/>
                          </a:xfrm>
                          <a:prstGeom prst="rect"/>
                        </pic:spPr>
                      </pic:pic>
                    </a:graphicData>
                  </a:graphic>
                </wp:inline>
              </w:drawing>
            </w:r>
          </w:p>
          <w:p>
            <w:pPr>
              <w:pStyle w:val="Caption"/>
            </w:pPr>
            <w:r>
              <w:t>Hình B.3. Máy bán vé với ga Midori</w:t>
            </w:r>
          </w:p>
        </w:tc>
        <w:tc>
          <w:tcPr>
            <w:tcW w:type="dxa" w:w="4535"/>
          </w:tcPr>
          <w:p>
            <w:pPr>
              <w:ind w:firstLine="0"/>
              <w:jc w:val="center"/>
            </w:pPr>
            <w:r>
              <w:drawing>
                <wp:inline xmlns:a="http://schemas.openxmlformats.org/drawingml/2006/main" xmlns:pic="http://schemas.openxmlformats.org/drawingml/2006/picture">
                  <wp:extent cx="2808000" cy="1579500"/>
                  <wp:docPr id="61" name="Picture 61"/>
                  <wp:cNvGraphicFramePr>
                    <a:graphicFrameLocks noChangeAspect="1"/>
                  </wp:cNvGraphicFramePr>
                  <a:graphic>
                    <a:graphicData uri="http://schemas.openxmlformats.org/drawingml/2006/picture">
                      <pic:pic>
                        <pic:nvPicPr>
                          <pic:cNvPr id="0" name="arrived_school.jpg"/>
                          <pic:cNvPicPr/>
                        </pic:nvPicPr>
                        <pic:blipFill>
                          <a:blip r:embed="rId72"/>
                          <a:stretch>
                            <a:fillRect/>
                          </a:stretch>
                        </pic:blipFill>
                        <pic:spPr>
                          <a:xfrm>
                            <a:off x="0" y="0"/>
                            <a:ext cx="2808000" cy="1579500"/>
                          </a:xfrm>
                          <a:prstGeom prst="rect"/>
                        </pic:spPr>
                      </pic:pic>
                    </a:graphicData>
                  </a:graphic>
                </wp:inline>
              </w:drawing>
            </w:r>
          </w:p>
          <w:p>
            <w:pPr>
              <w:pStyle w:val="Caption"/>
            </w:pPr>
            <w:r>
              <w:t>Hình B.4. Đến trường Hibari bằng tàu</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2" name="Picture 62"/>
                  <wp:cNvGraphicFramePr>
                    <a:graphicFrameLocks noChangeAspect="1"/>
                  </wp:cNvGraphicFramePr>
                  <a:graphic>
                    <a:graphicData uri="http://schemas.openxmlformats.org/drawingml/2006/picture">
                      <pic:pic>
                        <pic:nvPicPr>
                          <pic:cNvPr id="0" name="classroom_desk.jpg"/>
                          <pic:cNvPicPr/>
                        </pic:nvPicPr>
                        <pic:blipFill>
                          <a:blip r:embed="rId73"/>
                          <a:stretch>
                            <a:fillRect/>
                          </a:stretch>
                        </pic:blipFill>
                        <pic:spPr>
                          <a:xfrm>
                            <a:off x="0" y="0"/>
                            <a:ext cx="2808000" cy="1579500"/>
                          </a:xfrm>
                          <a:prstGeom prst="rect"/>
                        </pic:spPr>
                      </pic:pic>
                    </a:graphicData>
                  </a:graphic>
                </wp:inline>
              </w:drawing>
            </w:r>
          </w:p>
          <w:p>
            <w:pPr>
              <w:pStyle w:val="Caption"/>
            </w:pPr>
            <w:r>
              <w:t>Hình B.5. Bàn thi trong lớp học</w:t>
            </w:r>
          </w:p>
        </w:tc>
        <w:tc>
          <w:tcPr>
            <w:tcW w:type="dxa" w:w="4535"/>
          </w:tcPr>
          <w:p>
            <w:pPr>
              <w:ind w:firstLine="0"/>
              <w:jc w:val="center"/>
            </w:pPr>
            <w:r>
              <w:drawing>
                <wp:inline xmlns:a="http://schemas.openxmlformats.org/drawingml/2006/main" xmlns:pic="http://schemas.openxmlformats.org/drawingml/2006/picture">
                  <wp:extent cx="2808000" cy="1579500"/>
                  <wp:docPr id="63" name="Picture 63"/>
                  <wp:cNvGraphicFramePr>
                    <a:graphicFrameLocks noChangeAspect="1"/>
                  </wp:cNvGraphicFramePr>
                  <a:graphic>
                    <a:graphicData uri="http://schemas.openxmlformats.org/drawingml/2006/picture">
                      <pic:pic>
                        <pic:nvPicPr>
                          <pic:cNvPr id="0" name="exam_result.jpg"/>
                          <pic:cNvPicPr/>
                        </pic:nvPicPr>
                        <pic:blipFill>
                          <a:blip r:embed="rId74"/>
                          <a:stretch>
                            <a:fillRect/>
                          </a:stretch>
                        </pic:blipFill>
                        <pic:spPr>
                          <a:xfrm>
                            <a:off x="0" y="0"/>
                            <a:ext cx="2808000" cy="1579500"/>
                          </a:xfrm>
                          <a:prstGeom prst="rect"/>
                        </pic:spPr>
                      </pic:pic>
                    </a:graphicData>
                  </a:graphic>
                </wp:inline>
              </w:drawing>
            </w:r>
          </w:p>
          <w:p>
            <w:pPr>
              <w:pStyle w:val="Caption"/>
            </w:pPr>
            <w:r>
              <w:t>Hình B.6. Kết quả và lời nhận xét của giáo viên</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4" name="Picture 64"/>
                  <wp:cNvGraphicFramePr>
                    <a:graphicFrameLocks noChangeAspect="1"/>
                  </wp:cNvGraphicFramePr>
                  <a:graphic>
                    <a:graphicData uri="http://schemas.openxmlformats.org/drawingml/2006/picture">
                      <pic:pic>
                        <pic:nvPicPr>
                          <pic:cNvPr id="0" name="gc_entrance.jpg"/>
                          <pic:cNvPicPr/>
                        </pic:nvPicPr>
                        <pic:blipFill>
                          <a:blip r:embed="rId75"/>
                          <a:stretch>
                            <a:fillRect/>
                          </a:stretch>
                        </pic:blipFill>
                        <pic:spPr>
                          <a:xfrm>
                            <a:off x="0" y="0"/>
                            <a:ext cx="2808000" cy="1579500"/>
                          </a:xfrm>
                          <a:prstGeom prst="rect"/>
                        </pic:spPr>
                      </pic:pic>
                    </a:graphicData>
                  </a:graphic>
                </wp:inline>
              </w:drawing>
            </w:r>
          </w:p>
          <w:p>
            <w:pPr>
              <w:pStyle w:val="Caption"/>
            </w:pPr>
            <w:r>
              <w:t>Hình B.7. Lối vào Game Center</w:t>
            </w:r>
          </w:p>
        </w:tc>
        <w:tc>
          <w:tcPr>
            <w:tcW w:type="dxa" w:w="4535"/>
          </w:tcPr>
          <w:p>
            <w:pPr>
              <w:ind w:firstLine="0"/>
              <w:jc w:val="center"/>
            </w:pPr>
            <w:r>
              <w:drawing>
                <wp:inline xmlns:a="http://schemas.openxmlformats.org/drawingml/2006/main" xmlns:pic="http://schemas.openxmlformats.org/drawingml/2006/picture">
                  <wp:extent cx="2808000" cy="1579500"/>
                  <wp:docPr id="65" name="Picture 65"/>
                  <wp:cNvGraphicFramePr>
                    <a:graphicFrameLocks noChangeAspect="1"/>
                  </wp:cNvGraphicFramePr>
                  <a:graphic>
                    <a:graphicData uri="http://schemas.openxmlformats.org/drawingml/2006/picture">
                      <pic:pic>
                        <pic:nvPicPr>
                          <pic:cNvPr id="0" name="gc_match.jpg"/>
                          <pic:cNvPicPr/>
                        </pic:nvPicPr>
                        <pic:blipFill>
                          <a:blip r:embed="rId76"/>
                          <a:stretch>
                            <a:fillRect/>
                          </a:stretch>
                        </pic:blipFill>
                        <pic:spPr>
                          <a:xfrm>
                            <a:off x="0" y="0"/>
                            <a:ext cx="2808000" cy="1579500"/>
                          </a:xfrm>
                          <a:prstGeom prst="rect"/>
                        </pic:spPr>
                      </pic:pic>
                    </a:graphicData>
                  </a:graphic>
                </wp:inline>
              </w:drawing>
            </w:r>
          </w:p>
          <w:p>
            <w:pPr>
              <w:pStyle w:val="Caption"/>
            </w:pPr>
            <w:r>
              <w:t>Hình B.8. Kana Match: ghép cặp</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6" name="Picture 66"/>
                  <wp:cNvGraphicFramePr>
                    <a:graphicFrameLocks noChangeAspect="1"/>
                  </wp:cNvGraphicFramePr>
                  <a:graphic>
                    <a:graphicData uri="http://schemas.openxmlformats.org/drawingml/2006/picture">
                      <pic:pic>
                        <pic:nvPicPr>
                          <pic:cNvPr id="0" name="isl_fashion.jpg"/>
                          <pic:cNvPicPr/>
                        </pic:nvPicPr>
                        <pic:blipFill>
                          <a:blip r:embed="rId77"/>
                          <a:stretch>
                            <a:fillRect/>
                          </a:stretch>
                        </pic:blipFill>
                        <pic:spPr>
                          <a:xfrm>
                            <a:off x="0" y="0"/>
                            <a:ext cx="2808000" cy="1579500"/>
                          </a:xfrm>
                          <a:prstGeom prst="rect"/>
                        </pic:spPr>
                      </pic:pic>
                    </a:graphicData>
                  </a:graphic>
                </wp:inline>
              </w:drawing>
            </w:r>
          </w:p>
          <w:p>
            <w:pPr>
              <w:pStyle w:val="Caption"/>
            </w:pPr>
            <w:r>
              <w:t>Hình B.9. Mục Thời trang để trống có giải thích</w:t>
            </w:r>
          </w:p>
        </w:tc>
        <w:tc>
          <w:tcPr>
            <w:tcW w:type="dxa" w:w="4535"/>
          </w:tcPr>
          <w:p>
            <w:pPr>
              <w:ind w:firstLine="0"/>
              <w:jc w:val="center"/>
            </w:pPr>
            <w:r>
              <w:drawing>
                <wp:inline xmlns:a="http://schemas.openxmlformats.org/drawingml/2006/main" xmlns:pic="http://schemas.openxmlformats.org/drawingml/2006/picture">
                  <wp:extent cx="2808000" cy="1579500"/>
                  <wp:docPr id="67" name="Picture 67"/>
                  <wp:cNvGraphicFramePr>
                    <a:graphicFrameLocks noChangeAspect="1"/>
                  </wp:cNvGraphicFramePr>
                  <a:graphic>
                    <a:graphicData uri="http://schemas.openxmlformats.org/drawingml/2006/picture">
                      <pic:pic>
                        <pic:nvPicPr>
                          <pic:cNvPr id="0" name="isl_sell.jpg"/>
                          <pic:cNvPicPr/>
                        </pic:nvPicPr>
                        <pic:blipFill>
                          <a:blip r:embed="rId78"/>
                          <a:stretch>
                            <a:fillRect/>
                          </a:stretch>
                        </pic:blipFill>
                        <pic:spPr>
                          <a:xfrm>
                            <a:off x="0" y="0"/>
                            <a:ext cx="2808000" cy="1579500"/>
                          </a:xfrm>
                          <a:prstGeom prst="rect"/>
                        </pic:spPr>
                      </pic:pic>
                    </a:graphicData>
                  </a:graphic>
                </wp:inline>
              </w:drawing>
            </w:r>
          </w:p>
          <w:p>
            <w:pPr>
              <w:pStyle w:val="Caption"/>
            </w:pPr>
            <w:r>
              <w:t>Hình B.10. Bán nông sản</w:t>
            </w:r>
          </w:p>
        </w:tc>
      </w:tr>
    </w:tbl>
    <w:p>
      <w:pPr>
        <w:spacing w:after="40"/>
        <w:ind w:firstLine="0"/>
      </w:pPr>
    </w:p>
    <w:tbl>
      <w:tblPr>
        <w:tblW w:type="dxa" w:w="9070"/>
        <w:jc w:val="center"/>
        <w:tblLayout w:type="fixed"/>
        <w:tblLook w:firstColumn="1" w:firstRow="1" w:lastColumn="0" w:lastRow="0" w:noHBand="0" w:noVBand="1" w:val="04A0"/>
        <w:tblLayout w:type="fixed"/>
        <w:tblBorders>
          <w:top w:val="single" w:sz="4" w:color="FFFFFF"/>
          <w:left w:val="single" w:sz="4" w:color="FFFFFF"/>
          <w:bottom w:val="single" w:sz="4" w:color="FFFFFF"/>
          <w:right w:val="single" w:sz="4" w:color="FFFFFF"/>
          <w:insideH w:val="nil"/>
          <w:insideV w:val="nil"/>
        </w:tblBorders>
        <w:tblCellMar>
          <w:top w:w="30" w:type="dxa"/>
          <w:left w:w="40" w:type="dxa"/>
          <w:bottom w:w="30" w:type="dxa"/>
          <w:right w:w="40" w:type="dxa"/>
        </w:tblCellMar>
      </w:tblPr>
      <w:tblGrid>
        <w:gridCol w:w="4535"/>
        <w:gridCol w:w="4535"/>
      </w:tblGrid>
      <w:tr>
        <w:trPr>
          <w:cantSplit/>
        </w:trPr>
        <w:tc>
          <w:tcPr>
            <w:tcW w:type="dxa" w:w="4535"/>
          </w:tcPr>
          <w:p>
            <w:pPr>
              <w:ind w:firstLine="0"/>
              <w:jc w:val="center"/>
            </w:pPr>
            <w:r>
              <w:drawing>
                <wp:inline xmlns:a="http://schemas.openxmlformats.org/drawingml/2006/main" xmlns:pic="http://schemas.openxmlformats.org/drawingml/2006/picture">
                  <wp:extent cx="2808000" cy="1579500"/>
                  <wp:docPr id="68" name="Picture 68"/>
                  <wp:cNvGraphicFramePr>
                    <a:graphicFrameLocks noChangeAspect="1"/>
                  </wp:cNvGraphicFramePr>
                  <a:graphic>
                    <a:graphicData uri="http://schemas.openxmlformats.org/drawingml/2006/picture">
                      <pic:pic>
                        <pic:nvPicPr>
                          <pic:cNvPr id="0" name="isl_onboard.jpg"/>
                          <pic:cNvPicPr/>
                        </pic:nvPicPr>
                        <pic:blipFill>
                          <a:blip r:embed="rId79"/>
                          <a:stretch>
                            <a:fillRect/>
                          </a:stretch>
                        </pic:blipFill>
                        <pic:spPr>
                          <a:xfrm>
                            <a:off x="0" y="0"/>
                            <a:ext cx="2808000" cy="1579500"/>
                          </a:xfrm>
                          <a:prstGeom prst="rect"/>
                        </pic:spPr>
                      </pic:pic>
                    </a:graphicData>
                  </a:graphic>
                </wp:inline>
              </w:drawing>
            </w:r>
          </w:p>
          <w:p>
            <w:pPr>
              <w:pStyle w:val="Caption"/>
            </w:pPr>
            <w:r>
              <w:t>Hình B.11. Lên tàu đi Đảo Midori</w:t>
            </w:r>
          </w:p>
        </w:tc>
        <w:tc>
          <w:tcPr>
            <w:tcW w:type="dxa" w:w="4535"/>
          </w:tcPr>
          <w:p>
            <w:pPr>
              <w:ind w:firstLine="0"/>
              <w:jc w:val="center"/>
            </w:pPr>
            <w:r>
              <w:drawing>
                <wp:inline xmlns:a="http://schemas.openxmlformats.org/drawingml/2006/main" xmlns:pic="http://schemas.openxmlformats.org/drawingml/2006/picture">
                  <wp:extent cx="2808000" cy="1579500"/>
                  <wp:docPr id="69" name="Picture 69"/>
                  <wp:cNvGraphicFramePr>
                    <a:graphicFrameLocks noChangeAspect="1"/>
                  </wp:cNvGraphicFramePr>
                  <a:graphic>
                    <a:graphicData uri="http://schemas.openxmlformats.org/drawingml/2006/picture">
                      <pic:pic>
                        <pic:nvPicPr>
                          <pic:cNvPr id="0" name="isl_back.jpg"/>
                          <pic:cNvPicPr/>
                        </pic:nvPicPr>
                        <pic:blipFill>
                          <a:blip r:embed="rId80"/>
                          <a:stretch>
                            <a:fillRect/>
                          </a:stretch>
                        </pic:blipFill>
                        <pic:spPr>
                          <a:xfrm>
                            <a:off x="0" y="0"/>
                            <a:ext cx="2808000" cy="1579500"/>
                          </a:xfrm>
                          <a:prstGeom prst="rect"/>
                        </pic:spPr>
                      </pic:pic>
                    </a:graphicData>
                  </a:graphic>
                </wp:inline>
              </w:drawing>
            </w:r>
          </w:p>
          <w:p>
            <w:pPr>
              <w:pStyle w:val="Caption"/>
            </w:pPr>
            <w:r>
              <w:t>Hình B.12. Trở về ga Hibari</w:t>
            </w:r>
          </w:p>
        </w:tc>
      </w:tr>
    </w:tbl>
    <w:p>
      <w:pPr>
        <w:spacing w:after="40"/>
        <w:ind w:firstLine="0"/>
      </w:pPr>
    </w:p>
    <w:sectPr w:rsidR="00FC693F" w:rsidRPr="0006063C" w:rsidSect="00034616">
      <w:headerReference w:type="default" r:id="rId13"/>
      <w:footerReference w:type="default" r:id="rId14"/>
      <w:pgSz w:w="11906" w:h="16838"/>
      <w:pgMar w:top="1134" w:right="1134" w:bottom="1134" w:left="1701" w:header="567" w:footer="567"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Yu Gothic"/>
        <w:color w:val="17305E"/>
        <w:sz w:val="22"/>
      </w:rPr>
    </w:r>
    <w:r>
      <w:rPr>
        <w:rFonts w:ascii="Times New Roman" w:hAnsi="Times New Roman" w:cs="Times New Roman" w:eastAsia="Yu Gothic"/>
        <w:color w:val="17305E"/>
        <w:sz w:val="22"/>
      </w:rPr>
      <w:fldChar w:fldCharType="begin"/>
    </w:r>
    <w:r>
      <w:rPr>
        <w:rFonts w:ascii="Times New Roman" w:hAnsi="Times New Roman" w:cs="Times New Roman" w:eastAsia="Yu Gothic"/>
        <w:color w:val="17305E"/>
        <w:sz w:val="22"/>
      </w:rPr>
      <w:instrText xml:space="preserve"> PAGE </w:instrText>
    </w:r>
    <w:r>
      <w:rPr>
        <w:rFonts w:ascii="Times New Roman" w:hAnsi="Times New Roman" w:cs="Times New Roman" w:eastAsia="Yu Gothic"/>
        <w:color w:val="17305E"/>
        <w:sz w:val="22"/>
      </w:rPr>
      <w:fldChar w:fldCharType="separate"/>
    </w:r>
    <w:r>
      <w:rPr>
        <w:rFonts w:ascii="Times New Roman" w:hAnsi="Times New Roman" w:cs="Times New Roman" w:eastAsia="Yu Gothic"/>
        <w:color w:val="17305E"/>
        <w:sz w:val="22"/>
      </w:rPr>
      <w:t>1</w:t>
    </w:r>
    <w:r>
      <w:rPr>
        <w:rFonts w:ascii="Times New Roman" w:hAnsi="Times New Roman" w:cs="Times New Roman" w:eastAsia="Yu Gothic"/>
        <w:color w:val="17305E"/>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Yu Gothic"/>
        <w:color w:val="17305E"/>
        <w:sz w:val="22"/>
      </w:rPr>
    </w:r>
    <w:r>
      <w:rPr>
        <w:rFonts w:ascii="Times New Roman" w:hAnsi="Times New Roman" w:cs="Times New Roman" w:eastAsia="Yu Gothic"/>
        <w:color w:val="17305E"/>
        <w:sz w:val="22"/>
      </w:rPr>
      <w:fldChar w:fldCharType="begin"/>
    </w:r>
    <w:r>
      <w:rPr>
        <w:rFonts w:ascii="Times New Roman" w:hAnsi="Times New Roman" w:cs="Times New Roman" w:eastAsia="Yu Gothic"/>
        <w:color w:val="17305E"/>
        <w:sz w:val="22"/>
      </w:rPr>
      <w:instrText xml:space="preserve"> PAGE </w:instrText>
    </w:r>
    <w:r>
      <w:rPr>
        <w:rFonts w:ascii="Times New Roman" w:hAnsi="Times New Roman" w:cs="Times New Roman" w:eastAsia="Yu Gothic"/>
        <w:color w:val="17305E"/>
        <w:sz w:val="22"/>
      </w:rPr>
      <w:fldChar w:fldCharType="separate"/>
    </w:r>
    <w:r>
      <w:rPr>
        <w:rFonts w:ascii="Times New Roman" w:hAnsi="Times New Roman" w:cs="Times New Roman" w:eastAsia="Yu Gothic"/>
        <w:color w:val="17305E"/>
        <w:sz w:val="22"/>
      </w:rPr>
      <w:t>1</w:t>
    </w:r>
    <w:r>
      <w:rPr>
        <w:rFonts w:ascii="Times New Roman" w:hAnsi="Times New Roman" w:cs="Times New Roman" w:eastAsia="Yu Gothic"/>
        <w:color w:val="17305E"/>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Bdr>
        <w:bottom w:val="single" w:sz="4" w:space="2" w:color="C9D3E2"/>
      </w:pBdr>
    </w:pPr>
    <w:r/>
    <w:r>
      <w:rPr>
        <w:rFonts w:ascii="Times New Roman" w:hAnsi="Times New Roman" w:cs="Times New Roman" w:eastAsia="Yu Gothic"/>
        <w:i/>
        <w:color w:val="5B6B82"/>
        <w:sz w:val="20"/>
      </w:rPr>
      <w:t>Báo cáo đồ án Capstone — NihongoLife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12" w:lineRule="auto"/>
      <w:ind w:firstLine="567"/>
      <w:jc w:val="both"/>
    </w:pPr>
    <w:rPr>
      <w:rFonts w:ascii="Times New Roman" w:hAnsi="Times New Roman" w:cs="Times New Roman" w:eastAsia="Yu Gothic"/>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88" w:lineRule="auto"/>
      <w:ind w:firstLine="0"/>
      <w:jc w:val="left"/>
      <w:outlineLvl w:val="0"/>
    </w:pPr>
    <w:rPr>
      <w:rFonts w:ascii="Times New Roman" w:hAnsi="Times New Roman" w:cs="Times New Roman" w:eastAsia="Yu Gothic"/>
      <w:b/>
      <w:bCs/>
      <w:i w:val="0"/>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ind w:firstLine="0"/>
      <w:jc w:val="left"/>
      <w:outlineLvl w:val="1"/>
    </w:pPr>
    <w:rPr>
      <w:rFonts w:ascii="Times New Roman" w:hAnsi="Times New Roman" w:cs="Times New Roman" w:eastAsia="Yu Gothic"/>
      <w:b/>
      <w:bCs/>
      <w:i w:val="0"/>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rFonts w:ascii="Times New Roman" w:hAnsi="Times New Roman" w:cs="Times New Roman" w:eastAsia="Yu Gothic"/>
      <w:b/>
      <w:bCs/>
      <w:i/>
      <w:color w:val="2E7D6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before="80" w:after="240"/>
      <w:ind w:firstLine="0"/>
      <w:jc w:val="center"/>
    </w:pPr>
    <w:rPr>
      <w:rFonts w:ascii="Times New Roman" w:hAnsi="Times New Roman" w:cs="Times New Roman" w:eastAsia="Yu Gothic"/>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rFonts w:ascii="Times New Roman" w:hAnsi="Times New Roman" w:cs="Times New Roman" w:eastAsia="Yu Gothic"/>
      <w:b/>
      <w:color w:val="17305E"/>
      <w:sz w:val="22"/>
    </w:rPr>
  </w:style>
  <w:style w:type="paragraph" w:customStyle="1" w:styleId="Cell">
    <w:name w:val="Cell"/>
    <w:basedOn w:val="Normal"/>
    <w:pPr>
      <w:spacing w:before="20" w:after="20" w:line="276" w:lineRule="auto"/>
      <w:ind w:firstLine="0"/>
      <w:jc w:val="left"/>
    </w:pPr>
    <w:rPr>
      <w:rFonts w:ascii="Times New Roman" w:hAnsi="Times New Roman" w:cs="Times New Roman" w:eastAsia="Yu Gothic"/>
      <w:color w:val="1E293B"/>
      <w:sz w:val="22"/>
    </w:rPr>
  </w:style>
  <w:style w:type="paragraph" w:customStyle="1" w:styleId="CellHead">
    <w:name w:val="CellHead"/>
    <w:basedOn w:val="Normal"/>
    <w:pPr>
      <w:spacing w:before="20" w:after="20" w:line="276" w:lineRule="auto"/>
      <w:ind w:firstLine="0"/>
      <w:jc w:val="left"/>
    </w:pPr>
    <w:rPr>
      <w:rFonts w:ascii="Times New Roman" w:hAnsi="Times New Roman" w:cs="Times New Roman" w:eastAsia="Yu Gothic"/>
      <w:b/>
      <w:color w:val="FFFFFF"/>
      <w:sz w:val="22"/>
    </w:rPr>
  </w:style>
  <w:style w:type="paragraph" w:customStyle="1" w:styleId="Bullet">
    <w:name w:val="Bullet"/>
    <w:basedOn w:val="Normal"/>
    <w:pPr>
      <w:spacing w:before="0" w:after="60" w:line="312" w:lineRule="auto"/>
      <w:ind w:hanging="283" w:left="567"/>
      <w:jc w:val="both"/>
    </w:pPr>
    <w:rPr>
      <w:rFonts w:ascii="Times New Roman" w:hAnsi="Times New Roman" w:cs="Times New Roman" w:eastAsia="Yu Gothic"/>
      <w:color w:val="1E293B"/>
      <w:sz w:val="26"/>
    </w:rPr>
  </w:style>
  <w:style w:type="paragraph" w:customStyle="1" w:styleId="Note">
    <w:name w:val="Note"/>
    <w:basedOn w:val="Normal"/>
    <w:pPr>
      <w:spacing w:before="0" w:after="0" w:line="300" w:lineRule="auto"/>
      <w:ind w:firstLine="0"/>
      <w:jc w:val="both"/>
    </w:pPr>
    <w:rPr>
      <w:rFonts w:ascii="Times New Roman" w:hAnsi="Times New Roman" w:cs="Times New Roman" w:eastAsia="Yu Gothic"/>
      <w:color w:val="17305E"/>
      <w:sz w:val="24"/>
    </w:rPr>
  </w:style>
  <w:style w:type="paragraph" w:customStyle="1" w:styleId="Front">
    <w:name w:val="Front"/>
    <w:basedOn w:val="Normal"/>
    <w:pPr>
      <w:spacing w:before="0" w:after="120" w:line="312" w:lineRule="auto"/>
      <w:ind w:firstLine="0"/>
      <w:jc w:val="center"/>
    </w:pPr>
    <w:rPr>
      <w:rFonts w:ascii="Times New Roman" w:hAnsi="Times New Roman" w:cs="Times New Roman" w:eastAsia="Yu Gothic"/>
      <w:color w:val="1E293B"/>
      <w:sz w:val="26"/>
    </w:rPr>
  </w:style>
  <w:style w:type="paragraph" w:customStyle="1" w:styleId="TOC1">
    <w:name w:val="TOC 1"/>
    <w:basedOn w:val="Normal"/>
    <w:pPr>
      <w:spacing w:before="60" w:after="20" w:line="276" w:lineRule="auto"/>
      <w:ind w:left="0" w:firstLine="0"/>
      <w:jc w:val="left"/>
    </w:pPr>
    <w:rPr>
      <w:rFonts w:ascii="Times New Roman" w:hAnsi="Times New Roman" w:cs="Times New Roman" w:eastAsia="Yu Gothic"/>
      <w:b/>
      <w:color w:val="17305E"/>
      <w:sz w:val="26"/>
    </w:rPr>
  </w:style>
  <w:style w:type="paragraph" w:customStyle="1" w:styleId="TOC2">
    <w:name w:val="TOC 2"/>
    <w:basedOn w:val="Normal"/>
    <w:pPr>
      <w:spacing w:before="0" w:after="20" w:line="276" w:lineRule="auto"/>
      <w:ind w:left="340" w:firstLine="0"/>
      <w:jc w:val="left"/>
    </w:pPr>
    <w:rPr>
      <w:rFonts w:ascii="Times New Roman" w:hAnsi="Times New Roman" w:cs="Times New Roman" w:eastAsia="Yu Gothic"/>
      <w:b w:val="0"/>
      <w:color w:val="1E293B"/>
      <w:sz w:val="25"/>
    </w:rPr>
  </w:style>
  <w:style w:type="paragraph" w:customStyle="1" w:styleId="TOC3">
    <w:name w:val="TOC 3"/>
    <w:basedOn w:val="Normal"/>
    <w:pPr>
      <w:spacing w:before="0" w:after="20" w:line="276" w:lineRule="auto"/>
      <w:ind w:left="680" w:firstLine="0"/>
      <w:jc w:val="left"/>
    </w:pPr>
    <w:rPr>
      <w:rFonts w:ascii="Times New Roman" w:hAnsi="Times New Roman" w:cs="Times New Roman" w:eastAsia="Yu Gothic"/>
      <w:b w:val="0"/>
      <w:color w:val="1E293B"/>
      <w:sz w:val="25"/>
    </w:rPr>
  </w:style>
  <w:style w:type="paragraph" w:customStyle="1" w:styleId="TableofFigures">
    <w:name w:val="Table of Figures"/>
    <w:basedOn w:val="Normal"/>
    <w:pPr>
      <w:spacing w:before="0" w:after="40" w:line="276" w:lineRule="auto"/>
      <w:ind w:firstLine="0"/>
      <w:jc w:val="left"/>
    </w:pPr>
    <w:rPr>
      <w:rFonts w:ascii="Times New Roman" w:hAnsi="Times New Roman" w:cs="Times New Roman" w:eastAsia="Yu Gothic"/>
      <w:color w:val="1E293B"/>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pn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pn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pn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pn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png"/><Relationship Id="rId61" Type="http://schemas.openxmlformats.org/officeDocument/2006/relationships/image" Target="media/image49.jp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jp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