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3AE1" w14:textId="16DCA08A" w:rsidR="00A84357" w:rsidRDefault="008F10DA">
      <w:r>
        <w:t>I chose a data set about houses in London. I compared housing price to the amount of bedrooms. I originally thought that there would be a clear strong positive correlation</w:t>
      </w:r>
      <w:r w:rsidR="00C905E9">
        <w:t xml:space="preserve"> between the price and the number of bedrooms and whilst there is definitely a positive correlation between the two of them, there is a shocking number of outliers. For example, the house that costs the most has the mode number of bedrooms. Furthermore, the house with the most bedrooms costs less than the average house and is above the line of best fit by a lot. However, this could have been predicted as location matters a lot for cost: especially in a place like London</w:t>
      </w:r>
      <w:r w:rsidR="000B2957">
        <w:t>.</w:t>
      </w:r>
    </w:p>
    <w:sectPr w:rsidR="00A84357" w:rsidSect="008876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DA"/>
    <w:rsid w:val="000B2957"/>
    <w:rsid w:val="0088769D"/>
    <w:rsid w:val="008F10DA"/>
    <w:rsid w:val="00B77D9F"/>
    <w:rsid w:val="00C90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D10BD9"/>
  <w15:chartTrackingRefBased/>
  <w15:docId w15:val="{412FF3CD-C296-2A41-BA42-3F12C4B2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Spoerri (11QG)</dc:creator>
  <cp:keywords/>
  <dc:description/>
  <cp:lastModifiedBy>Stephen Spoerri (11QG)</cp:lastModifiedBy>
  <cp:revision>1</cp:revision>
  <dcterms:created xsi:type="dcterms:W3CDTF">2022-07-11T19:13:00Z</dcterms:created>
  <dcterms:modified xsi:type="dcterms:W3CDTF">2022-07-11T19:24:00Z</dcterms:modified>
</cp:coreProperties>
</file>