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863"/>
      <w:r>
        <w:rPr>
          <w:rFonts w:hint="eastAsia"/>
          <w:lang w:val="en-US" w:eastAsia="zh-CN"/>
        </w:rPr>
        <w:t>A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Arial" w:hAnsi="Arial" w:cs="Arial"/>
          <w:caps w:val="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approach </w:t>
      </w:r>
      <w:r>
        <w:rPr>
          <w:rFonts w:hint="default" w:ascii="Arial" w:hAnsi="Arial" w:cs="Arial"/>
          <w:b/>
          <w:bCs/>
          <w:caps w:val="0"/>
          <w:color w:val="888683"/>
          <w:spacing w:val="0"/>
          <w:sz w:val="18"/>
          <w:szCs w:val="18"/>
          <w:bdr w:val="none" w:color="auto" w:sz="0" w:space="0"/>
          <w:shd w:val="clear" w:fill="FFFFFF"/>
        </w:rPr>
        <w:t>n.</w:t>
      </w:r>
      <w:r>
        <w:rPr>
          <w:rFonts w:hint="default" w:ascii="Arial" w:hAnsi="Arial" w:cs="Arial"/>
          <w:caps w:val="0"/>
          <w:spacing w:val="0"/>
          <w:sz w:val="18"/>
          <w:szCs w:val="18"/>
          <w:bdr w:val="none" w:color="auto" w:sz="0" w:space="0"/>
          <w:shd w:val="clear" w:fill="FFFFFF"/>
        </w:rPr>
        <w:t> 方法;   (待人接物或思考问题的)方式;   (距离和时间上的)接近;   接洽;   建议;   要求;   通路;   进场;   相似（或近似）的事物;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Arial" w:hAnsi="Arial" w:cs="Arial"/>
          <w:caps w:val="0"/>
          <w:spacing w:val="0"/>
          <w:sz w:val="18"/>
          <w:szCs w:val="18"/>
        </w:rPr>
      </w:pPr>
      <w:r>
        <w:rPr>
          <w:rFonts w:hint="default" w:ascii="Arial" w:hAnsi="Arial" w:cs="Arial"/>
          <w:b/>
          <w:bCs/>
          <w:caps w:val="0"/>
          <w:color w:val="888683"/>
          <w:spacing w:val="0"/>
          <w:sz w:val="18"/>
          <w:szCs w:val="18"/>
          <w:bdr w:val="none" w:color="auto" w:sz="0" w:space="0"/>
          <w:shd w:val="clear" w:fill="FFFFFF"/>
        </w:rPr>
        <w:t>v.</w:t>
      </w:r>
      <w:r>
        <w:rPr>
          <w:rFonts w:hint="default" w:ascii="Arial" w:hAnsi="Arial" w:cs="Arial"/>
          <w:caps w:val="0"/>
          <w:spacing w:val="0"/>
          <w:sz w:val="18"/>
          <w:szCs w:val="18"/>
          <w:bdr w:val="none" w:color="auto" w:sz="0" w:space="0"/>
          <w:shd w:val="clear" w:fill="FFFFFF"/>
        </w:rPr>
        <w:t> (在距离或时间上)靠近;   接洽;   建议;   要求;   (在数额、水平或质量上)接近;   着手处理; 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Avoiding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避免 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Alternative 可选择的( The alternative would be to add a buffer parameter另一种方法是添加缓冲区参数)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  <w:szCs w:val="44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 投射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Clamped  限制,夹住,钳,堆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instrText xml:space="preserve"> HYPERLINK "javascript:" </w:instrText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t>clarity</w:t>
      </w:r>
      <w:r>
        <w:rPr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清晰 ; 清楚 ; 明确 ; 清晰的思维能力 ; 清晰，清澈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omplex </w:t>
      </w:r>
      <w:r>
        <w:rPr>
          <w:rFonts w:hint="eastAsia"/>
          <w:lang w:val="en-US" w:eastAsia="zh-CN"/>
        </w:rPr>
        <w:t>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Contrast 对比,对照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Constructor 构造函数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A9FF"/>
          <w:spacing w:val="0"/>
          <w:sz w:val="21"/>
          <w:szCs w:val="21"/>
          <w:u w:val="single"/>
          <w:bdr w:val="single" w:color="F9F9F9" w:sz="6" w:space="0"/>
          <w:shd w:val="clear" w:fill="F9F9F9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40A9FF"/>
          <w:spacing w:val="0"/>
          <w:sz w:val="21"/>
          <w:szCs w:val="21"/>
          <w:u w:val="single"/>
          <w:bdr w:val="single" w:color="F9F9F9" w:sz="6" w:space="0"/>
          <w:shd w:val="clear" w:fill="F9F9F9"/>
        </w:rPr>
        <w:instrText xml:space="preserve"> HYPERLINK "javascript:" </w:instrText>
      </w:r>
      <w:r>
        <w:rPr>
          <w:rFonts w:ascii="Arial" w:hAnsi="Arial" w:eastAsia="宋体" w:cs="Arial"/>
          <w:i w:val="0"/>
          <w:iCs w:val="0"/>
          <w:caps w:val="0"/>
          <w:color w:val="40A9FF"/>
          <w:spacing w:val="0"/>
          <w:sz w:val="21"/>
          <w:szCs w:val="21"/>
          <w:u w:val="single"/>
          <w:bdr w:val="single" w:color="F9F9F9" w:sz="6" w:space="0"/>
          <w:shd w:val="clear" w:fill="F9F9F9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0A9FF"/>
          <w:spacing w:val="0"/>
          <w:sz w:val="21"/>
          <w:szCs w:val="21"/>
          <w:u w:val="single"/>
          <w:bdr w:val="single" w:color="F9F9F9" w:sz="6" w:space="0"/>
          <w:shd w:val="clear" w:fill="F9F9F9"/>
        </w:rPr>
        <w:t>corresponds</w:t>
      </w:r>
      <w:r>
        <w:rPr>
          <w:rFonts w:hint="default" w:ascii="Arial" w:hAnsi="Arial" w:eastAsia="宋体" w:cs="Arial"/>
          <w:i w:val="0"/>
          <w:iCs w:val="0"/>
          <w:caps w:val="0"/>
          <w:color w:val="40A9FF"/>
          <w:spacing w:val="0"/>
          <w:sz w:val="21"/>
          <w:szCs w:val="21"/>
          <w:u w:val="single"/>
          <w:bdr w:val="single" w:color="F9F9F9" w:sz="6" w:space="0"/>
          <w:shd w:val="clear" w:fill="F9F9F9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相一致 ; 符合 ; 类似于 ; 相当于 ; 通信 ; correspond的第三人称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单数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Dedicated adj.献身的;专用的;专心致志的;一心一意的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v.把…奉献给;(在书、音乐或作品的前部)题献词;为…举行奉献典礼;为(建筑物等)举行落成典礼dedicate的过去分词和过去式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 延期的(Deferred fog 延迟雾效)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degenerate </w:t>
      </w: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退化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;   蜕变;   恶化;   衰退;  </w:t>
      </w:r>
      <w:bookmarkStart w:id="1" w:name="_GoBack"/>
      <w:bookmarkEnd w:id="1"/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default"/>
          <w:lang w:val="en-US" w:eastAsia="zh-CN"/>
        </w:rPr>
        <w:t>Directional</w:t>
      </w:r>
      <w:r>
        <w:rPr>
          <w:rFonts w:hint="eastAsia"/>
          <w:lang w:val="en-US" w:eastAsia="zh-CN"/>
        </w:rPr>
        <w:t xml:space="preserve"> 定向的(</w:t>
      </w:r>
      <w:r>
        <w:rPr>
          <w:rFonts w:hint="default"/>
          <w:lang w:val="en-US" w:eastAsia="zh-CN"/>
        </w:rPr>
        <w:t>Directional</w:t>
      </w:r>
      <w:r>
        <w:rPr>
          <w:rFonts w:hint="eastAsia"/>
          <w:lang w:val="en-US" w:eastAsia="zh-CN"/>
        </w:rPr>
        <w:t xml:space="preserve"> Light方向光,平行光)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instrText xml:space="preserve"> HYPERLINK "javascript:" </w:instrText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t>equivalent</w:t>
      </w:r>
      <w:r>
        <w:rPr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相当于 ; 等于 ; 相等的 ; 相等于 ; 等同于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;(</w:t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instrText xml:space="preserve"> HYPERLINK "javascript:" </w:instrText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t>equivalent to</w:t>
      </w:r>
      <w:r>
        <w:rPr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  <w:lang w:val="en-US" w:eastAsia="zh-CN"/>
        </w:rPr>
        <w:t>)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explicitly明确地</w:t>
      </w:r>
    </w:p>
    <w:p>
      <w:pPr>
        <w:pStyle w:val="2"/>
        <w:bidi w:val="0"/>
        <w:rPr>
          <w:rFonts w:hint="eastAsia" w:ascii="黑体" w:hAnsi="黑体" w:eastAsia="黑体" w:cs="黑体"/>
          <w:szCs w:val="44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 因子,因素(blend factor:混合因子)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Foundation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地基 ; 房基 ; 基础 ; 基本原理 ; 根据 ; 基金会 ; 创建，创办 ; 粉底霜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Fundamental 基本的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Gradient</w:t>
      </w:r>
      <w:r>
        <w:rPr>
          <w:rFonts w:hint="eastAsia"/>
          <w:lang w:val="en-US" w:eastAsia="zh-CN"/>
        </w:rPr>
        <w:t xml:space="preserve"> 坡度,梯度,升降率</w:t>
      </w:r>
    </w:p>
    <w:p>
      <w:pP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guarantee </w:t>
      </w: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保证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;   担保;   保修单;   保用证书;   起保证作用的事物;   保证金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get rid of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摆脱，除去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; 丢弃，毁掉 ; 甩掉 ; 赶走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H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indicate表明;显示;象征;暗示;间接提及;示意;指示;写明;（用灯光或手臂）打行车转向信号;有必要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Interpolated</w:t>
      </w:r>
      <w:r>
        <w:rPr>
          <w:rFonts w:hint="eastAsia"/>
          <w:lang w:val="en-US" w:eastAsia="zh-CN"/>
        </w:rPr>
        <w:t>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interfere 干涉涉及,</w:t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instrText xml:space="preserve"> HYPERLINK "javascript:" </w:instrText>
      </w:r>
      <w:r>
        <w:rPr>
          <w:rFonts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t>interfere with</w:t>
      </w:r>
      <w:r>
        <w:rPr>
          <w:rFonts w:hint="default" w:ascii="Arial" w:hAnsi="Arial" w:eastAsia="宋体" w:cs="Arial"/>
          <w:i w:val="0"/>
          <w:iCs w:val="0"/>
          <w:caps w:val="0"/>
          <w:color w:val="4395FF"/>
          <w:spacing w:val="0"/>
          <w:sz w:val="21"/>
          <w:szCs w:val="21"/>
          <w:u w:val="none"/>
          <w:bdr w:val="single" w:color="F9F9F9" w:sz="6" w:space="0"/>
          <w:shd w:val="clear" w:fill="F9F9F9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干扰 ; 干预，阻挠，妨碍，阻止 ; 强奸 ; 擅自使用，摆弄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Independently 独立的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Involve</w:t>
      </w:r>
      <w:r>
        <w:rPr>
          <w:rFonts w:hint="eastAsia"/>
          <w:lang w:val="en-US" w:eastAsia="zh-CN"/>
        </w:rPr>
        <w:t xml:space="preserve"> 包含,涉及</w:t>
      </w:r>
    </w:p>
    <w:p>
      <w:p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Isolate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隔离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; 使与世隔绝 ; 孤立 ; 脱离 ; 单独考虑，区别对待 ; 将……剔出</w:t>
      </w:r>
      <w:r>
        <w:rPr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J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K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放置，安放，搁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; 铺，铺放，铺设 ; 摊开，涂，敷 ; 用一层…覆盖 ;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default"/>
          <w:lang w:val="en-US" w:eastAsia="zh-CN"/>
        </w:rPr>
        <w:t>Luminance</w:t>
      </w:r>
      <w:r>
        <w:rPr>
          <w:rFonts w:hint="eastAsia"/>
          <w:lang w:val="en-US" w:eastAsia="zh-CN"/>
        </w:rPr>
        <w:t xml:space="preserve"> 亮度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magnified </w:t>
      </w:r>
      <w:r>
        <w:rPr>
          <w:rFonts w:hint="eastAsia"/>
          <w:lang w:val="en-US" w:eastAsia="zh-CN"/>
        </w:rPr>
        <w:t>放大扩大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Negative </w:t>
      </w:r>
      <w:r>
        <w:rPr>
          <w:rFonts w:hint="eastAsia"/>
          <w:lang w:val="en-US" w:eastAsia="zh-CN"/>
        </w:rPr>
        <w:t>负的,消极的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nested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筑巢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; 巢居 ; 嵌套 ; 嵌套的，内装的 ; nest的过去分词和过去式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Obvious 明显的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omitted 省略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default"/>
          <w:lang w:val="en-US" w:eastAsia="zh-CN"/>
        </w:rPr>
        <w:t>Opposite</w:t>
      </w:r>
      <w:r>
        <w:rPr>
          <w:rFonts w:hint="eastAsia"/>
          <w:lang w:val="en-US" w:eastAsia="zh-CN"/>
        </w:rPr>
        <w:t xml:space="preserve"> 对面的,对立,相反的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Optimization</w:t>
      </w:r>
      <w:r>
        <w:rPr>
          <w:rFonts w:hint="eastAsia"/>
          <w:lang w:val="en-US" w:eastAsia="zh-CN"/>
        </w:rPr>
        <w:t xml:space="preserve"> 优化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Orientation</w:t>
      </w:r>
      <w:r>
        <w:rPr>
          <w:rFonts w:hint="eastAsia"/>
          <w:lang w:val="en-US" w:eastAsia="zh-CN"/>
        </w:rPr>
        <w:t xml:space="preserve"> 方向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Parallel</w:t>
      </w:r>
      <w:r>
        <w:rPr>
          <w:rFonts w:hint="eastAsia"/>
          <w:lang w:val="en-US" w:eastAsia="zh-CN"/>
        </w:rPr>
        <w:t xml:space="preserve"> 并行,平行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 每个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erformed </w:t>
      </w:r>
      <w:r>
        <w:rPr>
          <w:rFonts w:hint="eastAsia"/>
          <w:lang w:val="en-US" w:eastAsia="zh-CN"/>
        </w:rPr>
        <w:t xml:space="preserve"> 执行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Processed</w:t>
      </w:r>
      <w:r>
        <w:rPr>
          <w:rFonts w:hint="eastAsia"/>
          <w:lang w:val="en-US" w:eastAsia="zh-CN"/>
        </w:rPr>
        <w:t xml:space="preserve"> 处理 </w:t>
      </w:r>
      <w:r>
        <w:rPr>
          <w:rFonts w:hint="default"/>
          <w:lang w:val="en-US" w:eastAsia="zh-CN"/>
        </w:rPr>
        <w:t>Processed</w:t>
      </w:r>
      <w:r>
        <w:rPr>
          <w:rFonts w:hint="eastAsia"/>
          <w:lang w:val="en-US" w:eastAsia="zh-CN"/>
        </w:rPr>
        <w:t xml:space="preserve"> vertices处理的顶点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proper </w:t>
      </w: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适当的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;   正确的;   恰当的;   符合规则的;   真正的;   像样的;   名副其实的;   符合习俗(或体统)的;   正当的;   规矩的;   严格意义上的;   完全的;   独具的; 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Q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R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roughly 粗略的,大致,大约,差不多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粗糙地 ; 粗鲁地 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recognize </w:t>
      </w:r>
      <w:r>
        <w:rPr>
          <w:rFonts w:ascii="Arial" w:hAnsi="Arial" w:eastAsia="宋体" w:cs="Arial"/>
          <w:b/>
          <w:bCs/>
          <w:caps w:val="0"/>
          <w:color w:val="888683"/>
          <w:spacing w:val="0"/>
          <w:sz w:val="18"/>
          <w:szCs w:val="18"/>
          <w:shd w:val="clear" w:fill="FFFFFF"/>
        </w:rPr>
        <w:t>vt.</w:t>
      </w: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认出;   认识;   承认;   意识到;   辨别出;   (正式)认可，接受，赞成;   赞赏;   正式向…致谢; 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1"/>
          <w:rFonts w:hint="eastAsia"/>
          <w:lang w:val="en-US" w:eastAsia="zh-CN"/>
        </w:rPr>
        <w:t>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 划痕;   (皮肤或物体表面上的)划伤;   刮(或擦、抓)的刺耳声;   挠痒;   搔痒;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v. 挠(痒处);   划破;   抓伤(皮肤);   (尤指意外地)擦破;   刮坏;   刮出（或刮去）痕迹;   刮（或擦、抓）出刺耳声;   勉强维持生活;   取消;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 仓促拼凑的;   无让步的;   无让杆的;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from scratch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从零开始;从头做起;白手起家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Arial" w:hAnsi="Arial" w:cs="Arial"/>
          <w:caps w:val="0"/>
          <w:spacing w:val="0"/>
          <w:sz w:val="18"/>
          <w:szCs w:val="18"/>
        </w:rPr>
      </w:pPr>
      <w:r>
        <w:rPr>
          <w:rFonts w:hint="default"/>
          <w:lang w:val="en-US" w:eastAsia="zh-CN"/>
        </w:rPr>
        <w:t>Sequence</w:t>
      </w:r>
      <w:r>
        <w:rPr>
          <w:rFonts w:hint="eastAsia"/>
          <w:lang w:val="en-US" w:eastAsia="zh-CN"/>
        </w:rPr>
        <w:t xml:space="preserve"> 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Selector</w:t>
      </w:r>
      <w:r>
        <w:rPr>
          <w:rFonts w:hint="eastAsia"/>
          <w:lang w:val="en-US" w:eastAsia="zh-CN"/>
        </w:rPr>
        <w:t xml:space="preserve"> 选择器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Simulate</w:t>
      </w:r>
      <w:r>
        <w:rPr>
          <w:rFonts w:hint="eastAsia"/>
          <w:lang w:val="en-US" w:eastAsia="zh-CN"/>
        </w:rPr>
        <w:t xml:space="preserve"> 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Slight 轻微,细微,细长,薄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Tessellat</w:t>
      </w:r>
      <w:r>
        <w:rPr>
          <w:rFonts w:hint="eastAsia"/>
          <w:lang w:val="en-US" w:eastAsia="zh-CN"/>
        </w:rPr>
        <w:t>e 镶嵌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thershold阈值,临界点,槛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U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Variant 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 prep.经过，经由（某一地方）;通过，凭借（某人、系统等）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n.道路，通路;&lt;律&gt;通行权;管，道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frustum</w:t>
      </w:r>
      <w:r>
        <w:rPr>
          <w:rFonts w:hint="eastAsia"/>
          <w:lang w:val="en-US" w:eastAsia="zh-CN"/>
        </w:rPr>
        <w:t xml:space="preserve"> 视锥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Visualized</w:t>
      </w:r>
      <w:r>
        <w:rPr>
          <w:rFonts w:hint="eastAsia"/>
          <w:lang w:val="en-US" w:eastAsia="zh-CN"/>
        </w:rPr>
        <w:t xml:space="preserve"> 可视化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volumetric 体积的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Worthwhile 值得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X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Y</w:t>
      </w:r>
      <w:r>
        <w:rPr>
          <w:rStyle w:val="11"/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MzUzZWZjOWNjZTE5YTQ1NTgwMTMzMDYzYTEyNDEifQ=="/>
  </w:docVars>
  <w:rsids>
    <w:rsidRoot w:val="00000000"/>
    <w:rsid w:val="00442B85"/>
    <w:rsid w:val="0BAB2C99"/>
    <w:rsid w:val="0C09264B"/>
    <w:rsid w:val="0F3F1522"/>
    <w:rsid w:val="107362F3"/>
    <w:rsid w:val="13F66EDF"/>
    <w:rsid w:val="17611A65"/>
    <w:rsid w:val="25BE33F6"/>
    <w:rsid w:val="278B5067"/>
    <w:rsid w:val="2B532047"/>
    <w:rsid w:val="2C1865CF"/>
    <w:rsid w:val="2F43221C"/>
    <w:rsid w:val="2FD20736"/>
    <w:rsid w:val="33523B93"/>
    <w:rsid w:val="371E0DF0"/>
    <w:rsid w:val="3D6C7658"/>
    <w:rsid w:val="40187E3F"/>
    <w:rsid w:val="412F4760"/>
    <w:rsid w:val="486E5B5B"/>
    <w:rsid w:val="4B546DD5"/>
    <w:rsid w:val="504C1B3A"/>
    <w:rsid w:val="54E244E0"/>
    <w:rsid w:val="55622710"/>
    <w:rsid w:val="57102776"/>
    <w:rsid w:val="577D5531"/>
    <w:rsid w:val="5F0D1882"/>
    <w:rsid w:val="66AB2014"/>
    <w:rsid w:val="671038C5"/>
    <w:rsid w:val="6CB214EE"/>
    <w:rsid w:val="6D982F66"/>
    <w:rsid w:val="70B10C41"/>
    <w:rsid w:val="7188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968</Words>
  <Characters>1521</Characters>
  <Lines>0</Lines>
  <Paragraphs>0</Paragraphs>
  <TotalTime>56</TotalTime>
  <ScaleCrop>false</ScaleCrop>
  <LinksUpToDate>false</LinksUpToDate>
  <CharactersWithSpaces>1835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2021-11-15T06:52:00Z</dcterms:created>
  <dc:creator>admin</dc:creator>
  <cp:lastModifiedBy>峰</cp:lastModifiedBy>
  <dcterms:modified xsi:type="dcterms:W3CDTF">2023-03-30T06:12:48Z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0F302D271E9D40058A6BB401DBC86799</vt:lpwstr>
  </property>
</Properties>
</file>