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C90" w:rsidRPr="00D05702" w:rsidRDefault="00D05702" w:rsidP="00D05702">
      <w:r w:rsidRPr="00D05702">
        <w:t>Stephen Giang</w:t>
      </w:r>
    </w:p>
    <w:p w:rsidR="00D05702" w:rsidRPr="00D05702" w:rsidRDefault="00D05702" w:rsidP="00D05702">
      <w:r w:rsidRPr="00D05702">
        <w:t xml:space="preserve">S. </w:t>
      </w:r>
      <w:proofErr w:type="spellStart"/>
      <w:r w:rsidRPr="00D05702">
        <w:t>Kaluzhski</w:t>
      </w:r>
      <w:proofErr w:type="spellEnd"/>
    </w:p>
    <w:p w:rsidR="00D05702" w:rsidRDefault="00D05702" w:rsidP="00D05702">
      <w:r>
        <w:t>English 101</w:t>
      </w:r>
    </w:p>
    <w:p w:rsidR="00D05702" w:rsidRDefault="00DB62A4" w:rsidP="00D05702">
      <w:r>
        <w:t>26 June 2018</w:t>
      </w:r>
    </w:p>
    <w:p w:rsidR="00DB62A4" w:rsidRDefault="00DB62A4" w:rsidP="00DB62A4">
      <w:pPr>
        <w:jc w:val="center"/>
      </w:pPr>
      <w:r>
        <w:t>Day 5</w:t>
      </w:r>
    </w:p>
    <w:p w:rsidR="00DB62A4" w:rsidRDefault="00DB62A4" w:rsidP="00DB62A4">
      <w:pPr>
        <w:ind w:firstLine="720"/>
      </w:pPr>
      <w:r>
        <w:t>To say that Mosley’s main argument is</w:t>
      </w:r>
      <w:r w:rsidR="008F0777">
        <w:t xml:space="preserve"> that</w:t>
      </w:r>
      <w:r>
        <w:t xml:space="preserve"> </w:t>
      </w:r>
      <w:r>
        <w:rPr>
          <w:i/>
        </w:rPr>
        <w:t>[t]</w:t>
      </w:r>
      <w:r w:rsidRPr="00DB62A4">
        <w:rPr>
          <w:i/>
        </w:rPr>
        <w:t xml:space="preserve">he poor and the working classes need to know where they stand so that they will stand their ground and claim their fair share in the nation’s wealth as their “democratic </w:t>
      </w:r>
      <w:proofErr w:type="gramStart"/>
      <w:r w:rsidR="00DD7DBF">
        <w:rPr>
          <w:i/>
        </w:rPr>
        <w:t xml:space="preserve">birthright </w:t>
      </w:r>
      <w:r>
        <w:rPr>
          <w:i/>
        </w:rPr>
        <w:t xml:space="preserve"> </w:t>
      </w:r>
      <w:r>
        <w:t>is</w:t>
      </w:r>
      <w:proofErr w:type="gramEnd"/>
      <w:r>
        <w:t xml:space="preserve"> an </w:t>
      </w:r>
      <w:r w:rsidR="00DD7DBF">
        <w:t xml:space="preserve">accurate representation on </w:t>
      </w:r>
      <w:r>
        <w:t xml:space="preserve">Mosley’s central claim.  </w:t>
      </w:r>
      <w:r w:rsidR="008F0777">
        <w:t>This</w:t>
      </w:r>
      <w:r w:rsidR="00DD7DBF">
        <w:t xml:space="preserve"> is, however, not the</w:t>
      </w:r>
      <w:r w:rsidR="008F0777">
        <w:t xml:space="preserve"> thesis</w:t>
      </w:r>
      <w:r w:rsidR="00DD7DBF">
        <w:t>, but</w:t>
      </w:r>
      <w:r w:rsidR="008F0777">
        <w:t xml:space="preserve"> explains the main argument of the essay and simply would lead to a summative essay rather than an essay to demonstrate how rhetoric works.  The thesis would need to include reasons as to what techniques and how these techniques influence the audience.  </w:t>
      </w:r>
      <w:r w:rsidR="00EA516B">
        <w:t xml:space="preserve">  </w:t>
      </w:r>
    </w:p>
    <w:p w:rsidR="00EA516B" w:rsidRPr="00DB62A4" w:rsidRDefault="00EA516B" w:rsidP="00DB62A4">
      <w:pPr>
        <w:ind w:firstLine="720"/>
      </w:pPr>
      <w:r>
        <w:t xml:space="preserve">If Mosley placed an ad saying “Working Americans, Demand Fair Distribution of Wealth,” readers would take it as a complaint about a poor person’s life.  Most </w:t>
      </w:r>
      <w:proofErr w:type="gramStart"/>
      <w:r>
        <w:t>people</w:t>
      </w:r>
      <w:proofErr w:type="gramEnd"/>
      <w:r>
        <w:t xml:space="preserve"> who deny that they are of the poorer socio-economic class, would not care for such an ad.  </w:t>
      </w:r>
      <w:r w:rsidRPr="00EA516B">
        <w:rPr>
          <w:i/>
        </w:rPr>
        <w:t xml:space="preserve">Show Me the </w:t>
      </w:r>
      <w:r>
        <w:t>Money describes an article explain wealth in America and catches attention to all people due to the common interest of money.</w:t>
      </w:r>
    </w:p>
    <w:p w:rsidR="008F0777" w:rsidRDefault="008F0777" w:rsidP="008F0777">
      <w:pPr>
        <w:rPr>
          <w:sz w:val="20"/>
          <w:szCs w:val="20"/>
        </w:rPr>
      </w:pPr>
    </w:p>
    <w:p w:rsidR="008F0777" w:rsidRDefault="008F0777" w:rsidP="008F0777">
      <w:pPr>
        <w:rPr>
          <w:sz w:val="20"/>
          <w:szCs w:val="20"/>
        </w:rPr>
      </w:pPr>
    </w:p>
    <w:p w:rsidR="008F0777" w:rsidRDefault="008F0777" w:rsidP="008F0777">
      <w:pPr>
        <w:rPr>
          <w:sz w:val="20"/>
          <w:szCs w:val="20"/>
        </w:rPr>
      </w:pPr>
    </w:p>
    <w:p w:rsidR="008F0777" w:rsidRDefault="008F0777" w:rsidP="008F0777">
      <w:pPr>
        <w:rPr>
          <w:sz w:val="20"/>
          <w:szCs w:val="20"/>
        </w:rPr>
      </w:pPr>
    </w:p>
    <w:p w:rsidR="008F0777" w:rsidRDefault="008F0777" w:rsidP="008F0777">
      <w:pPr>
        <w:rPr>
          <w:sz w:val="20"/>
          <w:szCs w:val="20"/>
        </w:rPr>
      </w:pPr>
    </w:p>
    <w:p w:rsidR="008F0777" w:rsidRDefault="008F0777" w:rsidP="008F0777">
      <w:pPr>
        <w:rPr>
          <w:sz w:val="20"/>
          <w:szCs w:val="20"/>
        </w:rPr>
      </w:pPr>
    </w:p>
    <w:p w:rsidR="008F0777" w:rsidRDefault="008F0777" w:rsidP="008F0777">
      <w:pPr>
        <w:rPr>
          <w:sz w:val="20"/>
          <w:szCs w:val="20"/>
        </w:rPr>
      </w:pPr>
    </w:p>
    <w:p w:rsidR="008F0777" w:rsidRDefault="008F0777" w:rsidP="008F0777">
      <w:pPr>
        <w:rPr>
          <w:sz w:val="20"/>
          <w:szCs w:val="20"/>
        </w:rPr>
      </w:pPr>
    </w:p>
    <w:p w:rsidR="00DD7DBF" w:rsidRDefault="008F0777" w:rsidP="008F0777">
      <w:pPr>
        <w:rPr>
          <w:sz w:val="20"/>
          <w:szCs w:val="20"/>
        </w:rPr>
      </w:pPr>
      <w:r w:rsidRPr="008F0777">
        <w:rPr>
          <w:sz w:val="20"/>
          <w:szCs w:val="20"/>
        </w:rPr>
        <w:lastRenderedPageBreak/>
        <w:t xml:space="preserve">CHOICE: </w:t>
      </w:r>
    </w:p>
    <w:p w:rsidR="008F0777" w:rsidRPr="00DD7DBF" w:rsidRDefault="008F0777" w:rsidP="00DD7DBF">
      <w:pPr>
        <w:ind w:firstLine="720"/>
      </w:pPr>
      <w:r w:rsidRPr="008F0777">
        <w:t xml:space="preserve">Defining the </w:t>
      </w:r>
      <w:r w:rsidR="00E52C2E">
        <w:t>each economic</w:t>
      </w:r>
      <w:r w:rsidRPr="008F0777">
        <w:t xml:space="preserve"> </w:t>
      </w:r>
      <w:r w:rsidR="00E52C2E">
        <w:t>c</w:t>
      </w:r>
      <w:r w:rsidRPr="008F0777">
        <w:t>lass</w:t>
      </w:r>
    </w:p>
    <w:p w:rsidR="00DD7DBF" w:rsidRDefault="008F0777" w:rsidP="008F0777">
      <w:pPr>
        <w:rPr>
          <w:sz w:val="20"/>
          <w:szCs w:val="20"/>
        </w:rPr>
      </w:pPr>
      <w:r w:rsidRPr="008F0777">
        <w:rPr>
          <w:sz w:val="20"/>
          <w:szCs w:val="20"/>
        </w:rPr>
        <w:t xml:space="preserve">WHY/HOW HE DOES THIS IN THE TEXT: </w:t>
      </w:r>
      <w:r w:rsidR="00E52C2E">
        <w:rPr>
          <w:sz w:val="20"/>
          <w:szCs w:val="20"/>
        </w:rPr>
        <w:t xml:space="preserve"> </w:t>
      </w:r>
    </w:p>
    <w:p w:rsidR="008F0777" w:rsidRPr="00DD7DBF" w:rsidRDefault="00E52C2E" w:rsidP="00DD7DBF">
      <w:pPr>
        <w:ind w:firstLine="720"/>
        <w:rPr>
          <w:sz w:val="32"/>
        </w:rPr>
      </w:pPr>
      <w:r>
        <w:rPr>
          <w:szCs w:val="20"/>
        </w:rPr>
        <w:t>He does this by distinctly defining each class in their own paragraph.</w:t>
      </w:r>
    </w:p>
    <w:p w:rsidR="00DD7DBF" w:rsidRDefault="008F0777" w:rsidP="008F0777">
      <w:pPr>
        <w:rPr>
          <w:sz w:val="20"/>
          <w:szCs w:val="20"/>
        </w:rPr>
      </w:pPr>
      <w:r w:rsidRPr="008F0777">
        <w:rPr>
          <w:sz w:val="20"/>
          <w:szCs w:val="20"/>
        </w:rPr>
        <w:t>WHY HE MIGHT HAVE MADE THIS CHOICE / HOW HE MAY HAVE PERCEIVED THAT THAT MIGHT HELP HIM INCREASE THE LIKELIHOOD READERS WILL ACCEPT HIS ARGUMENT:</w:t>
      </w:r>
      <w:r w:rsidR="00DD7DBF">
        <w:rPr>
          <w:sz w:val="20"/>
          <w:szCs w:val="20"/>
        </w:rPr>
        <w:t xml:space="preserve">  </w:t>
      </w:r>
    </w:p>
    <w:p w:rsidR="008F0777" w:rsidRPr="008F0777" w:rsidRDefault="00DD7DBF" w:rsidP="00DD7DBF">
      <w:pPr>
        <w:ind w:firstLine="720"/>
      </w:pPr>
      <w:r w:rsidRPr="00DD7DBF">
        <w:rPr>
          <w:szCs w:val="20"/>
        </w:rPr>
        <w:t>By defining each middle class, the audience can determine their own socio-economic position and be influenced towards his main argument.</w:t>
      </w:r>
    </w:p>
    <w:p w:rsidR="008F0777" w:rsidRDefault="008F0777" w:rsidP="008F0777">
      <w:pPr>
        <w:rPr>
          <w:sz w:val="20"/>
          <w:szCs w:val="20"/>
        </w:rPr>
      </w:pPr>
    </w:p>
    <w:p w:rsidR="00DD7DBF" w:rsidRDefault="008F0777" w:rsidP="008F0777">
      <w:pPr>
        <w:rPr>
          <w:sz w:val="20"/>
          <w:szCs w:val="20"/>
        </w:rPr>
      </w:pPr>
      <w:r w:rsidRPr="008F0777">
        <w:rPr>
          <w:sz w:val="20"/>
          <w:szCs w:val="20"/>
        </w:rPr>
        <w:t xml:space="preserve">CHOICE: </w:t>
      </w:r>
    </w:p>
    <w:p w:rsidR="008F0777" w:rsidRPr="00DD7DBF" w:rsidRDefault="008F0777" w:rsidP="00DD7DBF">
      <w:pPr>
        <w:ind w:firstLine="720"/>
      </w:pPr>
      <w:r w:rsidRPr="008F0777">
        <w:t>Share his perspective on how if everyone does their part to build the country, then the poor need a fairer share of its wealth.</w:t>
      </w:r>
    </w:p>
    <w:p w:rsidR="00DD7DBF" w:rsidRDefault="008F0777" w:rsidP="008F0777">
      <w:pPr>
        <w:rPr>
          <w:sz w:val="20"/>
          <w:szCs w:val="20"/>
        </w:rPr>
      </w:pPr>
      <w:r w:rsidRPr="008F0777">
        <w:rPr>
          <w:sz w:val="20"/>
          <w:szCs w:val="20"/>
        </w:rPr>
        <w:t xml:space="preserve">WHY/HOW HE DOES THIS IN THE TEXT: </w:t>
      </w:r>
      <w:r w:rsidR="00E52C2E">
        <w:rPr>
          <w:sz w:val="20"/>
          <w:szCs w:val="20"/>
        </w:rPr>
        <w:t xml:space="preserve"> </w:t>
      </w:r>
    </w:p>
    <w:p w:rsidR="008F0777" w:rsidRPr="00DD7DBF" w:rsidRDefault="00E52C2E" w:rsidP="00DD7DBF">
      <w:pPr>
        <w:ind w:firstLine="720"/>
      </w:pPr>
      <w:r w:rsidRPr="00E52C2E">
        <w:rPr>
          <w:szCs w:val="20"/>
        </w:rPr>
        <w:t>H</w:t>
      </w:r>
      <w:r>
        <w:rPr>
          <w:szCs w:val="20"/>
        </w:rPr>
        <w:t>e says that in his concluding paragraphs where he says that everyone deserves a more equal share of America’s wealth.</w:t>
      </w:r>
    </w:p>
    <w:p w:rsidR="00DD7DBF" w:rsidRDefault="008F0777" w:rsidP="008F0777">
      <w:pPr>
        <w:rPr>
          <w:sz w:val="20"/>
          <w:szCs w:val="20"/>
        </w:rPr>
      </w:pPr>
      <w:r w:rsidRPr="008F0777">
        <w:rPr>
          <w:sz w:val="20"/>
          <w:szCs w:val="20"/>
        </w:rPr>
        <w:t>WHY HE MIGHT HAVE M</w:t>
      </w:r>
      <w:bookmarkStart w:id="0" w:name="_GoBack"/>
      <w:bookmarkEnd w:id="0"/>
      <w:r w:rsidRPr="008F0777">
        <w:rPr>
          <w:sz w:val="20"/>
          <w:szCs w:val="20"/>
        </w:rPr>
        <w:t>ADE THIS CHOICE / HOW HE MAY HAVE PERCEIVED THAT THAT MIGHT HELP HIM INCREASE THE LIKELIHOOD READERS WILL ACCEPT HIS ARGUMENT:</w:t>
      </w:r>
      <w:r w:rsidR="00DD7DBF">
        <w:rPr>
          <w:sz w:val="20"/>
          <w:szCs w:val="20"/>
        </w:rPr>
        <w:t xml:space="preserve">  </w:t>
      </w:r>
    </w:p>
    <w:p w:rsidR="008F0777" w:rsidRPr="00DD7DBF" w:rsidRDefault="00DD7DBF" w:rsidP="00DD7DBF">
      <w:pPr>
        <w:ind w:firstLine="720"/>
        <w:rPr>
          <w:sz w:val="32"/>
        </w:rPr>
      </w:pPr>
      <w:r w:rsidRPr="00DD7DBF">
        <w:rPr>
          <w:szCs w:val="20"/>
        </w:rPr>
        <w:t xml:space="preserve">This gives a clear understanding to the audience that his main argument is this.  He </w:t>
      </w:r>
      <w:proofErr w:type="spellStart"/>
      <w:r w:rsidRPr="00DD7DBF">
        <w:rPr>
          <w:szCs w:val="20"/>
        </w:rPr>
        <w:t>carifys</w:t>
      </w:r>
      <w:proofErr w:type="spellEnd"/>
      <w:r w:rsidRPr="00DD7DBF">
        <w:rPr>
          <w:szCs w:val="20"/>
        </w:rPr>
        <w:t xml:space="preserve"> his argument through logic and hopes to see if they can be changed in thinking.</w:t>
      </w:r>
    </w:p>
    <w:p w:rsidR="008F0777" w:rsidRDefault="008F0777" w:rsidP="008F0777"/>
    <w:p w:rsidR="00DB62A4" w:rsidRDefault="00DB62A4" w:rsidP="00D05702">
      <w:r>
        <w:br w:type="page"/>
      </w:r>
    </w:p>
    <w:p w:rsidR="00443EFE" w:rsidRDefault="00DD7DBF" w:rsidP="00443EFE">
      <w:pPr>
        <w:ind w:firstLine="720"/>
      </w:pPr>
      <w:r>
        <w:lastRenderedPageBreak/>
        <w:t xml:space="preserve">In Walter Mosley’s paper “Show Me the Money,” he argues that </w:t>
      </w:r>
      <w:r>
        <w:rPr>
          <w:i/>
        </w:rPr>
        <w:t>[t]</w:t>
      </w:r>
      <w:r w:rsidRPr="00DB62A4">
        <w:rPr>
          <w:i/>
        </w:rPr>
        <w:t xml:space="preserve">he poor and the working classes need to know where they stand so that they will stand their ground and claim their fair share in the nation’s wealth as their “democratic </w:t>
      </w:r>
      <w:r>
        <w:rPr>
          <w:i/>
        </w:rPr>
        <w:t xml:space="preserve">birthright.  </w:t>
      </w:r>
      <w:r>
        <w:t xml:space="preserve">He tries to convey this message in two ways.  He clearly highlights the criteria, or standard, of each socio-economic class.  He also concludes his essay with the idea that America should offer a fairer distribution of wealth, to provide for the poor. </w:t>
      </w:r>
      <w:r w:rsidR="00443EFE">
        <w:t>These persuasive techniques will help influence readers that a fairer distribution of money should be resolved in America.</w:t>
      </w:r>
    </w:p>
    <w:p w:rsidR="00443EFE" w:rsidRDefault="00443EFE" w:rsidP="00443EFE">
      <w:pPr>
        <w:ind w:firstLine="720"/>
      </w:pPr>
      <w:r>
        <w:t xml:space="preserve">By separating each of the economic classes with their own standards and criteria, the reader can choose themselves where they fit on the wealth spectrum.  By declaring their own standing on their class, the author is trying to influence them to feel their own sense of unfairness in American society.  His directed audience, being the working </w:t>
      </w:r>
      <w:proofErr w:type="gramStart"/>
      <w:r>
        <w:t>slaves</w:t>
      </w:r>
      <w:proofErr w:type="gramEnd"/>
      <w:r>
        <w:t xml:space="preserve"> class, could feel his passion or see the huge unfairness.  This is why he chose to include those paragraphs in his essay.</w:t>
      </w:r>
    </w:p>
    <w:p w:rsidR="00A23961" w:rsidRDefault="00A23961" w:rsidP="00443EFE">
      <w:pPr>
        <w:ind w:firstLine="720"/>
      </w:pPr>
    </w:p>
    <w:p w:rsidR="00A23961" w:rsidRDefault="00A23961" w:rsidP="00443EFE">
      <w:pPr>
        <w:ind w:firstLine="720"/>
      </w:pPr>
    </w:p>
    <w:p w:rsidR="00A23961" w:rsidRDefault="00A23961" w:rsidP="00443EFE">
      <w:pPr>
        <w:ind w:firstLine="720"/>
      </w:pPr>
    </w:p>
    <w:p w:rsidR="00A23961" w:rsidRDefault="00A23961" w:rsidP="00443EFE">
      <w:pPr>
        <w:ind w:firstLine="720"/>
      </w:pPr>
    </w:p>
    <w:p w:rsidR="00A23961" w:rsidRDefault="00A23961" w:rsidP="00443EFE">
      <w:pPr>
        <w:ind w:firstLine="720"/>
      </w:pPr>
    </w:p>
    <w:p w:rsidR="00A23961" w:rsidRDefault="00A23961" w:rsidP="00443EFE">
      <w:pPr>
        <w:ind w:firstLine="720"/>
      </w:pPr>
    </w:p>
    <w:p w:rsidR="00A23961" w:rsidRDefault="00A23961" w:rsidP="00443EFE">
      <w:pPr>
        <w:ind w:firstLine="720"/>
      </w:pPr>
    </w:p>
    <w:p w:rsidR="00A23961" w:rsidRDefault="00A23961" w:rsidP="00443EFE">
      <w:pPr>
        <w:ind w:firstLine="720"/>
      </w:pPr>
    </w:p>
    <w:p w:rsidR="00A23961" w:rsidRDefault="00A23961" w:rsidP="00443EFE">
      <w:pPr>
        <w:ind w:firstLine="720"/>
      </w:pPr>
    </w:p>
    <w:p w:rsidR="00A23961" w:rsidRDefault="00A23961" w:rsidP="00443EFE">
      <w:pPr>
        <w:ind w:firstLine="720"/>
      </w:pPr>
    </w:p>
    <w:p w:rsidR="00A23961" w:rsidRDefault="00A23961" w:rsidP="00443EFE">
      <w:pPr>
        <w:ind w:firstLine="720"/>
      </w:pPr>
    </w:p>
    <w:p w:rsidR="00A23961" w:rsidRPr="00DD7DBF" w:rsidRDefault="00A23961" w:rsidP="00443EFE">
      <w:pPr>
        <w:ind w:firstLine="720"/>
      </w:pPr>
    </w:p>
    <w:tbl>
      <w:tblPr>
        <w:tblStyle w:val="TableGrid"/>
        <w:tblpPr w:leftFromText="187" w:rightFromText="187" w:vertAnchor="text" w:tblpY="1"/>
        <w:tblOverlap w:val="never"/>
        <w:tblW w:w="0" w:type="auto"/>
        <w:tblInd w:w="0" w:type="dxa"/>
        <w:tblLook w:val="04A0" w:firstRow="1" w:lastRow="0" w:firstColumn="1" w:lastColumn="0" w:noHBand="0" w:noVBand="1"/>
      </w:tblPr>
      <w:tblGrid>
        <w:gridCol w:w="445"/>
        <w:gridCol w:w="4135"/>
        <w:gridCol w:w="4996"/>
      </w:tblGrid>
      <w:tr w:rsidR="00A23961" w:rsidRPr="00D05702" w:rsidTr="00A23961">
        <w:tc>
          <w:tcPr>
            <w:tcW w:w="0" w:type="auto"/>
            <w:tcBorders>
              <w:top w:val="single" w:sz="4" w:space="0" w:color="auto"/>
              <w:left w:val="single" w:sz="4" w:space="0" w:color="auto"/>
              <w:bottom w:val="single" w:sz="4" w:space="0" w:color="auto"/>
              <w:right w:val="single" w:sz="4" w:space="0" w:color="auto"/>
            </w:tcBorders>
            <w:hideMark/>
          </w:tcPr>
          <w:p w:rsidR="00A23961" w:rsidRPr="00D05702" w:rsidRDefault="00A23961" w:rsidP="00A23961">
            <w:pPr>
              <w:spacing w:line="480" w:lineRule="auto"/>
            </w:pPr>
            <w:r w:rsidRPr="00D05702">
              <w:t>¶#</w:t>
            </w:r>
          </w:p>
        </w:tc>
        <w:tc>
          <w:tcPr>
            <w:tcW w:w="0" w:type="auto"/>
            <w:tcBorders>
              <w:top w:val="single" w:sz="4" w:space="0" w:color="auto"/>
              <w:left w:val="single" w:sz="4" w:space="0" w:color="auto"/>
              <w:bottom w:val="single" w:sz="4" w:space="0" w:color="auto"/>
              <w:right w:val="single" w:sz="4" w:space="0" w:color="auto"/>
            </w:tcBorders>
            <w:hideMark/>
          </w:tcPr>
          <w:p w:rsidR="00A23961" w:rsidRPr="00D05702" w:rsidRDefault="00A23961" w:rsidP="00A23961">
            <w:pPr>
              <w:spacing w:line="480" w:lineRule="auto"/>
            </w:pPr>
            <w:r w:rsidRPr="00D05702">
              <w:t>WHAT THE AUTHOR IS SAYING</w:t>
            </w:r>
          </w:p>
          <w:p w:rsidR="00A23961" w:rsidRPr="00D05702" w:rsidRDefault="00A23961" w:rsidP="00A23961">
            <w:pPr>
              <w:spacing w:line="480" w:lineRule="auto"/>
            </w:pPr>
            <w:r w:rsidRPr="00D05702">
              <w:t xml:space="preserve">  (all emphases are added)</w:t>
            </w:r>
          </w:p>
        </w:tc>
        <w:tc>
          <w:tcPr>
            <w:tcW w:w="0" w:type="auto"/>
            <w:tcBorders>
              <w:top w:val="single" w:sz="4" w:space="0" w:color="auto"/>
              <w:left w:val="single" w:sz="4" w:space="0" w:color="auto"/>
              <w:bottom w:val="single" w:sz="4" w:space="0" w:color="auto"/>
              <w:right w:val="single" w:sz="4" w:space="0" w:color="auto"/>
            </w:tcBorders>
            <w:hideMark/>
          </w:tcPr>
          <w:p w:rsidR="00A23961" w:rsidRPr="00D05702" w:rsidRDefault="00A23961" w:rsidP="00A23961">
            <w:pPr>
              <w:spacing w:line="480" w:lineRule="auto"/>
            </w:pPr>
            <w:r w:rsidRPr="00D05702">
              <w:t xml:space="preserve">WHAT THE AUTHOR IS DOING </w:t>
            </w:r>
          </w:p>
          <w:p w:rsidR="00A23961" w:rsidRPr="00D05702" w:rsidRDefault="00A23961" w:rsidP="00A23961">
            <w:pPr>
              <w:spacing w:line="480" w:lineRule="auto"/>
            </w:pPr>
            <w:r w:rsidRPr="00D05702">
              <w:t>(to persuade his readers)</w:t>
            </w:r>
          </w:p>
        </w:tc>
      </w:tr>
      <w:tr w:rsidR="00A23961" w:rsidRPr="00D05702" w:rsidTr="00A23961">
        <w:tc>
          <w:tcPr>
            <w:tcW w:w="0" w:type="auto"/>
            <w:tcBorders>
              <w:top w:val="single" w:sz="4" w:space="0" w:color="auto"/>
              <w:left w:val="single" w:sz="4" w:space="0" w:color="auto"/>
              <w:bottom w:val="single" w:sz="4" w:space="0" w:color="auto"/>
              <w:right w:val="single" w:sz="4" w:space="0" w:color="auto"/>
            </w:tcBorders>
          </w:tcPr>
          <w:p w:rsidR="00A23961" w:rsidRPr="00D05702" w:rsidRDefault="00A23961" w:rsidP="00A23961">
            <w:pPr>
              <w:spacing w:line="480" w:lineRule="auto"/>
            </w:pPr>
            <w:r>
              <w:t>1</w:t>
            </w:r>
          </w:p>
        </w:tc>
        <w:tc>
          <w:tcPr>
            <w:tcW w:w="0" w:type="auto"/>
            <w:tcBorders>
              <w:top w:val="single" w:sz="4" w:space="0" w:color="auto"/>
              <w:left w:val="single" w:sz="4" w:space="0" w:color="auto"/>
              <w:bottom w:val="single" w:sz="4" w:space="0" w:color="auto"/>
              <w:right w:val="single" w:sz="4" w:space="0" w:color="auto"/>
            </w:tcBorders>
          </w:tcPr>
          <w:p w:rsidR="00A23961" w:rsidRPr="00D05702" w:rsidRDefault="00A23961" w:rsidP="00A23961">
            <w:pPr>
              <w:spacing w:line="480" w:lineRule="auto"/>
            </w:pPr>
            <w:proofErr w:type="spellStart"/>
            <w:r>
              <w:t>Introuction</w:t>
            </w:r>
            <w:proofErr w:type="spellEnd"/>
            <w:r>
              <w:t xml:space="preserve"> to their essay that will explain Mosley’s Main argument.</w:t>
            </w:r>
          </w:p>
        </w:tc>
        <w:tc>
          <w:tcPr>
            <w:tcW w:w="0" w:type="auto"/>
            <w:tcBorders>
              <w:top w:val="single" w:sz="4" w:space="0" w:color="auto"/>
              <w:left w:val="single" w:sz="4" w:space="0" w:color="auto"/>
              <w:bottom w:val="single" w:sz="4" w:space="0" w:color="auto"/>
              <w:right w:val="single" w:sz="4" w:space="0" w:color="auto"/>
            </w:tcBorders>
          </w:tcPr>
          <w:p w:rsidR="00A23961" w:rsidRPr="00D05702" w:rsidRDefault="00A23961" w:rsidP="00A23961">
            <w:pPr>
              <w:spacing w:line="480" w:lineRule="auto"/>
            </w:pPr>
            <w:r>
              <w:t>They are trying to explain Mosley’s argument but are not focusing on the rhetoric.</w:t>
            </w:r>
          </w:p>
        </w:tc>
      </w:tr>
      <w:tr w:rsidR="00A23961" w:rsidRPr="00D05702" w:rsidTr="00A23961">
        <w:tc>
          <w:tcPr>
            <w:tcW w:w="0" w:type="auto"/>
            <w:tcBorders>
              <w:top w:val="single" w:sz="4" w:space="0" w:color="auto"/>
              <w:left w:val="single" w:sz="4" w:space="0" w:color="auto"/>
              <w:bottom w:val="single" w:sz="4" w:space="0" w:color="auto"/>
              <w:right w:val="single" w:sz="4" w:space="0" w:color="auto"/>
            </w:tcBorders>
          </w:tcPr>
          <w:p w:rsidR="00A23961" w:rsidRPr="00D05702" w:rsidRDefault="00A23961" w:rsidP="00A23961">
            <w:pPr>
              <w:spacing w:line="480" w:lineRule="auto"/>
            </w:pPr>
            <w:r>
              <w:t>2</w:t>
            </w:r>
          </w:p>
        </w:tc>
        <w:tc>
          <w:tcPr>
            <w:tcW w:w="0" w:type="auto"/>
            <w:tcBorders>
              <w:top w:val="single" w:sz="4" w:space="0" w:color="auto"/>
              <w:left w:val="single" w:sz="4" w:space="0" w:color="auto"/>
              <w:bottom w:val="single" w:sz="4" w:space="0" w:color="auto"/>
              <w:right w:val="single" w:sz="4" w:space="0" w:color="auto"/>
            </w:tcBorders>
          </w:tcPr>
          <w:p w:rsidR="00A23961" w:rsidRPr="00D05702" w:rsidRDefault="00A23961" w:rsidP="00A23961">
            <w:pPr>
              <w:spacing w:line="480" w:lineRule="auto"/>
            </w:pPr>
            <w:r>
              <w:t>There are different classes and Mosley distinguishes each of them.</w:t>
            </w:r>
          </w:p>
        </w:tc>
        <w:tc>
          <w:tcPr>
            <w:tcW w:w="0" w:type="auto"/>
            <w:tcBorders>
              <w:top w:val="single" w:sz="4" w:space="0" w:color="auto"/>
              <w:left w:val="single" w:sz="4" w:space="0" w:color="auto"/>
              <w:bottom w:val="single" w:sz="4" w:space="0" w:color="auto"/>
              <w:right w:val="single" w:sz="4" w:space="0" w:color="auto"/>
            </w:tcBorders>
          </w:tcPr>
          <w:p w:rsidR="00A23961" w:rsidRPr="00D05702" w:rsidRDefault="00A23961" w:rsidP="00A23961">
            <w:pPr>
              <w:spacing w:line="480" w:lineRule="auto"/>
            </w:pPr>
            <w:r>
              <w:t>The author is simply summarizing Mosley’s argument and his paper.  This is a summative essay.</w:t>
            </w:r>
          </w:p>
        </w:tc>
      </w:tr>
      <w:tr w:rsidR="00A23961" w:rsidRPr="00D05702" w:rsidTr="00A23961">
        <w:tc>
          <w:tcPr>
            <w:tcW w:w="0" w:type="auto"/>
            <w:tcBorders>
              <w:top w:val="single" w:sz="4" w:space="0" w:color="auto"/>
              <w:left w:val="single" w:sz="4" w:space="0" w:color="auto"/>
              <w:bottom w:val="single" w:sz="4" w:space="0" w:color="auto"/>
              <w:right w:val="single" w:sz="4" w:space="0" w:color="auto"/>
            </w:tcBorders>
          </w:tcPr>
          <w:p w:rsidR="00A23961" w:rsidRPr="00D05702" w:rsidRDefault="00A23961" w:rsidP="00A23961">
            <w:pPr>
              <w:spacing w:line="480" w:lineRule="auto"/>
            </w:pPr>
            <w:r>
              <w:t>3</w:t>
            </w:r>
          </w:p>
        </w:tc>
        <w:tc>
          <w:tcPr>
            <w:tcW w:w="0" w:type="auto"/>
            <w:tcBorders>
              <w:top w:val="single" w:sz="4" w:space="0" w:color="auto"/>
              <w:left w:val="single" w:sz="4" w:space="0" w:color="auto"/>
              <w:bottom w:val="single" w:sz="4" w:space="0" w:color="auto"/>
              <w:right w:val="single" w:sz="4" w:space="0" w:color="auto"/>
            </w:tcBorders>
          </w:tcPr>
          <w:p w:rsidR="00A23961" w:rsidRPr="00D05702" w:rsidRDefault="00A23961" w:rsidP="00A23961">
            <w:pPr>
              <w:spacing w:line="480" w:lineRule="auto"/>
            </w:pPr>
            <w:r>
              <w:t>Concluding Mosley’s paper and finally adds in an explanation of how Mosley persuades his audience.</w:t>
            </w:r>
          </w:p>
        </w:tc>
        <w:tc>
          <w:tcPr>
            <w:tcW w:w="0" w:type="auto"/>
            <w:tcBorders>
              <w:top w:val="single" w:sz="4" w:space="0" w:color="auto"/>
              <w:left w:val="single" w:sz="4" w:space="0" w:color="auto"/>
              <w:bottom w:val="single" w:sz="4" w:space="0" w:color="auto"/>
              <w:right w:val="single" w:sz="4" w:space="0" w:color="auto"/>
            </w:tcBorders>
          </w:tcPr>
          <w:p w:rsidR="00A23961" w:rsidRPr="00D05702" w:rsidRDefault="00A23961" w:rsidP="00A23961">
            <w:pPr>
              <w:spacing w:line="480" w:lineRule="auto"/>
            </w:pPr>
            <w:r>
              <w:t>The author is showing how Mosley uses techniques such as rhetoric questioning and shows that this influences Mosley’s audience.</w:t>
            </w:r>
          </w:p>
        </w:tc>
      </w:tr>
      <w:tr w:rsidR="00A23961" w:rsidRPr="00D05702" w:rsidTr="00A23961">
        <w:tc>
          <w:tcPr>
            <w:tcW w:w="0" w:type="auto"/>
            <w:tcBorders>
              <w:top w:val="single" w:sz="4" w:space="0" w:color="auto"/>
              <w:left w:val="single" w:sz="4" w:space="0" w:color="auto"/>
              <w:bottom w:val="single" w:sz="4" w:space="0" w:color="auto"/>
              <w:right w:val="single" w:sz="4" w:space="0" w:color="auto"/>
            </w:tcBorders>
          </w:tcPr>
          <w:p w:rsidR="00A23961" w:rsidRPr="00D05702" w:rsidRDefault="00A23961" w:rsidP="00A23961">
            <w:pPr>
              <w:spacing w:line="480" w:lineRule="auto"/>
            </w:pPr>
            <w:r>
              <w:t>4</w:t>
            </w:r>
          </w:p>
        </w:tc>
        <w:tc>
          <w:tcPr>
            <w:tcW w:w="0" w:type="auto"/>
            <w:tcBorders>
              <w:top w:val="single" w:sz="4" w:space="0" w:color="auto"/>
              <w:left w:val="single" w:sz="4" w:space="0" w:color="auto"/>
              <w:bottom w:val="single" w:sz="4" w:space="0" w:color="auto"/>
              <w:right w:val="single" w:sz="4" w:space="0" w:color="auto"/>
            </w:tcBorders>
          </w:tcPr>
          <w:p w:rsidR="00A23961" w:rsidRPr="00D05702" w:rsidRDefault="00A23961" w:rsidP="00A23961">
            <w:pPr>
              <w:spacing w:line="480" w:lineRule="auto"/>
            </w:pPr>
            <w:r>
              <w:t>Class is based strictly on an amount of money and work is not a factor in class.</w:t>
            </w:r>
          </w:p>
        </w:tc>
        <w:tc>
          <w:tcPr>
            <w:tcW w:w="0" w:type="auto"/>
            <w:tcBorders>
              <w:top w:val="single" w:sz="4" w:space="0" w:color="auto"/>
              <w:left w:val="single" w:sz="4" w:space="0" w:color="auto"/>
              <w:bottom w:val="single" w:sz="4" w:space="0" w:color="auto"/>
              <w:right w:val="single" w:sz="4" w:space="0" w:color="auto"/>
            </w:tcBorders>
          </w:tcPr>
          <w:p w:rsidR="00A23961" w:rsidRPr="00D05702" w:rsidRDefault="00A23961" w:rsidP="00A23961">
            <w:pPr>
              <w:spacing w:line="480" w:lineRule="auto"/>
            </w:pPr>
            <w:r>
              <w:t>This shows again no rhetoric on why this would influence the reader towards Mosley’s main argument.</w:t>
            </w:r>
          </w:p>
        </w:tc>
      </w:tr>
      <w:tr w:rsidR="00A23961" w:rsidRPr="00D05702" w:rsidTr="00A23961">
        <w:tc>
          <w:tcPr>
            <w:tcW w:w="0" w:type="auto"/>
            <w:tcBorders>
              <w:top w:val="single" w:sz="4" w:space="0" w:color="auto"/>
              <w:left w:val="single" w:sz="4" w:space="0" w:color="auto"/>
              <w:bottom w:val="single" w:sz="4" w:space="0" w:color="auto"/>
              <w:right w:val="single" w:sz="4" w:space="0" w:color="auto"/>
            </w:tcBorders>
          </w:tcPr>
          <w:p w:rsidR="00A23961" w:rsidRPr="00D05702" w:rsidRDefault="00A23961" w:rsidP="00A23961">
            <w:pPr>
              <w:spacing w:line="480" w:lineRule="auto"/>
            </w:pPr>
            <w:r>
              <w:t>5</w:t>
            </w:r>
          </w:p>
        </w:tc>
        <w:tc>
          <w:tcPr>
            <w:tcW w:w="0" w:type="auto"/>
            <w:tcBorders>
              <w:top w:val="single" w:sz="4" w:space="0" w:color="auto"/>
              <w:left w:val="single" w:sz="4" w:space="0" w:color="auto"/>
              <w:bottom w:val="single" w:sz="4" w:space="0" w:color="auto"/>
              <w:right w:val="single" w:sz="4" w:space="0" w:color="auto"/>
            </w:tcBorders>
          </w:tcPr>
          <w:p w:rsidR="00A23961" w:rsidRPr="00D05702" w:rsidRDefault="00A23961" w:rsidP="00A23961">
            <w:pPr>
              <w:spacing w:line="480" w:lineRule="auto"/>
            </w:pPr>
            <w:r>
              <w:t>This is a summary of Mosley’s argument.</w:t>
            </w:r>
          </w:p>
        </w:tc>
        <w:tc>
          <w:tcPr>
            <w:tcW w:w="0" w:type="auto"/>
            <w:tcBorders>
              <w:top w:val="single" w:sz="4" w:space="0" w:color="auto"/>
              <w:left w:val="single" w:sz="4" w:space="0" w:color="auto"/>
              <w:bottom w:val="single" w:sz="4" w:space="0" w:color="auto"/>
              <w:right w:val="single" w:sz="4" w:space="0" w:color="auto"/>
            </w:tcBorders>
          </w:tcPr>
          <w:p w:rsidR="00A23961" w:rsidRPr="00D05702" w:rsidRDefault="00A23961" w:rsidP="00A23961">
            <w:pPr>
              <w:spacing w:line="480" w:lineRule="auto"/>
            </w:pPr>
            <w:r>
              <w:t>This shows no rhetoric and shows only a summary of Mosley’s argument which strays away from the prompt.</w:t>
            </w:r>
          </w:p>
        </w:tc>
      </w:tr>
    </w:tbl>
    <w:p w:rsidR="00443EFE" w:rsidRPr="00D05702" w:rsidRDefault="00443EFE"/>
    <w:sectPr w:rsidR="00443EFE" w:rsidRPr="00D057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9BA" w:rsidRDefault="005349BA" w:rsidP="00D05702">
      <w:pPr>
        <w:spacing w:line="240" w:lineRule="auto"/>
      </w:pPr>
      <w:r>
        <w:separator/>
      </w:r>
    </w:p>
  </w:endnote>
  <w:endnote w:type="continuationSeparator" w:id="0">
    <w:p w:rsidR="005349BA" w:rsidRDefault="005349BA" w:rsidP="00D05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9BA" w:rsidRDefault="005349BA" w:rsidP="00D05702">
      <w:pPr>
        <w:spacing w:line="240" w:lineRule="auto"/>
      </w:pPr>
      <w:r>
        <w:separator/>
      </w:r>
    </w:p>
  </w:footnote>
  <w:footnote w:type="continuationSeparator" w:id="0">
    <w:p w:rsidR="005349BA" w:rsidRDefault="005349BA" w:rsidP="00D057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5702" w:rsidRDefault="00D05702" w:rsidP="00D05702">
    <w:pPr>
      <w:pStyle w:val="Header"/>
      <w:jc w:val="right"/>
    </w:pPr>
    <w:r>
      <w:t xml:space="preserve">Giang </w:t>
    </w:r>
    <w:sdt>
      <w:sdtPr>
        <w:id w:val="-9805368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23961">
          <w:rPr>
            <w:noProof/>
          </w:rPr>
          <w:t>2</w:t>
        </w:r>
        <w:r>
          <w:rPr>
            <w:noProof/>
          </w:rPr>
          <w:fldChar w:fldCharType="end"/>
        </w:r>
      </w:sdtContent>
    </w:sdt>
  </w:p>
  <w:p w:rsidR="00D05702" w:rsidRDefault="00D057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702"/>
    <w:rsid w:val="00443EFE"/>
    <w:rsid w:val="005349BA"/>
    <w:rsid w:val="007C14EB"/>
    <w:rsid w:val="008F0777"/>
    <w:rsid w:val="00945F67"/>
    <w:rsid w:val="00997070"/>
    <w:rsid w:val="009B4447"/>
    <w:rsid w:val="00A23961"/>
    <w:rsid w:val="00D05702"/>
    <w:rsid w:val="00DB62A4"/>
    <w:rsid w:val="00DD7DBF"/>
    <w:rsid w:val="00E52C2E"/>
    <w:rsid w:val="00EA516B"/>
    <w:rsid w:val="00F21B16"/>
    <w:rsid w:val="00F6561E"/>
    <w:rsid w:val="00FC4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702"/>
  </w:style>
  <w:style w:type="paragraph" w:styleId="Heading1">
    <w:name w:val="heading 1"/>
    <w:basedOn w:val="Normal"/>
    <w:next w:val="Normal"/>
    <w:link w:val="Heading1Char"/>
    <w:uiPriority w:val="9"/>
    <w:qFormat/>
    <w:rsid w:val="00D0570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5702"/>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5702"/>
    <w:pPr>
      <w:tabs>
        <w:tab w:val="center" w:pos="4680"/>
        <w:tab w:val="right" w:pos="9360"/>
      </w:tabs>
      <w:spacing w:line="240" w:lineRule="auto"/>
    </w:pPr>
  </w:style>
  <w:style w:type="character" w:customStyle="1" w:styleId="HeaderChar">
    <w:name w:val="Header Char"/>
    <w:basedOn w:val="DefaultParagraphFont"/>
    <w:link w:val="Header"/>
    <w:uiPriority w:val="99"/>
    <w:rsid w:val="00D05702"/>
  </w:style>
  <w:style w:type="paragraph" w:styleId="Footer">
    <w:name w:val="footer"/>
    <w:basedOn w:val="Normal"/>
    <w:link w:val="FooterChar"/>
    <w:uiPriority w:val="99"/>
    <w:unhideWhenUsed/>
    <w:rsid w:val="00D05702"/>
    <w:pPr>
      <w:tabs>
        <w:tab w:val="center" w:pos="4680"/>
        <w:tab w:val="right" w:pos="9360"/>
      </w:tabs>
      <w:spacing w:line="240" w:lineRule="auto"/>
    </w:pPr>
  </w:style>
  <w:style w:type="character" w:customStyle="1" w:styleId="FooterChar">
    <w:name w:val="Footer Char"/>
    <w:basedOn w:val="DefaultParagraphFont"/>
    <w:link w:val="Footer"/>
    <w:uiPriority w:val="99"/>
    <w:rsid w:val="00D05702"/>
  </w:style>
  <w:style w:type="paragraph" w:styleId="NoSpacing">
    <w:name w:val="No Spacing"/>
    <w:uiPriority w:val="1"/>
    <w:qFormat/>
    <w:rsid w:val="00D05702"/>
    <w:pPr>
      <w:spacing w:line="240" w:lineRule="auto"/>
    </w:pPr>
  </w:style>
  <w:style w:type="character" w:customStyle="1" w:styleId="Heading1Char">
    <w:name w:val="Heading 1 Char"/>
    <w:basedOn w:val="DefaultParagraphFont"/>
    <w:link w:val="Heading1"/>
    <w:uiPriority w:val="9"/>
    <w:rsid w:val="00D0570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702"/>
  </w:style>
  <w:style w:type="paragraph" w:styleId="Heading1">
    <w:name w:val="heading 1"/>
    <w:basedOn w:val="Normal"/>
    <w:next w:val="Normal"/>
    <w:link w:val="Heading1Char"/>
    <w:uiPriority w:val="9"/>
    <w:qFormat/>
    <w:rsid w:val="00D0570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5702"/>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5702"/>
    <w:pPr>
      <w:tabs>
        <w:tab w:val="center" w:pos="4680"/>
        <w:tab w:val="right" w:pos="9360"/>
      </w:tabs>
      <w:spacing w:line="240" w:lineRule="auto"/>
    </w:pPr>
  </w:style>
  <w:style w:type="character" w:customStyle="1" w:styleId="HeaderChar">
    <w:name w:val="Header Char"/>
    <w:basedOn w:val="DefaultParagraphFont"/>
    <w:link w:val="Header"/>
    <w:uiPriority w:val="99"/>
    <w:rsid w:val="00D05702"/>
  </w:style>
  <w:style w:type="paragraph" w:styleId="Footer">
    <w:name w:val="footer"/>
    <w:basedOn w:val="Normal"/>
    <w:link w:val="FooterChar"/>
    <w:uiPriority w:val="99"/>
    <w:unhideWhenUsed/>
    <w:rsid w:val="00D05702"/>
    <w:pPr>
      <w:tabs>
        <w:tab w:val="center" w:pos="4680"/>
        <w:tab w:val="right" w:pos="9360"/>
      </w:tabs>
      <w:spacing w:line="240" w:lineRule="auto"/>
    </w:pPr>
  </w:style>
  <w:style w:type="character" w:customStyle="1" w:styleId="FooterChar">
    <w:name w:val="Footer Char"/>
    <w:basedOn w:val="DefaultParagraphFont"/>
    <w:link w:val="Footer"/>
    <w:uiPriority w:val="99"/>
    <w:rsid w:val="00D05702"/>
  </w:style>
  <w:style w:type="paragraph" w:styleId="NoSpacing">
    <w:name w:val="No Spacing"/>
    <w:uiPriority w:val="1"/>
    <w:qFormat/>
    <w:rsid w:val="00D05702"/>
    <w:pPr>
      <w:spacing w:line="240" w:lineRule="auto"/>
    </w:pPr>
  </w:style>
  <w:style w:type="character" w:customStyle="1" w:styleId="Heading1Char">
    <w:name w:val="Heading 1 Char"/>
    <w:basedOn w:val="DefaultParagraphFont"/>
    <w:link w:val="Heading1"/>
    <w:uiPriority w:val="9"/>
    <w:rsid w:val="00D0570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5</cp:revision>
  <dcterms:created xsi:type="dcterms:W3CDTF">2018-06-25T17:16:00Z</dcterms:created>
  <dcterms:modified xsi:type="dcterms:W3CDTF">2018-06-26T08:57:00Z</dcterms:modified>
</cp:coreProperties>
</file>