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77D58119" w14:textId="77777777" w:rsidR="000B52F9" w:rsidRDefault="000B52F9" w:rsidP="000B52F9">
      <w:r>
        <w:t>Model Card</w:t>
      </w:r>
    </w:p>
    <w:p w14:paraId="54C683A2" w14:textId="77777777" w:rsidR="000B52F9" w:rsidRDefault="000B52F9" w:rsidP="000B52F9"/>
    <w:p w14:paraId="5EB4B8E3" w14:textId="77777777" w:rsidR="000B52F9" w:rsidRDefault="000B52F9" w:rsidP="000B52F9">
      <w:r>
        <w:t xml:space="preserve">See the [example Google model </w:t>
      </w:r>
      <w:proofErr w:type="gramStart"/>
      <w:r>
        <w:t>cards](</w:t>
      </w:r>
      <w:proofErr w:type="gramEnd"/>
      <w:r>
        <w:t xml:space="preserve">https://modelcards.withgoogle.com/model-reports) for inspiration. </w:t>
      </w:r>
    </w:p>
    <w:p w14:paraId="03CC121A" w14:textId="12D43CFA" w:rsidR="000B52F9" w:rsidRDefault="000B52F9" w:rsidP="000B52F9">
      <w:r>
        <w:t>Model Description</w:t>
      </w:r>
    </w:p>
    <w:p w14:paraId="1C0DEEB7" w14:textId="658A8542" w:rsidR="000B52F9" w:rsidRDefault="000B52F9" w:rsidP="000B52F9">
      <w:r>
        <w:t>The model is an early attempt at using Gaussian Process Regression (GPR), fitted to historic mortality data, and optimized using Bayesian Optimisation (BO), to enable projection of future mortality rates.</w:t>
      </w:r>
    </w:p>
    <w:p w14:paraId="46DF1D4D" w14:textId="77777777" w:rsidR="000B52F9" w:rsidRDefault="000B52F9" w:rsidP="000B52F9"/>
    <w:p w14:paraId="7873F31A" w14:textId="77777777" w:rsidR="000B52F9" w:rsidRDefault="000B52F9" w:rsidP="000B52F9">
      <w:r>
        <w:t>**</w:t>
      </w:r>
      <w:proofErr w:type="gramStart"/>
      <w:r>
        <w:t>Input:*</w:t>
      </w:r>
      <w:proofErr w:type="gramEnd"/>
      <w:r>
        <w:t xml:space="preserve">* Describe the inputs of your model </w:t>
      </w:r>
    </w:p>
    <w:p w14:paraId="13422E60" w14:textId="4F67169B" w:rsidR="000B52F9" w:rsidRDefault="000B52F9" w:rsidP="000B52F9">
      <w:r>
        <w:t xml:space="preserve">The input currently consists entirely of mortality rates sourced from the Human Mortality Database (HMD).  These data are the result of a curation effort by HMD, using data from a variety of sources but predominantly from national statistical agencies.  The data sourced involves male and female mortality (as well as </w:t>
      </w:r>
      <w:proofErr w:type="gramStart"/>
      <w:r>
        <w:t>total  -</w:t>
      </w:r>
      <w:proofErr w:type="gramEnd"/>
      <w:r>
        <w:t xml:space="preserve"> male and female combined) by individual ages and individual years.  Some data involves duplication, such as that for the UK, which is then also given for England and Wales, Northern Ireland, and Scotland, and some involves sub-populations such as civilian versus total population which is given for France and the UK.</w:t>
      </w:r>
    </w:p>
    <w:p w14:paraId="6CF9CB26" w14:textId="77777777" w:rsidR="000B52F9" w:rsidRDefault="000B52F9" w:rsidP="000B52F9">
      <w:r>
        <w:t>**</w:t>
      </w:r>
      <w:proofErr w:type="gramStart"/>
      <w:r>
        <w:t>Output:*</w:t>
      </w:r>
      <w:proofErr w:type="gramEnd"/>
      <w:r>
        <w:t>* Describe the output(s) of your model</w:t>
      </w:r>
    </w:p>
    <w:p w14:paraId="55294230" w14:textId="77E758FB" w:rsidR="000B52F9" w:rsidRDefault="000B52F9" w:rsidP="000B52F9">
      <w:r>
        <w:t>The outputs are single-age single-year mortality rates projected for future years, or for demonstration and performance measurement purposes, projected forward from past dates for comparison to actual rates that occurred.  While this is the current output, future versions may include uncertainty bounds for these projected rates.</w:t>
      </w:r>
    </w:p>
    <w:p w14:paraId="45F36C70" w14:textId="77777777" w:rsidR="000B52F9" w:rsidRDefault="000B52F9" w:rsidP="000B52F9"/>
    <w:p w14:paraId="2693D370" w14:textId="77777777" w:rsidR="000B52F9" w:rsidRDefault="000B52F9" w:rsidP="000B52F9">
      <w:r>
        <w:t xml:space="preserve">**Model </w:t>
      </w:r>
      <w:proofErr w:type="gramStart"/>
      <w:r>
        <w:t>Architecture:*</w:t>
      </w:r>
      <w:proofErr w:type="gramEnd"/>
      <w:r>
        <w:t>* Describe the model architecture you’ve used</w:t>
      </w:r>
    </w:p>
    <w:p w14:paraId="1594694E" w14:textId="2AFEF0DA" w:rsidR="000B52F9" w:rsidRDefault="000B52F9" w:rsidP="000B52F9">
      <w:r>
        <w:t xml:space="preserve">The model </w:t>
      </w:r>
      <w:proofErr w:type="gramStart"/>
      <w:r>
        <w:t>consists</w:t>
      </w:r>
      <w:proofErr w:type="gramEnd"/>
      <w:r>
        <w:t xml:space="preserve"> GPR applied to data by country, sex, age and cut-off year (training uses data up to this date, and testing uses data from subsequent years), and optimised using </w:t>
      </w:r>
      <w:r w:rsidR="005C2DDD">
        <w:t xml:space="preserve">Bayesian Optimisation.  Data is modelled for each country-sex combination separately currently, but future versions may model male and female and/or </w:t>
      </w:r>
      <w:proofErr w:type="gramStart"/>
      <w:r w:rsidR="005C2DDD">
        <w:t>a number of</w:t>
      </w:r>
      <w:proofErr w:type="gramEnd"/>
      <w:r w:rsidR="005C2DDD">
        <w:t xml:space="preserve"> countries concurrently.  The </w:t>
      </w:r>
      <w:r w:rsidR="00E7321D">
        <w:t>data</w:t>
      </w:r>
      <w:r w:rsidR="005C2DDD">
        <w:t xml:space="preserve"> used to train the model </w:t>
      </w:r>
      <w:r w:rsidR="00E7321D">
        <w:t>involves ages</w:t>
      </w:r>
      <w:r w:rsidR="005C2DDD">
        <w:t xml:space="preserve"> 16 to 90</w:t>
      </w:r>
      <w:r w:rsidR="00E7321D">
        <w:t xml:space="preserve">, while the testing data includes ages 20-90.  The broad intention is that it be relevant to life insurance, which is seldom sold at younger ages.  Ages below 20 are included as they involved future adults and so contain useful information suggestive of future adult mortality.  The model is currently trained on data from 1990 to 2000 or later, to give sufficient years for patterns to be established while not being excessive in terms of </w:t>
      </w:r>
      <w:r w:rsidR="00E7321D">
        <w:lastRenderedPageBreak/>
        <w:t>analysis.  Where the cut-off date for training is later, the start year for training will also be later.</w:t>
      </w:r>
    </w:p>
    <w:p w14:paraId="102345DC" w14:textId="77777777" w:rsidR="000B52F9" w:rsidRDefault="000B52F9" w:rsidP="000B52F9"/>
    <w:p w14:paraId="343BB80E" w14:textId="77777777" w:rsidR="000B52F9" w:rsidRDefault="000B52F9" w:rsidP="000B52F9">
      <w:r>
        <w:t>## Performance</w:t>
      </w:r>
    </w:p>
    <w:p w14:paraId="7210AE3A" w14:textId="77777777" w:rsidR="000B52F9" w:rsidRDefault="000B52F9" w:rsidP="000B52F9"/>
    <w:p w14:paraId="04F8C94E" w14:textId="77777777" w:rsidR="000B52F9" w:rsidRDefault="000B52F9" w:rsidP="000B52F9">
      <w:r>
        <w:t xml:space="preserve">Give a summary graph or metrics of how the model performs. Remember to include how you are measuring the performance and what data you analysed it on. </w:t>
      </w:r>
    </w:p>
    <w:p w14:paraId="574F6DE8" w14:textId="11E70D19" w:rsidR="000B52F9" w:rsidRDefault="005C2DDD" w:rsidP="000B52F9">
      <w:r>
        <w:t>The model for each sub-population gives the following output for examination, to enable as assessment of its performance:</w:t>
      </w:r>
    </w:p>
    <w:p w14:paraId="1F59084F" w14:textId="0F60C531" w:rsidR="00E7321D" w:rsidRDefault="00E7321D" w:rsidP="00E7321D">
      <w:pPr>
        <w:pStyle w:val="ListParagraph"/>
        <w:numPr>
          <w:ilvl w:val="0"/>
          <w:numId w:val="4"/>
        </w:numPr>
      </w:pPr>
      <w:r>
        <w:t xml:space="preserve">-- </w:t>
      </w:r>
      <w:r w:rsidR="005C2DDD">
        <w:t>Single year single age predicted vs actual rates</w:t>
      </w:r>
      <w:r>
        <w:t xml:space="preserve"> – these are worth looking over to get a broad sense of where the model may be performing or not (by age or year)</w:t>
      </w:r>
    </w:p>
    <w:p w14:paraId="0F2C0BFE" w14:textId="77777777" w:rsidR="007B74AB" w:rsidRDefault="00E7321D" w:rsidP="00E7321D">
      <w:pPr>
        <w:pStyle w:val="ListParagraph"/>
        <w:numPr>
          <w:ilvl w:val="0"/>
          <w:numId w:val="4"/>
        </w:numPr>
      </w:pPr>
      <w:r>
        <w:t xml:space="preserve">-- </w:t>
      </w:r>
      <w:r w:rsidR="005C2DDD">
        <w:t>Mean square</w:t>
      </w:r>
      <w:r w:rsidR="007B74AB">
        <w:t>d</w:t>
      </w:r>
      <w:r w:rsidR="005C2DDD">
        <w:t xml:space="preserve"> error </w:t>
      </w:r>
      <w:r>
        <w:t>(MSE)</w:t>
      </w:r>
    </w:p>
    <w:p w14:paraId="448103FC" w14:textId="741971B4" w:rsidR="005C2DDD" w:rsidRDefault="00E7321D" w:rsidP="007B74AB">
      <w:pPr>
        <w:pStyle w:val="ListParagraph"/>
        <w:numPr>
          <w:ilvl w:val="1"/>
          <w:numId w:val="4"/>
        </w:numPr>
      </w:pPr>
      <w:r>
        <w:t>calculated</w:t>
      </w:r>
      <w:r w:rsidR="005C2DDD">
        <w:t xml:space="preserve"> across ages 20-90 in</w:t>
      </w:r>
      <w:r>
        <w:t xml:space="preserve"> </w:t>
      </w:r>
      <w:r w:rsidR="007B74AB">
        <w:t>training and testing /</w:t>
      </w:r>
      <w:r w:rsidR="005C2DDD">
        <w:t>projected year</w:t>
      </w:r>
      <w:r>
        <w:t>s</w:t>
      </w:r>
    </w:p>
    <w:p w14:paraId="79403F8C" w14:textId="56B50B93" w:rsidR="007B74AB" w:rsidRDefault="007B74AB" w:rsidP="007B74AB">
      <w:pPr>
        <w:pStyle w:val="ListParagraph"/>
        <w:numPr>
          <w:ilvl w:val="1"/>
          <w:numId w:val="4"/>
        </w:numPr>
      </w:pPr>
      <w:r>
        <w:t>calculated across ages 20-90 and across relevant years (training/testing)</w:t>
      </w:r>
    </w:p>
    <w:p w14:paraId="1AF92072" w14:textId="77777777" w:rsidR="007B74AB" w:rsidRDefault="00E7321D" w:rsidP="00E7321D">
      <w:pPr>
        <w:pStyle w:val="ListParagraph"/>
        <w:numPr>
          <w:ilvl w:val="0"/>
          <w:numId w:val="4"/>
        </w:numPr>
      </w:pPr>
      <w:r>
        <w:t>--</w:t>
      </w:r>
      <w:r w:rsidR="007B74AB">
        <w:t xml:space="preserve"> Mean absolute </w:t>
      </w:r>
      <w:proofErr w:type="gramStart"/>
      <w:r w:rsidR="007B74AB">
        <w:t>error(</w:t>
      </w:r>
      <w:proofErr w:type="gramEnd"/>
      <w:r w:rsidR="007B74AB">
        <w:t xml:space="preserve">MAE) </w:t>
      </w:r>
    </w:p>
    <w:p w14:paraId="662442D0" w14:textId="0450632B" w:rsidR="00E7321D" w:rsidRDefault="007B74AB" w:rsidP="007B74AB">
      <w:pPr>
        <w:pStyle w:val="ListParagraph"/>
        <w:numPr>
          <w:ilvl w:val="1"/>
          <w:numId w:val="4"/>
        </w:numPr>
      </w:pPr>
      <w:r>
        <w:t>calculated across ages 20-90 in training and testing/ projected years</w:t>
      </w:r>
    </w:p>
    <w:p w14:paraId="5CC50F29" w14:textId="02C83C11" w:rsidR="007B74AB" w:rsidRDefault="007B74AB" w:rsidP="007B74AB">
      <w:pPr>
        <w:pStyle w:val="ListParagraph"/>
        <w:numPr>
          <w:ilvl w:val="1"/>
          <w:numId w:val="4"/>
        </w:numPr>
      </w:pPr>
      <w:r>
        <w:t>calculated across ages 20-90 and across relevant years (training/testing)</w:t>
      </w:r>
    </w:p>
    <w:p w14:paraId="6581CCF3" w14:textId="426CF484" w:rsidR="007B74AB" w:rsidRPr="007B74AB" w:rsidRDefault="007B74AB" w:rsidP="00E7321D">
      <w:pPr>
        <w:pStyle w:val="ListParagraph"/>
        <w:numPr>
          <w:ilvl w:val="0"/>
          <w:numId w:val="4"/>
        </w:numPr>
      </w:pPr>
      <w:r>
        <w:t>-- R</w:t>
      </w:r>
      <w:r>
        <w:rPr>
          <w:vertAlign w:val="superscript"/>
        </w:rPr>
        <w:t>2</w:t>
      </w:r>
    </w:p>
    <w:p w14:paraId="19E7AB1C" w14:textId="404A8931" w:rsidR="007B74AB" w:rsidRDefault="007B74AB" w:rsidP="007B74AB">
      <w:pPr>
        <w:pStyle w:val="ListParagraph"/>
        <w:numPr>
          <w:ilvl w:val="1"/>
          <w:numId w:val="4"/>
        </w:numPr>
      </w:pPr>
      <w:r>
        <w:t>Calculated across ages 20-90 in training and testing/projected years</w:t>
      </w:r>
    </w:p>
    <w:p w14:paraId="2BAD8942" w14:textId="55B06EFE" w:rsidR="007B74AB" w:rsidRDefault="007B74AB" w:rsidP="007B74AB">
      <w:pPr>
        <w:pStyle w:val="ListParagraph"/>
        <w:numPr>
          <w:ilvl w:val="1"/>
          <w:numId w:val="4"/>
        </w:numPr>
      </w:pPr>
      <w:r>
        <w:t>Calculated across ages 20-90 and across relevant years (training/testing)</w:t>
      </w:r>
    </w:p>
    <w:p w14:paraId="1D383C71" w14:textId="77777777" w:rsidR="000B52F9" w:rsidRDefault="000B52F9" w:rsidP="000B52F9">
      <w:r>
        <w:t>## Limitations</w:t>
      </w:r>
    </w:p>
    <w:p w14:paraId="117388C1" w14:textId="3DBDF56B" w:rsidR="000B52F9" w:rsidRDefault="007D64B9" w:rsidP="000B52F9">
      <w:r>
        <w:t xml:space="preserve">The model should not be extended to older or younger ages </w:t>
      </w:r>
      <w:r w:rsidR="00DD35E4">
        <w:t>–</w:t>
      </w:r>
      <w:r>
        <w:t xml:space="preserve"> </w:t>
      </w:r>
      <w:r w:rsidR="00DD35E4">
        <w:t xml:space="preserve">patterns diverge significantly from </w:t>
      </w:r>
      <w:r w:rsidR="0012325A">
        <w:t>those at ages 20 to 90.</w:t>
      </w:r>
    </w:p>
    <w:p w14:paraId="3DAF1787" w14:textId="1BFCCD2F" w:rsidR="0012325A" w:rsidRDefault="0012325A" w:rsidP="000B52F9">
      <w:r>
        <w:t xml:space="preserve">The current fit is </w:t>
      </w:r>
      <w:r w:rsidR="007562E0">
        <w:t xml:space="preserve">dismal which </w:t>
      </w:r>
      <w:r w:rsidR="00047E4D">
        <w:t>is great as there is much room for improvement.</w:t>
      </w:r>
      <w:r w:rsidR="009C3939">
        <w:t xml:space="preserve">  </w:t>
      </w:r>
    </w:p>
    <w:p w14:paraId="703DE38C" w14:textId="666F4834" w:rsidR="009C3939" w:rsidRDefault="009C3939" w:rsidP="000B52F9">
      <w:r>
        <w:t xml:space="preserve">The model depends on fairly </w:t>
      </w:r>
      <w:proofErr w:type="gramStart"/>
      <w:r>
        <w:t>high quality</w:t>
      </w:r>
      <w:proofErr w:type="gramEnd"/>
      <w:r>
        <w:t xml:space="preserve"> data, which is the case for the countries in HMD</w:t>
      </w:r>
      <w:r w:rsidR="006073DE">
        <w:t>.  This model should under no circumsta</w:t>
      </w:r>
      <w:r w:rsidR="005C17DC">
        <w:t>nces be used to model less developed countries where data is likely incomplete</w:t>
      </w:r>
      <w:r w:rsidR="002157B6">
        <w:t xml:space="preserve"> and deficient in other ways</w:t>
      </w:r>
      <w:r w:rsidR="00893978">
        <w:t>, as it could significantly mislead.</w:t>
      </w:r>
    </w:p>
    <w:p w14:paraId="18521574" w14:textId="77777777" w:rsidR="000B52F9" w:rsidRDefault="000B52F9" w:rsidP="000B52F9">
      <w:r>
        <w:t>Outline the limitations of your model.</w:t>
      </w:r>
    </w:p>
    <w:p w14:paraId="200DC59B" w14:textId="04DFD8B8" w:rsidR="000B52F9" w:rsidRDefault="00542C18" w:rsidP="000B52F9">
      <w:r>
        <w:t>Broadly, the method may not be especially well suited to the nature and structure of mortality data</w:t>
      </w:r>
      <w:r w:rsidR="00080A51">
        <w:t>.</w:t>
      </w:r>
    </w:p>
    <w:p w14:paraId="4B628334" w14:textId="77777777" w:rsidR="000B52F9" w:rsidRDefault="000B52F9" w:rsidP="000B52F9">
      <w:r>
        <w:t>## Trade-offs</w:t>
      </w:r>
    </w:p>
    <w:p w14:paraId="1D504F10" w14:textId="2478DA9E" w:rsidR="000B52F9" w:rsidRDefault="00080A51" w:rsidP="000B52F9">
      <w:r>
        <w:lastRenderedPageBreak/>
        <w:t xml:space="preserve">Currently, the outputs are </w:t>
      </w:r>
      <w:proofErr w:type="gramStart"/>
      <w:r>
        <w:t>fairly useless</w:t>
      </w:r>
      <w:proofErr w:type="gramEnd"/>
      <w:r>
        <w:t xml:space="preserve"> as they </w:t>
      </w:r>
      <w:r w:rsidR="009C3D0C">
        <w:t xml:space="preserve">don’t even remotely model likely future trajectories.  </w:t>
      </w:r>
      <w:proofErr w:type="gramStart"/>
      <w:r w:rsidR="00BB7FD0">
        <w:t>Ideally</w:t>
      </w:r>
      <w:proofErr w:type="gramEnd"/>
      <w:r w:rsidR="00BB7FD0">
        <w:t xml:space="preserve"> I’d have moved to another method, but </w:t>
      </w:r>
      <w:r w:rsidR="00A26CBB">
        <w:t xml:space="preserve">time and energy have been put into this and given </w:t>
      </w:r>
      <w:proofErr w:type="gramStart"/>
      <w:r w:rsidR="00A26CBB">
        <w:t>its</w:t>
      </w:r>
      <w:proofErr w:type="gramEnd"/>
      <w:r w:rsidR="00A26CBB">
        <w:t xml:space="preserve"> required for the course I </w:t>
      </w:r>
      <w:r w:rsidR="00DD4CB9">
        <w:t xml:space="preserve">have had to make a choice – submit a weak model or don’t submit and </w:t>
      </w:r>
      <w:r w:rsidR="00EC0D83">
        <w:t>fail to fulfil requirements of the course,</w:t>
      </w:r>
    </w:p>
    <w:p w14:paraId="2CF5E53E" w14:textId="77777777" w:rsidR="000B52F9" w:rsidRDefault="000B52F9" w:rsidP="000B52F9">
      <w:r>
        <w:t xml:space="preserve">Outline any trade-offs of your model, such as any circumstances where the model exhibits performance issues. </w:t>
      </w:r>
    </w:p>
    <w:p w14:paraId="09F35FED" w14:textId="5AE11271" w:rsidR="000B52F9" w:rsidRDefault="00EC0D83">
      <w:r>
        <w:t xml:space="preserve">I currently </w:t>
      </w:r>
      <w:proofErr w:type="gramStart"/>
      <w:r>
        <w:t>does</w:t>
      </w:r>
      <w:proofErr w:type="gramEnd"/>
      <w:r>
        <w:t xml:space="preserve"> nothing but </w:t>
      </w:r>
      <w:r w:rsidR="001564FE">
        <w:t>exhibit performance issues.  The entire model is a performance iss</w:t>
      </w:r>
      <w:r w:rsidR="00CD100C">
        <w:t xml:space="preserve">ue.  But hopefully with more work and restructuring the data in a different form (such as </w:t>
      </w:r>
      <w:r w:rsidR="00F45E47">
        <w:t xml:space="preserve">annual change by age and year) the method </w:t>
      </w:r>
      <w:r w:rsidR="00BE7AA9">
        <w:t xml:space="preserve">can </w:t>
      </w:r>
      <w:r w:rsidR="00F45E47">
        <w:t>be shown to be useful</w:t>
      </w:r>
    </w:p>
    <w:sectPr w:rsidR="000B52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A3A49"/>
    <w:multiLevelType w:val="hybridMultilevel"/>
    <w:tmpl w:val="A3F8EE48"/>
    <w:lvl w:ilvl="0" w:tplc="AB986E0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6AE6435"/>
    <w:multiLevelType w:val="hybridMultilevel"/>
    <w:tmpl w:val="B3E617D2"/>
    <w:lvl w:ilvl="0" w:tplc="74B81C8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C8E4826"/>
    <w:multiLevelType w:val="hybridMultilevel"/>
    <w:tmpl w:val="50F05B1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FC034EB"/>
    <w:multiLevelType w:val="hybridMultilevel"/>
    <w:tmpl w:val="92623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8626639">
    <w:abstractNumId w:val="3"/>
  </w:num>
  <w:num w:numId="2" w16cid:durableId="1776367582">
    <w:abstractNumId w:val="2"/>
  </w:num>
  <w:num w:numId="3" w16cid:durableId="1751081811">
    <w:abstractNumId w:val="1"/>
  </w:num>
  <w:num w:numId="4" w16cid:durableId="313144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2F9"/>
    <w:rsid w:val="00047E4D"/>
    <w:rsid w:val="00080A51"/>
    <w:rsid w:val="000B52F9"/>
    <w:rsid w:val="0012325A"/>
    <w:rsid w:val="001564FE"/>
    <w:rsid w:val="002157B6"/>
    <w:rsid w:val="00421ABF"/>
    <w:rsid w:val="00542C18"/>
    <w:rsid w:val="005B4817"/>
    <w:rsid w:val="005C17DC"/>
    <w:rsid w:val="005C2DDD"/>
    <w:rsid w:val="006073DE"/>
    <w:rsid w:val="007562E0"/>
    <w:rsid w:val="007B74AB"/>
    <w:rsid w:val="007D64B9"/>
    <w:rsid w:val="00893978"/>
    <w:rsid w:val="009C3939"/>
    <w:rsid w:val="009C3D0C"/>
    <w:rsid w:val="00A26CBB"/>
    <w:rsid w:val="00BB7FD0"/>
    <w:rsid w:val="00BE7AA9"/>
    <w:rsid w:val="00CD100C"/>
    <w:rsid w:val="00D04C12"/>
    <w:rsid w:val="00DD35E4"/>
    <w:rsid w:val="00DD4CB9"/>
    <w:rsid w:val="00E7321D"/>
    <w:rsid w:val="00EC0D83"/>
    <w:rsid w:val="00F45E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3213]"/>
    </o:shapedefaults>
    <o:shapelayout v:ext="edit">
      <o:idmap v:ext="edit" data="1"/>
    </o:shapelayout>
  </w:shapeDefaults>
  <w:decimalSymbol w:val="."/>
  <w:listSeparator w:val=","/>
  <w14:docId w14:val="0FA21B09"/>
  <w15:chartTrackingRefBased/>
  <w15:docId w15:val="{E877CE7D-4A53-4433-91B2-F98AC097D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2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2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2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2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2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2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2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2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2F9"/>
    <w:rPr>
      <w:rFonts w:eastAsiaTheme="majorEastAsia" w:cstheme="majorBidi"/>
      <w:color w:val="272727" w:themeColor="text1" w:themeTint="D8"/>
    </w:rPr>
  </w:style>
  <w:style w:type="paragraph" w:styleId="Title">
    <w:name w:val="Title"/>
    <w:basedOn w:val="Normal"/>
    <w:next w:val="Normal"/>
    <w:link w:val="TitleChar"/>
    <w:uiPriority w:val="10"/>
    <w:qFormat/>
    <w:rsid w:val="000B5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2F9"/>
    <w:pPr>
      <w:spacing w:before="160"/>
      <w:jc w:val="center"/>
    </w:pPr>
    <w:rPr>
      <w:i/>
      <w:iCs/>
      <w:color w:val="404040" w:themeColor="text1" w:themeTint="BF"/>
    </w:rPr>
  </w:style>
  <w:style w:type="character" w:customStyle="1" w:styleId="QuoteChar">
    <w:name w:val="Quote Char"/>
    <w:basedOn w:val="DefaultParagraphFont"/>
    <w:link w:val="Quote"/>
    <w:uiPriority w:val="29"/>
    <w:rsid w:val="000B52F9"/>
    <w:rPr>
      <w:i/>
      <w:iCs/>
      <w:color w:val="404040" w:themeColor="text1" w:themeTint="BF"/>
    </w:rPr>
  </w:style>
  <w:style w:type="paragraph" w:styleId="ListParagraph">
    <w:name w:val="List Paragraph"/>
    <w:basedOn w:val="Normal"/>
    <w:uiPriority w:val="34"/>
    <w:qFormat/>
    <w:rsid w:val="000B52F9"/>
    <w:pPr>
      <w:ind w:left="720"/>
      <w:contextualSpacing/>
    </w:pPr>
  </w:style>
  <w:style w:type="character" w:styleId="IntenseEmphasis">
    <w:name w:val="Intense Emphasis"/>
    <w:basedOn w:val="DefaultParagraphFont"/>
    <w:uiPriority w:val="21"/>
    <w:qFormat/>
    <w:rsid w:val="000B52F9"/>
    <w:rPr>
      <w:i/>
      <w:iCs/>
      <w:color w:val="0F4761" w:themeColor="accent1" w:themeShade="BF"/>
    </w:rPr>
  </w:style>
  <w:style w:type="paragraph" w:styleId="IntenseQuote">
    <w:name w:val="Intense Quote"/>
    <w:basedOn w:val="Normal"/>
    <w:next w:val="Normal"/>
    <w:link w:val="IntenseQuoteChar"/>
    <w:uiPriority w:val="30"/>
    <w:qFormat/>
    <w:rsid w:val="000B5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2F9"/>
    <w:rPr>
      <w:i/>
      <w:iCs/>
      <w:color w:val="0F4761" w:themeColor="accent1" w:themeShade="BF"/>
    </w:rPr>
  </w:style>
  <w:style w:type="character" w:styleId="IntenseReference">
    <w:name w:val="Intense Reference"/>
    <w:basedOn w:val="DefaultParagraphFont"/>
    <w:uiPriority w:val="32"/>
    <w:qFormat/>
    <w:rsid w:val="000B52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707</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Kramer</dc:creator>
  <cp:keywords/>
  <dc:description/>
  <cp:lastModifiedBy>Stephen Kramer</cp:lastModifiedBy>
  <cp:revision>2</cp:revision>
  <dcterms:created xsi:type="dcterms:W3CDTF">2025-04-22T15:27:00Z</dcterms:created>
  <dcterms:modified xsi:type="dcterms:W3CDTF">2025-04-22T15:27:00Z</dcterms:modified>
</cp:coreProperties>
</file>