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u w:val="none"/>
        </w:rPr>
      </w:pPr>
      <w:r>
        <w:rPr>
          <w:b/>
          <w:bCs/>
          <w:u w:val="none"/>
        </w:rPr>
        <w:t>Create a document and write a few lines about what you understand about the 4 different modes of spark. Include advantages and disadvantages.</w:t>
      </w:r>
    </w:p>
    <w:p>
      <w:pPr>
        <w:pStyle w:val="Normal"/>
        <w:rPr>
          <w:b/>
          <w:b/>
          <w:bCs/>
          <w:u w:val="none"/>
        </w:rPr>
      </w:pPr>
      <w:r>
        <w:rPr>
          <w:b w:val="false"/>
          <w:bCs w:val="false"/>
          <w:u w:val="none"/>
        </w:rPr>
        <w:t>The 4 different modes of spark are:</w:t>
      </w:r>
    </w:p>
    <w:p>
      <w:pPr>
        <w:pStyle w:val="ListParagraph"/>
        <w:numPr>
          <w:ilvl w:val="0"/>
          <w:numId w:val="9"/>
        </w:numPr>
        <w:rPr>
          <w:rFonts w:ascii="Calibri" w:hAnsi="Calibri" w:eastAsia="Calibri" w:cs="Calibri" w:asciiTheme="minorAscii" w:cstheme="minorAscii" w:eastAsiaTheme="minorAscii" w:hAnsiTheme="minorAscii"/>
          <w:b w:val="false"/>
          <w:b w:val="false"/>
          <w:bCs w:val="false"/>
          <w:sz w:val="22"/>
          <w:szCs w:val="22"/>
          <w:u w:val="none"/>
        </w:rPr>
      </w:pPr>
      <w:r>
        <w:rPr>
          <w:b w:val="false"/>
          <w:bCs w:val="false"/>
          <w:u w:val="none"/>
        </w:rPr>
        <w:t>Spark Client Mode</w:t>
      </w:r>
    </w:p>
    <w:p>
      <w:pPr>
        <w:pStyle w:val="ListParagraph"/>
        <w:numPr>
          <w:ilvl w:val="0"/>
          <w:numId w:val="9"/>
        </w:numPr>
        <w:rPr>
          <w:b w:val="false"/>
          <w:b w:val="false"/>
          <w:bCs w:val="false"/>
          <w:sz w:val="22"/>
          <w:szCs w:val="22"/>
          <w:u w:val="none"/>
        </w:rPr>
      </w:pPr>
      <w:r>
        <w:rPr>
          <w:b w:val="false"/>
          <w:bCs w:val="false"/>
          <w:u w:val="none"/>
        </w:rPr>
        <w:t>Spark Cluster Mode</w:t>
      </w:r>
    </w:p>
    <w:p>
      <w:pPr>
        <w:pStyle w:val="ListParagraph"/>
        <w:numPr>
          <w:ilvl w:val="0"/>
          <w:numId w:val="9"/>
        </w:numPr>
        <w:rPr>
          <w:b w:val="false"/>
          <w:b w:val="false"/>
          <w:bCs w:val="false"/>
          <w:sz w:val="22"/>
          <w:szCs w:val="22"/>
          <w:u w:val="none"/>
        </w:rPr>
      </w:pPr>
      <w:r>
        <w:rPr>
          <w:b w:val="false"/>
          <w:bCs w:val="false"/>
          <w:u w:val="none"/>
        </w:rPr>
        <w:t>Spark Standalone mode</w:t>
      </w:r>
    </w:p>
    <w:p>
      <w:pPr>
        <w:pStyle w:val="ListParagraph"/>
        <w:numPr>
          <w:ilvl w:val="0"/>
          <w:numId w:val="9"/>
        </w:numPr>
        <w:rPr>
          <w:b w:val="false"/>
          <w:b w:val="false"/>
          <w:bCs w:val="false"/>
          <w:sz w:val="22"/>
          <w:szCs w:val="22"/>
          <w:u w:val="none"/>
        </w:rPr>
      </w:pPr>
      <w:r>
        <w:rPr>
          <w:b w:val="false"/>
          <w:bCs w:val="false"/>
          <w:u w:val="none"/>
        </w:rPr>
        <w:t>Spark Local Mode</w:t>
      </w:r>
    </w:p>
    <w:p>
      <w:pPr>
        <w:pStyle w:val="Normal"/>
        <w:ind w:left="0" w:hanging="0"/>
        <w:rPr>
          <w:b/>
          <w:b/>
          <w:bCs/>
          <w:u w:val="none"/>
        </w:rPr>
      </w:pPr>
      <w:r>
        <w:rPr>
          <w:b/>
          <w:bCs/>
          <w:u w:val="none"/>
        </w:rPr>
        <w:t>Spark Client Mode</w:t>
      </w:r>
    </w:p>
    <w:p>
      <w:pPr>
        <w:pStyle w:val="Normal"/>
        <w:ind w:left="0" w:hanging="0"/>
        <w:rPr>
          <w:b/>
          <w:b/>
          <w:bCs/>
          <w:u w:val="none"/>
        </w:rPr>
      </w:pPr>
      <w:r>
        <w:rPr>
          <w:b w:val="false"/>
          <w:bCs w:val="false"/>
          <w:u w:val="none"/>
        </w:rPr>
        <w:t>The spark client mode is a spark mode of deployment when the driver of a spark job runs on the local machine from which the job is submitted.</w:t>
      </w:r>
    </w:p>
    <w:p>
      <w:pPr>
        <w:pStyle w:val="Normal"/>
        <w:ind w:left="0" w:hanging="0"/>
        <w:rPr>
          <w:b w:val="false"/>
          <w:b w:val="false"/>
          <w:bCs w:val="false"/>
          <w:u w:val="none"/>
        </w:rPr>
      </w:pPr>
      <w:r>
        <w:rPr>
          <w:b w:val="false"/>
          <w:bCs w:val="false"/>
          <w:u w:val="none"/>
        </w:rPr>
        <w:t>Advantage:</w:t>
      </w:r>
    </w:p>
    <w:p>
      <w:pPr>
        <w:pStyle w:val="ListParagraph"/>
        <w:numPr>
          <w:ilvl w:val="0"/>
          <w:numId w:val="8"/>
        </w:numPr>
        <w:rPr>
          <w:rFonts w:ascii="Calibri" w:hAnsi="Calibri" w:eastAsia="Calibri" w:cs="Calibri" w:asciiTheme="minorAscii" w:cstheme="minorAscii" w:eastAsiaTheme="minorAscii" w:hAnsiTheme="minorAscii"/>
          <w:b w:val="false"/>
          <w:b w:val="false"/>
          <w:bCs w:val="false"/>
          <w:sz w:val="22"/>
          <w:szCs w:val="22"/>
          <w:u w:val="none"/>
        </w:rPr>
      </w:pPr>
      <w:r>
        <w:rPr>
          <w:b w:val="false"/>
          <w:bCs w:val="false"/>
          <w:u w:val="none"/>
        </w:rPr>
        <w:t>If the machine that submitted the job is not remote, the network bandwidth between the Spark Infrastructure and where the Spark Job Driver runs is very high</w:t>
      </w:r>
    </w:p>
    <w:p>
      <w:pPr>
        <w:pStyle w:val="ListParagraph"/>
        <w:numPr>
          <w:ilvl w:val="0"/>
          <w:numId w:val="8"/>
        </w:numPr>
        <w:bidi w:val="0"/>
        <w:spacing w:lineRule="auto" w:line="259" w:beforeAutospacing="0" w:before="0" w:afterAutospacing="0" w:after="160"/>
        <w:ind w:left="720" w:right="0" w:hanging="360"/>
        <w:contextualSpacing/>
        <w:jc w:val="left"/>
        <w:rPr>
          <w:rFonts w:ascii="Calibri" w:hAnsi="Calibri" w:eastAsia="Calibri" w:cs="Calibri" w:asciiTheme="minorAscii" w:cstheme="minorAscii" w:eastAsiaTheme="minorAscii" w:hAnsiTheme="minorAscii"/>
          <w:b w:val="false"/>
          <w:b w:val="false"/>
          <w:bCs w:val="false"/>
          <w:sz w:val="22"/>
          <w:szCs w:val="22"/>
          <w:u w:val="none"/>
        </w:rPr>
      </w:pPr>
      <w:r>
        <w:rPr>
          <w:b w:val="false"/>
          <w:bCs w:val="false"/>
          <w:u w:val="none"/>
        </w:rPr>
        <w:t>Good for debugging and testing</w:t>
      </w:r>
    </w:p>
    <w:p>
      <w:pPr>
        <w:pStyle w:val="Normal"/>
        <w:ind w:left="0" w:hanging="0"/>
        <w:rPr>
          <w:b w:val="false"/>
          <w:b w:val="false"/>
          <w:bCs w:val="false"/>
          <w:u w:val="none"/>
        </w:rPr>
      </w:pPr>
      <w:r>
        <w:rPr>
          <w:b w:val="false"/>
          <w:bCs w:val="false"/>
          <w:u w:val="none"/>
        </w:rPr>
        <w:t>Disadvantage:</w:t>
      </w:r>
    </w:p>
    <w:p>
      <w:pPr>
        <w:pStyle w:val="ListParagraph"/>
        <w:numPr>
          <w:ilvl w:val="0"/>
          <w:numId w:val="7"/>
        </w:numPr>
        <w:rPr>
          <w:rFonts w:ascii="Calibri" w:hAnsi="Calibri" w:eastAsia="Calibri" w:cs="Calibri" w:asciiTheme="minorAscii" w:cstheme="minorAscii" w:eastAsiaTheme="minorAscii" w:hAnsiTheme="minorAscii"/>
          <w:b w:val="false"/>
          <w:b w:val="false"/>
          <w:bCs w:val="false"/>
          <w:sz w:val="22"/>
          <w:szCs w:val="22"/>
          <w:u w:val="none"/>
        </w:rPr>
      </w:pPr>
      <w:r>
        <w:rPr>
          <w:b w:val="false"/>
          <w:bCs w:val="false"/>
          <w:u w:val="none"/>
        </w:rPr>
        <w:t>If the machine submitting the spark job is remote from Spark Infrastructure, the network bandwidth between the Spark Infrastructure and the job driver will be low. In other word, it will result in high network latency</w:t>
      </w:r>
    </w:p>
    <w:p>
      <w:pPr>
        <w:pStyle w:val="Normal"/>
        <w:ind w:left="0" w:hanging="0"/>
        <w:rPr>
          <w:b w:val="false"/>
          <w:b w:val="false"/>
          <w:bCs w:val="false"/>
          <w:u w:val="none"/>
        </w:rPr>
      </w:pPr>
      <w:r>
        <w:rPr>
          <w:b w:val="false"/>
          <w:bCs w:val="false"/>
          <w:u w:val="none"/>
        </w:rPr>
      </w:r>
    </w:p>
    <w:p>
      <w:pPr>
        <w:pStyle w:val="Normal"/>
        <w:ind w:left="0" w:hanging="0"/>
        <w:rPr>
          <w:b/>
          <w:b/>
          <w:bCs/>
          <w:u w:val="none"/>
        </w:rPr>
      </w:pPr>
      <w:r>
        <w:rPr>
          <w:b/>
          <w:bCs/>
          <w:u w:val="none"/>
        </w:rPr>
        <w:t xml:space="preserve">Spark Cluster Mode </w:t>
      </w:r>
    </w:p>
    <w:p>
      <w:pPr>
        <w:pStyle w:val="Normal"/>
        <w:ind w:left="0" w:hanging="0"/>
        <w:rPr>
          <w:b/>
          <w:b/>
          <w:bCs/>
          <w:u w:val="none"/>
        </w:rPr>
      </w:pPr>
      <w:r>
        <w:rPr>
          <w:b w:val="false"/>
          <w:bCs w:val="false"/>
          <w:u w:val="none"/>
        </w:rPr>
        <w:t>The Spark Cluster Mode is another spark mode of deployment. It is defined by the behaviour of spark job driver and worker node in a spark cluster. The job driver runs on a worker node which is within a spark cluster.</w:t>
      </w:r>
    </w:p>
    <w:p>
      <w:pPr>
        <w:pStyle w:val="Normal"/>
        <w:ind w:left="0" w:hanging="0"/>
        <w:rPr>
          <w:b w:val="false"/>
          <w:b w:val="false"/>
          <w:bCs w:val="false"/>
          <w:u w:val="none"/>
        </w:rPr>
      </w:pPr>
      <w:r>
        <w:rPr>
          <w:b w:val="false"/>
          <w:bCs w:val="false"/>
          <w:u w:val="none"/>
        </w:rPr>
        <w:t>Advantages:</w:t>
      </w:r>
    </w:p>
    <w:p>
      <w:pPr>
        <w:pStyle w:val="ListParagraph"/>
        <w:numPr>
          <w:ilvl w:val="0"/>
          <w:numId w:val="6"/>
        </w:numPr>
        <w:rPr>
          <w:rFonts w:ascii="Calibri" w:hAnsi="Calibri" w:eastAsia="Calibri" w:cs="Calibri" w:asciiTheme="minorAscii" w:cstheme="minorAscii" w:eastAsiaTheme="minorAscii" w:hAnsiTheme="minorAscii"/>
          <w:b w:val="false"/>
          <w:b w:val="false"/>
          <w:bCs w:val="false"/>
          <w:sz w:val="22"/>
          <w:szCs w:val="22"/>
          <w:u w:val="none"/>
        </w:rPr>
      </w:pPr>
      <w:r>
        <w:rPr>
          <w:b w:val="false"/>
          <w:bCs w:val="false"/>
          <w:u w:val="none"/>
        </w:rPr>
        <w:t>Since the spark job driver is running within the cluster, the rate of data transfer will be high. In other word, the network latency is low.</w:t>
      </w:r>
    </w:p>
    <w:p>
      <w:pPr>
        <w:pStyle w:val="ListParagraph"/>
        <w:numPr>
          <w:ilvl w:val="0"/>
          <w:numId w:val="6"/>
        </w:numPr>
        <w:rPr>
          <w:b w:val="false"/>
          <w:b w:val="false"/>
          <w:bCs w:val="false"/>
          <w:sz w:val="22"/>
          <w:szCs w:val="22"/>
          <w:u w:val="none"/>
        </w:rPr>
      </w:pPr>
      <w:r>
        <w:rPr>
          <w:b w:val="false"/>
          <w:bCs w:val="false"/>
          <w:u w:val="none"/>
        </w:rPr>
        <w:t>There is low chance of network failure which may result in abrupt disruption in the driver operation</w:t>
      </w:r>
    </w:p>
    <w:p>
      <w:pPr>
        <w:pStyle w:val="ListParagraph"/>
        <w:numPr>
          <w:ilvl w:val="0"/>
          <w:numId w:val="6"/>
        </w:numPr>
        <w:rPr>
          <w:b w:val="false"/>
          <w:b w:val="false"/>
          <w:bCs w:val="false"/>
          <w:sz w:val="22"/>
          <w:szCs w:val="22"/>
          <w:u w:val="none"/>
        </w:rPr>
      </w:pPr>
      <w:r>
        <w:rPr>
          <w:b w:val="false"/>
          <w:bCs w:val="false"/>
          <w:u w:val="none"/>
        </w:rPr>
        <w:t>If the local machine is shutdown, the cluster would not be affected since the driver is running in the cluster</w:t>
      </w:r>
    </w:p>
    <w:p>
      <w:pPr>
        <w:pStyle w:val="ListParagraph"/>
        <w:numPr>
          <w:ilvl w:val="0"/>
          <w:numId w:val="6"/>
        </w:numPr>
        <w:rPr>
          <w:b w:val="false"/>
          <w:b w:val="false"/>
          <w:bCs w:val="false"/>
          <w:sz w:val="22"/>
          <w:szCs w:val="22"/>
          <w:u w:val="none"/>
        </w:rPr>
      </w:pPr>
      <w:r>
        <w:rPr>
          <w:b w:val="false"/>
          <w:bCs w:val="false"/>
          <w:u w:val="none"/>
        </w:rPr>
        <w:t>Good for running production job</w:t>
      </w:r>
    </w:p>
    <w:p>
      <w:pPr>
        <w:pStyle w:val="Normal"/>
        <w:ind w:left="0" w:hanging="0"/>
        <w:rPr>
          <w:b w:val="false"/>
          <w:b w:val="false"/>
          <w:bCs w:val="false"/>
          <w:u w:val="none"/>
        </w:rPr>
      </w:pPr>
      <w:r>
        <w:rPr>
          <w:b w:val="false"/>
          <w:bCs w:val="false"/>
          <w:u w:val="none"/>
        </w:rPr>
        <w:t>Disadvantage:</w:t>
      </w:r>
    </w:p>
    <w:p>
      <w:pPr>
        <w:pStyle w:val="ListParagraph"/>
        <w:numPr>
          <w:ilvl w:val="0"/>
          <w:numId w:val="5"/>
        </w:numPr>
        <w:rPr>
          <w:rFonts w:ascii="Calibri" w:hAnsi="Calibri" w:eastAsia="Calibri" w:cs="Calibri" w:asciiTheme="minorAscii" w:cstheme="minorAscii" w:eastAsiaTheme="minorAscii" w:hAnsiTheme="minorAscii"/>
          <w:b w:val="false"/>
          <w:b w:val="false"/>
          <w:bCs w:val="false"/>
          <w:sz w:val="22"/>
          <w:szCs w:val="22"/>
          <w:u w:val="none"/>
        </w:rPr>
      </w:pPr>
      <w:r>
        <w:rPr>
          <w:b w:val="false"/>
          <w:bCs w:val="false"/>
          <w:u w:val="none"/>
        </w:rPr>
        <w:t>Not the best choice mode for debugging or testing</w:t>
      </w:r>
    </w:p>
    <w:p>
      <w:pPr>
        <w:pStyle w:val="Normal"/>
        <w:ind w:left="0" w:hanging="0"/>
        <w:rPr>
          <w:b w:val="false"/>
          <w:b w:val="false"/>
          <w:bCs w:val="false"/>
          <w:u w:val="none"/>
        </w:rPr>
      </w:pPr>
      <w:r>
        <w:rPr>
          <w:b w:val="false"/>
          <w:bCs w:val="false"/>
          <w:u w:val="none"/>
        </w:rPr>
      </w:r>
    </w:p>
    <w:p>
      <w:pPr>
        <w:pStyle w:val="Normal"/>
        <w:ind w:left="0" w:hanging="0"/>
        <w:rPr>
          <w:b/>
          <w:b/>
          <w:bCs/>
          <w:u w:val="none"/>
        </w:rPr>
      </w:pPr>
      <w:r>
        <w:rPr>
          <w:b/>
          <w:bCs/>
          <w:u w:val="none"/>
        </w:rPr>
        <w:t>Spark Standalone Mode</w:t>
      </w:r>
    </w:p>
    <w:p>
      <w:pPr>
        <w:pStyle w:val="Normal"/>
        <w:ind w:left="0" w:hanging="0"/>
        <w:rPr>
          <w:b w:val="false"/>
          <w:b w:val="false"/>
          <w:bCs w:val="false"/>
          <w:u w:val="none"/>
        </w:rPr>
      </w:pPr>
      <w:r>
        <w:rPr>
          <w:b w:val="false"/>
          <w:bCs w:val="false"/>
          <w:u w:val="none"/>
        </w:rPr>
        <w:t>Spark Standalone Mode is spark mode that has its own cluster.  In simple term, Spark has a cluster manager. So, a cluster can be setup that spark would manage. The cluster would have master and worker nodes with configured amount of memory and CPU cores. Resources would be allocated base on the available cores.</w:t>
      </w:r>
    </w:p>
    <w:p>
      <w:pPr>
        <w:pStyle w:val="Normal"/>
        <w:ind w:left="0" w:hanging="0"/>
        <w:rPr>
          <w:b w:val="false"/>
          <w:b w:val="false"/>
          <w:bCs w:val="false"/>
          <w:u w:val="none"/>
        </w:rPr>
      </w:pPr>
      <w:r>
        <w:rPr>
          <w:b w:val="false"/>
          <w:bCs w:val="false"/>
          <w:u w:val="none"/>
        </w:rPr>
        <w:t>Advantage:</w:t>
      </w:r>
    </w:p>
    <w:p>
      <w:pPr>
        <w:pStyle w:val="ListParagraph"/>
        <w:numPr>
          <w:ilvl w:val="0"/>
          <w:numId w:val="4"/>
        </w:numPr>
        <w:rPr>
          <w:rFonts w:ascii="Calibri" w:hAnsi="Calibri" w:eastAsia="Calibri" w:cs="Calibri" w:asciiTheme="minorAscii" w:cstheme="minorAscii" w:eastAsiaTheme="minorAscii" w:hAnsiTheme="minorAscii"/>
          <w:b w:val="false"/>
          <w:b w:val="false"/>
          <w:bCs w:val="false"/>
          <w:sz w:val="22"/>
          <w:szCs w:val="22"/>
          <w:u w:val="none"/>
        </w:rPr>
      </w:pPr>
      <w:r>
        <w:rPr>
          <w:b w:val="false"/>
          <w:bCs w:val="false"/>
          <w:u w:val="none"/>
        </w:rPr>
        <w:t>A simple way to run Spark application in a cluster environment</w:t>
      </w:r>
    </w:p>
    <w:p>
      <w:pPr>
        <w:pStyle w:val="Normal"/>
        <w:rPr>
          <w:b w:val="false"/>
          <w:b w:val="false"/>
          <w:bCs w:val="false"/>
          <w:u w:val="none"/>
        </w:rPr>
      </w:pPr>
      <w:r>
        <w:rPr>
          <w:b w:val="false"/>
          <w:bCs w:val="false"/>
          <w:u w:val="none"/>
        </w:rPr>
        <w:t>Disadvantage:</w:t>
      </w:r>
    </w:p>
    <w:p>
      <w:pPr>
        <w:pStyle w:val="ListParagraph"/>
        <w:numPr>
          <w:ilvl w:val="0"/>
          <w:numId w:val="1"/>
        </w:numPr>
        <w:rPr>
          <w:rFonts w:ascii="Calibri" w:hAnsi="Calibri" w:eastAsia="Calibri" w:cs="Calibri" w:asciiTheme="minorAscii" w:cstheme="minorAscii" w:eastAsiaTheme="minorAscii" w:hAnsiTheme="minorAscii"/>
          <w:b w:val="false"/>
          <w:b w:val="false"/>
          <w:bCs w:val="false"/>
          <w:sz w:val="22"/>
          <w:szCs w:val="22"/>
          <w:u w:val="none"/>
        </w:rPr>
      </w:pPr>
      <w:r>
        <w:rPr>
          <w:b w:val="false"/>
          <w:bCs w:val="false"/>
          <w:u w:val="none"/>
        </w:rPr>
        <w:t>Very rarely used because most organisation already have Hadoop and YARN installed for cluster management</w:t>
      </w:r>
    </w:p>
    <w:p>
      <w:pPr>
        <w:pStyle w:val="ListParagraph"/>
        <w:numPr>
          <w:ilvl w:val="0"/>
          <w:numId w:val="1"/>
        </w:numPr>
        <w:rPr>
          <w:b w:val="false"/>
          <w:b w:val="false"/>
          <w:bCs w:val="false"/>
          <w:sz w:val="22"/>
          <w:szCs w:val="22"/>
          <w:u w:val="none"/>
        </w:rPr>
      </w:pPr>
      <w:r>
        <w:rPr>
          <w:b w:val="false"/>
          <w:bCs w:val="false"/>
          <w:u w:val="none"/>
        </w:rPr>
        <w:t>Storage is required but Spark has none</w:t>
      </w:r>
    </w:p>
    <w:p>
      <w:pPr>
        <w:pStyle w:val="Normal"/>
        <w:ind w:left="0" w:hanging="0"/>
        <w:rPr>
          <w:b w:val="false"/>
          <w:b w:val="false"/>
          <w:bCs w:val="false"/>
          <w:u w:val="none"/>
        </w:rPr>
      </w:pPr>
      <w:r>
        <w:rPr>
          <w:b w:val="false"/>
          <w:bCs w:val="false"/>
          <w:u w:val="none"/>
        </w:rPr>
      </w:r>
    </w:p>
    <w:p>
      <w:pPr>
        <w:pStyle w:val="Normal"/>
        <w:ind w:left="0" w:hanging="0"/>
        <w:rPr>
          <w:b/>
          <w:b/>
          <w:bCs/>
          <w:u w:val="none"/>
        </w:rPr>
      </w:pPr>
      <w:r>
        <w:rPr>
          <w:b/>
          <w:bCs/>
          <w:u w:val="none"/>
        </w:rPr>
        <w:t>Spark Local Mode</w:t>
      </w:r>
    </w:p>
    <w:p>
      <w:pPr>
        <w:pStyle w:val="Normal"/>
        <w:ind w:left="0" w:hanging="0"/>
        <w:rPr>
          <w:b w:val="false"/>
          <w:b w:val="false"/>
          <w:bCs w:val="false"/>
          <w:u w:val="none"/>
        </w:rPr>
      </w:pPr>
      <w:r>
        <w:rPr>
          <w:b w:val="false"/>
          <w:bCs w:val="false"/>
          <w:u w:val="none"/>
        </w:rPr>
        <w:t>In Spark Local Mode, the spark job is run in a local machine such as laptop or desktop. The Spark job driver and executor is created inside a single Java Virtual Machine (JVM) process.</w:t>
      </w:r>
    </w:p>
    <w:p>
      <w:pPr>
        <w:pStyle w:val="Normal"/>
        <w:ind w:left="0" w:hanging="0"/>
        <w:rPr>
          <w:b w:val="false"/>
          <w:b w:val="false"/>
          <w:bCs w:val="false"/>
          <w:u w:val="none"/>
        </w:rPr>
      </w:pPr>
      <w:r>
        <w:rPr>
          <w:b w:val="false"/>
          <w:bCs w:val="false"/>
          <w:u w:val="none"/>
        </w:rPr>
        <w:t>Advantage:</w:t>
      </w:r>
    </w:p>
    <w:p>
      <w:pPr>
        <w:pStyle w:val="ListParagraph"/>
        <w:numPr>
          <w:ilvl w:val="0"/>
          <w:numId w:val="3"/>
        </w:numPr>
        <w:rPr>
          <w:rFonts w:ascii="Calibri" w:hAnsi="Calibri" w:eastAsia="Calibri" w:cs="Calibri" w:asciiTheme="minorAscii" w:cstheme="minorAscii" w:eastAsiaTheme="minorAscii" w:hAnsiTheme="minorAscii"/>
          <w:b w:val="false"/>
          <w:b w:val="false"/>
          <w:bCs w:val="false"/>
          <w:sz w:val="22"/>
          <w:szCs w:val="22"/>
          <w:u w:val="none"/>
        </w:rPr>
      </w:pPr>
      <w:r>
        <w:rPr>
          <w:b w:val="false"/>
          <w:bCs w:val="false"/>
          <w:u w:val="none"/>
        </w:rPr>
        <w:t>Spark-shell can be run using laptop or desktop</w:t>
      </w:r>
    </w:p>
    <w:p>
      <w:pPr>
        <w:pStyle w:val="ListParagraph"/>
        <w:numPr>
          <w:ilvl w:val="0"/>
          <w:numId w:val="3"/>
        </w:numPr>
        <w:rPr>
          <w:b w:val="false"/>
          <w:b w:val="false"/>
          <w:bCs w:val="false"/>
          <w:sz w:val="22"/>
          <w:szCs w:val="22"/>
          <w:u w:val="none"/>
        </w:rPr>
      </w:pPr>
      <w:r>
        <w:rPr>
          <w:b w:val="false"/>
          <w:bCs w:val="false"/>
          <w:u w:val="none"/>
        </w:rPr>
        <w:t>Good for testing and debugging</w:t>
      </w:r>
    </w:p>
    <w:p>
      <w:pPr>
        <w:pStyle w:val="Normal"/>
        <w:rPr>
          <w:b w:val="false"/>
          <w:b w:val="false"/>
          <w:bCs w:val="false"/>
          <w:u w:val="none"/>
        </w:rPr>
      </w:pPr>
      <w:r>
        <w:rPr>
          <w:b w:val="false"/>
          <w:bCs w:val="false"/>
          <w:u w:val="none"/>
        </w:rPr>
        <w:t>Disadvantage:</w:t>
      </w:r>
    </w:p>
    <w:p>
      <w:pPr>
        <w:pStyle w:val="ListParagraph"/>
        <w:numPr>
          <w:ilvl w:val="0"/>
          <w:numId w:val="2"/>
        </w:numPr>
        <w:rPr>
          <w:rFonts w:ascii="Calibri" w:hAnsi="Calibri" w:eastAsia="Calibri" w:cs="Calibri" w:asciiTheme="minorAscii" w:cstheme="minorAscii" w:eastAsiaTheme="minorAscii" w:hAnsiTheme="minorAscii"/>
          <w:b w:val="false"/>
          <w:b w:val="false"/>
          <w:bCs w:val="false"/>
          <w:sz w:val="22"/>
          <w:szCs w:val="22"/>
          <w:u w:val="none"/>
        </w:rPr>
      </w:pPr>
      <w:r>
        <w:rPr>
          <w:b w:val="false"/>
          <w:bCs w:val="false"/>
          <w:u w:val="none"/>
        </w:rPr>
        <w:t>Low processing power</w:t>
      </w:r>
    </w:p>
    <w:p>
      <w:pPr>
        <w:pStyle w:val="ListParagraph"/>
        <w:numPr>
          <w:ilvl w:val="0"/>
          <w:numId w:val="2"/>
        </w:numPr>
        <w:rPr>
          <w:b w:val="false"/>
          <w:b w:val="false"/>
          <w:bCs w:val="false"/>
          <w:sz w:val="22"/>
          <w:szCs w:val="22"/>
          <w:u w:val="none"/>
        </w:rPr>
      </w:pPr>
      <w:r>
        <w:rPr>
          <w:b w:val="false"/>
          <w:bCs w:val="false"/>
          <w:u w:val="none"/>
        </w:rPr>
        <w:t>Low security</w:t>
      </w:r>
    </w:p>
    <w:p>
      <w:pPr>
        <w:pStyle w:val="ListParagraph"/>
        <w:numPr>
          <w:ilvl w:val="0"/>
          <w:numId w:val="2"/>
        </w:numPr>
        <w:rPr>
          <w:b w:val="false"/>
          <w:b w:val="false"/>
          <w:bCs w:val="false"/>
          <w:sz w:val="22"/>
          <w:szCs w:val="22"/>
          <w:u w:val="none"/>
        </w:rPr>
      </w:pPr>
      <w:r>
        <w:rPr>
          <w:b w:val="false"/>
          <w:bCs w:val="false"/>
          <w:u w:val="none"/>
        </w:rPr>
        <w:t>Storage limitation</w:t>
      </w:r>
    </w:p>
    <w:p>
      <w:pPr>
        <w:pStyle w:val="ListParagraph"/>
        <w:numPr>
          <w:ilvl w:val="0"/>
          <w:numId w:val="2"/>
        </w:numPr>
        <w:rPr>
          <w:b w:val="false"/>
          <w:b w:val="false"/>
          <w:bCs w:val="false"/>
          <w:sz w:val="22"/>
          <w:szCs w:val="22"/>
          <w:u w:val="none"/>
        </w:rPr>
      </w:pPr>
      <w:r>
        <w:rPr>
          <w:b w:val="false"/>
          <w:bCs w:val="false"/>
          <w:u w:val="none"/>
        </w:rPr>
        <w:t>Horizontal scaling is not possible</w:t>
      </w:r>
    </w:p>
    <w:p>
      <w:pPr>
        <w:pStyle w:val="Normal"/>
        <w:ind w:left="0" w:hanging="0"/>
        <w:rPr/>
      </w:pPr>
      <w:r>
        <w:rPr/>
      </w:r>
    </w:p>
    <w:p>
      <w:pPr>
        <w:pStyle w:val="Normal"/>
        <w:spacing w:before="0" w:after="160"/>
        <w:ind w:left="0" w:hanging="0"/>
        <w:rPr>
          <w:b w:val="false"/>
          <w:b w:val="false"/>
          <w:bCs w:val="false"/>
          <w:u w:val="none"/>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2"/>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2"/>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2"/>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2"/>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2"/>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2"/>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2"/>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Calibri" w:hAnsi="Calibri" w:cs="Symbol"/>
      <w:b w:val="false"/>
      <w:sz w:val="22"/>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ascii="Calibri" w:hAnsi="Calibri" w:cs="Symbol"/>
      <w:b w:val="false"/>
      <w:sz w:val="22"/>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Calibri" w:hAnsi="Calibri" w:cs="Symbol"/>
      <w:b w:val="false"/>
      <w:sz w:val="22"/>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Calibri" w:hAnsi="Calibri" w:cs="Symbol"/>
      <w:b w:val="false"/>
      <w:sz w:val="22"/>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Calibri" w:hAnsi="Calibri" w:cs="Symbol"/>
      <w:b w:val="false"/>
      <w:sz w:val="22"/>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Calibri" w:hAnsi="Calibri" w:cs="Symbol"/>
      <w:b w:val="false"/>
      <w:sz w:val="22"/>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Calibri" w:hAnsi="Calibri" w:cs="Symbol"/>
      <w:b w:val="false"/>
      <w:sz w:val="22"/>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Calibri" w:hAnsi="Calibri" w:cs="Symbol"/>
      <w:b w:val="false"/>
      <w:sz w:val="22"/>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Application>LibreOffice/6.0.7.3$Linux_X86_64 LibreOffice_project/00m0$Build-3</Application>
  <Pages>2</Pages>
  <Words>443</Words>
  <Characters>2104</Characters>
  <CharactersWithSpaces>2489</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2022-01-06T08:49:41Z</dcterms:created>
  <dc:creator>Ayebogbon Orowole</dc:creator>
  <dc:description/>
  <dc:language>en-GB</dc:language>
  <cp:lastModifiedBy/>
  <dcterms:modified xsi:type="dcterms:W3CDTF">2022-01-07T07:51:45Z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