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1D90" w14:textId="21888FF7" w:rsidR="00741B8A" w:rsidRDefault="00741B8A">
      <w:pPr>
        <w:rPr>
          <w:lang w:val="en-US"/>
        </w:rPr>
      </w:pPr>
      <w:r>
        <w:rPr>
          <w:lang w:val="en-US"/>
        </w:rPr>
        <w:t>Original Stage:</w:t>
      </w:r>
    </w:p>
    <w:p w14:paraId="567B0FE3" w14:textId="4ED53FAD" w:rsidR="00741B8A" w:rsidRDefault="00887725">
      <w:pPr>
        <w:rPr>
          <w:lang w:val="en-US"/>
        </w:rPr>
      </w:pPr>
      <w:r w:rsidRPr="00887725">
        <w:rPr>
          <w:lang w:val="en-US"/>
        </w:rPr>
        <w:drawing>
          <wp:inline distT="0" distB="0" distL="0" distR="0" wp14:anchorId="65F8A38A" wp14:editId="0C18F8DE">
            <wp:extent cx="2873401" cy="2768347"/>
            <wp:effectExtent l="0" t="0" r="0" b="635"/>
            <wp:docPr id="704063580" name="Picture 1" descr="A yellow arrow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63580" name="Picture 1" descr="A yellow arrow on a grey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925" cy="28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79EB" w14:textId="063A3E8B" w:rsidR="00741B8A" w:rsidRDefault="00741B8A">
      <w:pPr>
        <w:rPr>
          <w:lang w:val="en-US"/>
        </w:rPr>
      </w:pPr>
      <w:r>
        <w:rPr>
          <w:lang w:val="en-US"/>
        </w:rPr>
        <w:t>First Cycle Stage:</w:t>
      </w:r>
    </w:p>
    <w:p w14:paraId="367809A4" w14:textId="188BEFD9" w:rsidR="00741B8A" w:rsidRDefault="00887725">
      <w:pPr>
        <w:rPr>
          <w:lang w:val="en-US"/>
        </w:rPr>
      </w:pPr>
      <w:r w:rsidRPr="00887725">
        <w:rPr>
          <w:lang w:val="en-US"/>
        </w:rPr>
        <w:drawing>
          <wp:inline distT="0" distB="0" distL="0" distR="0" wp14:anchorId="4B7D03F7" wp14:editId="047A298D">
            <wp:extent cx="2879836" cy="2774547"/>
            <wp:effectExtent l="0" t="0" r="3175" b="0"/>
            <wp:docPr id="41956053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6053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251" cy="28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34F4" w14:textId="7B134673" w:rsidR="00741B8A" w:rsidRDefault="00741B8A">
      <w:pPr>
        <w:rPr>
          <w:lang w:val="en-US"/>
        </w:rPr>
      </w:pPr>
      <w:r>
        <w:rPr>
          <w:lang w:val="en-US"/>
        </w:rPr>
        <w:t>Second Cycle Stage:</w:t>
      </w:r>
    </w:p>
    <w:p w14:paraId="0A580192" w14:textId="30781848" w:rsidR="00741B8A" w:rsidRDefault="00741B8A">
      <w:pPr>
        <w:rPr>
          <w:lang w:val="en-US"/>
        </w:rPr>
      </w:pPr>
    </w:p>
    <w:p w14:paraId="4744899B" w14:textId="11F636CC" w:rsidR="00741B8A" w:rsidRPr="00741B8A" w:rsidRDefault="00887725">
      <w:pPr>
        <w:rPr>
          <w:lang w:val="en-US"/>
        </w:rPr>
      </w:pPr>
      <w:r w:rsidRPr="00887725">
        <w:rPr>
          <w:lang w:val="en-US"/>
        </w:rPr>
        <w:lastRenderedPageBreak/>
        <w:drawing>
          <wp:inline distT="0" distB="0" distL="0" distR="0" wp14:anchorId="2DA0EA8E" wp14:editId="4FBF49C4">
            <wp:extent cx="2912670" cy="2806179"/>
            <wp:effectExtent l="0" t="0" r="0" b="635"/>
            <wp:docPr id="7661840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403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640" cy="28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8A" w:rsidRPr="0074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8A"/>
    <w:rsid w:val="00741B8A"/>
    <w:rsid w:val="008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53DA4"/>
  <w15:chartTrackingRefBased/>
  <w15:docId w15:val="{DBF3A2C4-BCB9-CA48-A4F8-7DC04B8F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Stephen</dc:creator>
  <cp:keywords/>
  <dc:description/>
  <cp:lastModifiedBy>Robert, Stephen</cp:lastModifiedBy>
  <cp:revision>2</cp:revision>
  <dcterms:created xsi:type="dcterms:W3CDTF">2024-04-15T20:58:00Z</dcterms:created>
  <dcterms:modified xsi:type="dcterms:W3CDTF">2024-04-15T20:58:00Z</dcterms:modified>
</cp:coreProperties>
</file>