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A90" w:rsidRDefault="00831A90" w:rsidP="00831A90">
      <w:pPr>
        <w:pStyle w:val="a8"/>
      </w:pPr>
      <w:r>
        <w:rPr>
          <w:rFonts w:hint="eastAsia"/>
        </w:rPr>
        <w:t>产品</w:t>
      </w:r>
      <w:r>
        <w:rPr>
          <w:rFonts w:hint="eastAsia"/>
        </w:rPr>
        <w:t>需求分析</w:t>
      </w:r>
    </w:p>
    <w:p w:rsidR="00831A90" w:rsidRDefault="00831A90" w:rsidP="00831A90">
      <w:pPr>
        <w:pStyle w:val="aa"/>
      </w:pPr>
      <w:r>
        <w:t>2020</w:t>
      </w:r>
      <w:r>
        <w:t>年吉林大学</w:t>
      </w:r>
      <w:r>
        <w:t>HTML5</w:t>
      </w:r>
      <w:r>
        <w:t>课程第三组小组</w:t>
      </w:r>
    </w:p>
    <w:p w:rsidR="00831A90" w:rsidRPr="00831A90" w:rsidRDefault="00831A90" w:rsidP="00831A90">
      <w:pPr>
        <w:pStyle w:val="ac"/>
        <w:rPr>
          <w:rFonts w:hint="eastAsia"/>
        </w:rPr>
      </w:pPr>
      <w:r>
        <w:rPr>
          <w:rFonts w:hint="eastAsia"/>
        </w:rPr>
        <w:t>组长：徐天文</w:t>
      </w:r>
      <w:r>
        <w:t xml:space="preserve"> </w:t>
      </w:r>
      <w:r>
        <w:t>组员：李相州</w:t>
      </w:r>
      <w:r>
        <w:t xml:space="preserve"> </w:t>
      </w:r>
      <w:r>
        <w:t>冯烁铭</w:t>
      </w:r>
      <w:r>
        <w:t xml:space="preserve"> </w:t>
      </w:r>
      <w:r>
        <w:t>周本杰</w:t>
      </w:r>
    </w:p>
    <w:p w:rsidR="00831A90" w:rsidRDefault="00831A90" w:rsidP="00831A90">
      <w:pPr>
        <w:pStyle w:val="2"/>
        <w:spacing w:before="156" w:after="156"/>
        <w:ind w:firstLine="482"/>
      </w:pPr>
      <w:r>
        <w:rPr>
          <w:rFonts w:hint="eastAsia"/>
        </w:rPr>
        <w:t>一、产品定位</w:t>
      </w:r>
    </w:p>
    <w:p w:rsidR="00831A90" w:rsidRDefault="00831A90" w:rsidP="00831A90">
      <w:pPr>
        <w:pStyle w:val="ae"/>
        <w:ind w:firstLine="480"/>
      </w:pPr>
      <w:r>
        <w:rPr>
          <w:rFonts w:hint="eastAsia"/>
        </w:rPr>
        <w:t>本组设计了一个日历工具类</w:t>
      </w:r>
      <w:r>
        <w:t>APP</w:t>
      </w:r>
      <w:r>
        <w:t>，在普通日历的基础上增加了天气，记事本等功能，极大程度的方便了用户使用。</w:t>
      </w:r>
    </w:p>
    <w:p w:rsidR="00831A90" w:rsidRDefault="00831A90" w:rsidP="00831A90">
      <w:pPr>
        <w:pStyle w:val="2"/>
        <w:spacing w:before="156" w:after="156"/>
        <w:ind w:firstLine="482"/>
      </w:pPr>
      <w:r>
        <w:rPr>
          <w:rFonts w:hint="eastAsia"/>
        </w:rPr>
        <w:t>二、需求分析</w:t>
      </w:r>
    </w:p>
    <w:p w:rsidR="00831A90" w:rsidRDefault="00831A90" w:rsidP="00831A90">
      <w:pPr>
        <w:pStyle w:val="ae"/>
        <w:ind w:firstLine="480"/>
      </w:pPr>
      <w:r>
        <w:rPr>
          <w:rFonts w:hint="eastAsia"/>
        </w:rPr>
        <w:t>该</w:t>
      </w:r>
      <w:r>
        <w:t>APP</w:t>
      </w:r>
      <w:r>
        <w:t>的目标用户分为</w:t>
      </w:r>
      <w:r>
        <w:t>2</w:t>
      </w:r>
      <w:r>
        <w:t>类。</w:t>
      </w:r>
    </w:p>
    <w:p w:rsidR="00831A90" w:rsidRDefault="00831A90" w:rsidP="00831A90">
      <w:pPr>
        <w:pStyle w:val="3"/>
        <w:ind w:firstLine="482"/>
      </w:pPr>
      <w:r>
        <w:t>1.</w:t>
      </w:r>
      <w:r>
        <w:t>工作学习群体</w:t>
      </w:r>
    </w:p>
    <w:p w:rsidR="00831A90" w:rsidRDefault="00831A90" w:rsidP="00831A90">
      <w:pPr>
        <w:pStyle w:val="ae"/>
        <w:ind w:firstLine="480"/>
      </w:pPr>
      <w:r>
        <w:rPr>
          <w:rFonts w:hint="eastAsia"/>
        </w:rPr>
        <w:t>该类群体用户年龄集中在</w:t>
      </w:r>
      <w:r>
        <w:t>18~40</w:t>
      </w:r>
      <w:r>
        <w:t>岁。特点是工作学习业务较为繁重。在每日上班前需要便捷的方式同时查看本日天气和需要做的工作，平日工作学习时，也需要快速记录需要做的工作。在出差时，有查看当地天气的需求。</w:t>
      </w:r>
    </w:p>
    <w:p w:rsidR="00831A90" w:rsidRDefault="00831A90" w:rsidP="00831A90">
      <w:pPr>
        <w:pStyle w:val="3"/>
        <w:ind w:firstLine="482"/>
      </w:pPr>
      <w:bookmarkStart w:id="0" w:name="_GoBack"/>
      <w:bookmarkEnd w:id="0"/>
      <w:r>
        <w:t>2.</w:t>
      </w:r>
      <w:r>
        <w:t>老年群体</w:t>
      </w:r>
    </w:p>
    <w:p w:rsidR="00831A90" w:rsidRDefault="00831A90" w:rsidP="00831A90">
      <w:pPr>
        <w:pStyle w:val="ae"/>
        <w:ind w:firstLine="480"/>
      </w:pPr>
      <w:r>
        <w:rPr>
          <w:rFonts w:hint="eastAsia"/>
        </w:rPr>
        <w:t>该类群体用户年龄集中在</w:t>
      </w:r>
      <w:r>
        <w:t>55</w:t>
      </w:r>
      <w:r>
        <w:t>岁以上。特点是对互联网的接受程度不高，难以使用复杂且多样的</w:t>
      </w:r>
      <w:r>
        <w:t>APP</w:t>
      </w:r>
      <w:r>
        <w:t>，对产品的简单实用性需求极强，为此本产品在设计上将多种功能进行了集合，并精简操作步骤，易于使用。</w:t>
      </w:r>
    </w:p>
    <w:p w:rsidR="00BA5EFE" w:rsidRDefault="00BA5EFE" w:rsidP="00831A90">
      <w:pPr>
        <w:pStyle w:val="a3"/>
        <w:numPr>
          <w:ilvl w:val="0"/>
          <w:numId w:val="1"/>
        </w:numPr>
        <w:ind w:firstLineChars="0"/>
      </w:pPr>
    </w:p>
    <w:sectPr w:rsidR="00BA5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853" w:rsidRDefault="003D1853" w:rsidP="00831A90">
      <w:r>
        <w:separator/>
      </w:r>
    </w:p>
  </w:endnote>
  <w:endnote w:type="continuationSeparator" w:id="0">
    <w:p w:rsidR="003D1853" w:rsidRDefault="003D1853" w:rsidP="0083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853" w:rsidRDefault="003D1853" w:rsidP="00831A90">
      <w:r>
        <w:separator/>
      </w:r>
    </w:p>
  </w:footnote>
  <w:footnote w:type="continuationSeparator" w:id="0">
    <w:p w:rsidR="003D1853" w:rsidRDefault="003D1853" w:rsidP="00831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258"/>
    <w:multiLevelType w:val="multilevel"/>
    <w:tmpl w:val="05082258"/>
    <w:lvl w:ilvl="0">
      <w:start w:val="1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EFE"/>
    <w:rsid w:val="003D1853"/>
    <w:rsid w:val="00831A90"/>
    <w:rsid w:val="00BA5EFE"/>
    <w:rsid w:val="37C0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215924"/>
  <w15:docId w15:val="{6EA0C596-1270-4389-AD64-B21F0E4C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31A90"/>
    <w:pPr>
      <w:keepNext/>
      <w:keepLines/>
      <w:spacing w:beforeLines="50" w:before="260" w:afterLines="50" w:after="260" w:line="340" w:lineRule="exact"/>
      <w:ind w:firstLineChars="200" w:firstLine="200"/>
      <w:outlineLvl w:val="1"/>
    </w:pPr>
    <w:rPr>
      <w:rFonts w:ascii="Times New Roman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1A90"/>
    <w:pPr>
      <w:keepNext/>
      <w:keepLines/>
      <w:spacing w:before="260" w:after="260" w:line="340" w:lineRule="exact"/>
      <w:ind w:firstLineChars="200" w:firstLine="200"/>
      <w:outlineLvl w:val="2"/>
    </w:pPr>
    <w:rPr>
      <w:rFonts w:ascii="Times New Roman"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831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31A90"/>
    <w:rPr>
      <w:kern w:val="2"/>
      <w:sz w:val="18"/>
      <w:szCs w:val="18"/>
    </w:rPr>
  </w:style>
  <w:style w:type="paragraph" w:styleId="a6">
    <w:name w:val="footer"/>
    <w:basedOn w:val="a"/>
    <w:link w:val="a7"/>
    <w:rsid w:val="00831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31A90"/>
    <w:rPr>
      <w:kern w:val="2"/>
      <w:sz w:val="18"/>
      <w:szCs w:val="18"/>
    </w:rPr>
  </w:style>
  <w:style w:type="paragraph" w:customStyle="1" w:styleId="a8">
    <w:name w:val="期刊标题"/>
    <w:basedOn w:val="a"/>
    <w:link w:val="a9"/>
    <w:rsid w:val="00831A90"/>
    <w:pPr>
      <w:jc w:val="center"/>
    </w:pPr>
    <w:rPr>
      <w:rFonts w:ascii="Times New Roman" w:eastAsia="黑体"/>
      <w:sz w:val="44"/>
    </w:rPr>
  </w:style>
  <w:style w:type="character" w:customStyle="1" w:styleId="a9">
    <w:name w:val="期刊标题 字符"/>
    <w:basedOn w:val="a0"/>
    <w:link w:val="a8"/>
    <w:rsid w:val="00831A90"/>
    <w:rPr>
      <w:rFonts w:ascii="Times New Roman" w:eastAsia="黑体"/>
      <w:kern w:val="2"/>
      <w:sz w:val="44"/>
      <w:szCs w:val="22"/>
    </w:rPr>
  </w:style>
  <w:style w:type="paragraph" w:customStyle="1" w:styleId="aa">
    <w:name w:val="期刊副标题"/>
    <w:basedOn w:val="a"/>
    <w:link w:val="ab"/>
    <w:rsid w:val="00831A90"/>
    <w:pPr>
      <w:jc w:val="center"/>
    </w:pPr>
    <w:rPr>
      <w:rFonts w:ascii="Times New Roman" w:eastAsia="黑体"/>
      <w:sz w:val="32"/>
    </w:rPr>
  </w:style>
  <w:style w:type="character" w:customStyle="1" w:styleId="ab">
    <w:name w:val="期刊副标题 字符"/>
    <w:basedOn w:val="a0"/>
    <w:link w:val="aa"/>
    <w:rsid w:val="00831A90"/>
    <w:rPr>
      <w:rFonts w:ascii="Times New Roman" w:eastAsia="黑体"/>
      <w:kern w:val="2"/>
      <w:sz w:val="32"/>
      <w:szCs w:val="22"/>
    </w:rPr>
  </w:style>
  <w:style w:type="paragraph" w:customStyle="1" w:styleId="ac">
    <w:name w:val="期刊中文作者"/>
    <w:basedOn w:val="a"/>
    <w:link w:val="ad"/>
    <w:rsid w:val="00831A90"/>
    <w:pPr>
      <w:spacing w:line="340" w:lineRule="exact"/>
      <w:jc w:val="center"/>
    </w:pPr>
    <w:rPr>
      <w:rFonts w:ascii="Times New Roman" w:eastAsia="楷体"/>
      <w:sz w:val="28"/>
    </w:rPr>
  </w:style>
  <w:style w:type="character" w:customStyle="1" w:styleId="ad">
    <w:name w:val="期刊中文作者 字符"/>
    <w:basedOn w:val="a0"/>
    <w:link w:val="ac"/>
    <w:rsid w:val="00831A90"/>
    <w:rPr>
      <w:rFonts w:ascii="Times New Roman" w:eastAsia="楷体"/>
      <w:kern w:val="2"/>
      <w:sz w:val="28"/>
      <w:szCs w:val="22"/>
    </w:rPr>
  </w:style>
  <w:style w:type="character" w:customStyle="1" w:styleId="20">
    <w:name w:val="标题 2 字符"/>
    <w:basedOn w:val="a0"/>
    <w:link w:val="2"/>
    <w:uiPriority w:val="9"/>
    <w:rsid w:val="00831A90"/>
    <w:rPr>
      <w:rFonts w:ascii="Times New Roman" w:eastAsia="宋体" w:hAnsiTheme="majorHAnsi" w:cstheme="majorBidi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31A90"/>
    <w:rPr>
      <w:rFonts w:ascii="Times New Roman" w:eastAsia="宋体"/>
      <w:b/>
      <w:bCs/>
      <w:kern w:val="2"/>
      <w:sz w:val="24"/>
      <w:szCs w:val="32"/>
    </w:rPr>
  </w:style>
  <w:style w:type="paragraph" w:customStyle="1" w:styleId="ae">
    <w:name w:val="期刊正文"/>
    <w:basedOn w:val="a"/>
    <w:link w:val="af"/>
    <w:rsid w:val="00831A90"/>
    <w:pPr>
      <w:spacing w:line="340" w:lineRule="exact"/>
      <w:ind w:firstLineChars="200" w:firstLine="200"/>
    </w:pPr>
    <w:rPr>
      <w:rFonts w:ascii="Times New Roman" w:eastAsia="宋体"/>
      <w:sz w:val="24"/>
    </w:rPr>
  </w:style>
  <w:style w:type="character" w:customStyle="1" w:styleId="af">
    <w:name w:val="期刊正文 字符"/>
    <w:basedOn w:val="a0"/>
    <w:link w:val="ae"/>
    <w:rsid w:val="00831A90"/>
    <w:rPr>
      <w:rFonts w:ascii="Times New Roman" w:eastAsia="宋体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fsm</dc:creator>
  <cp:lastModifiedBy>徐天文</cp:lastModifiedBy>
  <cp:revision>2</cp:revision>
  <dcterms:created xsi:type="dcterms:W3CDTF">2020-11-21T08:53:00Z</dcterms:created>
  <dcterms:modified xsi:type="dcterms:W3CDTF">2020-11-21T09:03:00Z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