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Inter" w:cs="Inter" w:eastAsia="Inter" w:hAnsi="Inter"/>
          <w:color w:val="1C1C1C"/>
          <w:sz w:val="20"/>
          <w:szCs w:val="20"/>
        </w:rPr>
        <w:t xml:space="preserve">[Naam organisatie]</w:t>
      </w:r>
    </w:p>
    <w:p>
      <w:pPr>
        <w:spacing w:after="0"/>
      </w:pPr>
      <w:r>
        <w:rPr>
          <w:rFonts w:ascii="Inter" w:cs="Inter" w:eastAsia="Inter" w:hAnsi="Inter"/>
          <w:color w:val="1C1C1C"/>
          <w:sz w:val="20"/>
          <w:szCs w:val="20"/>
        </w:rPr>
        <w:t xml:space="preserve">T.a.v. [naam contactpersoon]</w:t>
      </w:r>
    </w:p>
    <w:p>
      <w:pPr>
        <w:spacing w:after="0"/>
      </w:pPr>
      <w:r>
        <w:rPr>
          <w:rFonts w:ascii="Inter" w:cs="Inter" w:eastAsia="Inter" w:hAnsi="Inter"/>
          <w:color w:val="1C1C1C"/>
          <w:sz w:val="20"/>
          <w:szCs w:val="20"/>
        </w:rPr>
        <w:t xml:space="preserve">[Straat en huisnummer]</w:t>
      </w:r>
    </w:p>
    <w:p>
      <w:pPr>
        <w:spacing w:after="0"/>
      </w:pPr>
      <w:r>
        <w:rPr>
          <w:rFonts w:ascii="Inter" w:cs="Inter" w:eastAsia="Inter" w:hAnsi="Inter"/>
          <w:color w:val="1C1C1C"/>
          <w:sz w:val="20"/>
          <w:szCs w:val="20"/>
        </w:rPr>
        <w:t xml:space="preserve">[Postcode]  [Plaats]</w:t>
      </w:r>
    </w:p>
    <w:p>
      <w:pPr>
        <w:spacing w:after="794"/>
      </w:pP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51"/>
        <w:gridCol w:w="6803"/>
      </w:tblGrid>
      <w:tr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Inter SemiBold" w:cs="Inter SemiBold" w:eastAsia="Inter SemiBold" w:hAnsi="Inter SemiBold"/>
                <w:color w:val="0F766E"/>
                <w:spacing w:val="24"/>
                <w:sz w:val="14"/>
                <w:szCs w:val="14"/>
              </w:rPr>
              <w:t xml:space="preserve">DATUM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1C1C1C"/>
                <w:sz w:val="20"/>
                <w:szCs w:val="20"/>
              </w:rPr>
              <w:t xml:space="preserve">[datum]</w:t>
            </w:r>
          </w:p>
        </w:tc>
        <w:tc>
          <w:tcPr>
            <w:tcW w:type="dxa" w:w="68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Inter SemiBold" w:cs="Inter SemiBold" w:eastAsia="Inter SemiBold" w:hAnsi="Inter SemiBold"/>
                <w:color w:val="0F766E"/>
                <w:spacing w:val="24"/>
                <w:sz w:val="14"/>
                <w:szCs w:val="14"/>
              </w:rPr>
              <w:t xml:space="preserve">BETREFT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1C1C1C"/>
                <w:sz w:val="20"/>
                <w:szCs w:val="20"/>
              </w:rPr>
              <w:t xml:space="preserve">[onderwerp]</w:t>
            </w:r>
          </w:p>
        </w:tc>
      </w:tr>
    </w:tbl>
    <w:p>
      <w:pPr>
        <w:spacing w:after="0" w:before="567"/>
      </w:pPr>
    </w:p>
    <w:p>
      <w:pPr>
        <w:spacing w:after="200"/>
      </w:pPr>
      <w:r>
        <w:rPr>
          <w:rFonts w:ascii="Inter" w:cs="Inter" w:eastAsia="Inter" w:hAnsi="Inter"/>
          <w:color w:val="1C1C1C"/>
          <w:sz w:val="20"/>
          <w:szCs w:val="20"/>
        </w:rPr>
        <w:t xml:space="preserve">Geachte [naam],</w:t>
      </w:r>
    </w:p>
    <w:p>
      <w:pPr>
        <w:spacing w:after="200"/>
      </w:pPr>
      <w:r>
        <w:rPr>
          <w:rFonts w:ascii="Inter" w:cs="Inter" w:eastAsia="Inter" w:hAnsi="Inter"/>
          <w:color w:val="1C1C1C"/>
          <w:sz w:val="20"/>
          <w:szCs w:val="20"/>
        </w:rPr>
        <w:t xml:space="preserve">[Typ hier de tekst van uw brief. Lettertype, regelafstand en opmaak zijn al ingesteld, dus u kunt meteen beginnen.]</w:t>
      </w:r>
    </w:p>
    <w:p>
      <w:pPr>
        <w:spacing w:after="200"/>
      </w:pPr>
      <w:r>
        <w:rPr>
          <w:rFonts w:ascii="Inter" w:cs="Inter" w:eastAsia="Inter" w:hAnsi="Inter"/>
          <w:color w:val="1C1C1C"/>
          <w:sz w:val="20"/>
          <w:szCs w:val="20"/>
        </w:rPr>
        <w:t xml:space="preserve">[Volgende alinea.]</w:t>
      </w:r>
    </w:p>
    <w:p>
      <w:pPr>
        <w:spacing w:after="0"/>
      </w:pPr>
      <w:r>
        <w:rPr>
          <w:rFonts w:ascii="Inter" w:cs="Inter" w:eastAsia="Inter" w:hAnsi="Inter"/>
          <w:color w:val="1C1C1C"/>
          <w:sz w:val="20"/>
          <w:szCs w:val="20"/>
        </w:rPr>
        <w:t xml:space="preserve">Met vriendelijke groet,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  <w:r>
        <w:rPr>
          <w:rFonts w:ascii="Inter SemiBold" w:cs="Inter SemiBold" w:eastAsia="Inter SemiBold" w:hAnsi="Inter SemiBold"/>
          <w:color w:val="141414"/>
          <w:sz w:val="20"/>
          <w:szCs w:val="20"/>
        </w:rPr>
        <w:t xml:space="preserve">Steph van Hoffe</w:t>
      </w:r>
    </w:p>
    <w:p>
      <w:pPr>
        <w:spacing w:after="0"/>
      </w:pPr>
      <w:r>
        <w:rPr>
          <w:rFonts w:ascii="Inter" w:cs="Inter" w:eastAsia="Inter" w:hAnsi="Inter"/>
          <w:color w:val="5E5E5E"/>
          <w:sz w:val="20"/>
          <w:szCs w:val="20"/>
        </w:rPr>
        <w:t xml:space="preserve">Van Hoffe BTC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814" w:right="1134" w:bottom="1587" w:left="1417" w:header="794" w:footer="68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ter">
    <w:family w:val="auto"/>
    <w:pitch w:val="variable"/>
    <w:sig w:usb0="E0002AFF" w:usb1="C000247B" w:usb2="00000009" w:usb3="00000000" w:csb0="000001FF" w:csb1="00000000"/>
    <w:embedRegular r:id="rId1" w:fontKey="{F283EBB8-8A16-C9A1-ECC6-2344E3E5808A}"/>
  </w:font>
  <w:font w:name="Inter SemiBold">
    <w:family w:val="auto"/>
    <w:pitch w:val="variable"/>
    <w:sig w:usb0="E0002AFF" w:usb1="C000247B" w:usb2="00000009" w:usb3="00000000" w:csb0="000001FF" w:csb1="00000000"/>
    <w:embedRegular r:id="rId2" w:fontKey="{F95B9443-F7A8-3CE3-DBB7-1C23965F87F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VoettekstVH"/>
      <w:pBdr>
        <w:top w:val="single" w:color="E2E2DF" w:sz="4" w:space="8"/>
      </w:pBdr>
      <w:tabs>
        <w:tab w:val="right" w:pos="9354"/>
      </w:tabs>
      <w:spacing w:after="0"/>
    </w:pPr>
    <w:r>
      <w:rPr>
        <w:rFonts w:ascii="Inter SemiBold" w:cs="Inter SemiBold" w:eastAsia="Inter SemiBold" w:hAnsi="Inter SemiBold"/>
        <w:color w:val="141414"/>
        <w:sz w:val="14"/>
        <w:szCs w:val="14"/>
      </w:rPr>
      <w:t xml:space="preserve">Van Hoffe BTC</w:t>
    </w:r>
    <w:r>
      <w:rPr>
        <w:rFonts w:ascii="Inter" w:cs="Inter" w:eastAsia="Inter" w:hAnsi="Inter"/>
        <w:color w:val="5E5E5E"/>
        <w:sz w:val="14"/>
        <w:szCs w:val="14"/>
      </w:rPr>
      <w:t xml:space="preserve">   ·   KVK 89513908   ·   CRKBO-geregistreerd   ·   vanhoffe-btc.nl</w:t>
    </w:r>
    <w:r>
      <w:rPr>
        <w:sz w:val="14"/>
        <w:szCs w:val="14"/>
      </w:rPr>
      <w:tab/>
    </w:r>
    <w:r>
      <w:rPr>
        <w:rFonts w:ascii="Inter" w:cs="Inter" w:eastAsia="Inter" w:hAnsi="Inter"/>
        <w:color w:val="5E5E5E"/>
        <w:sz w:val="14"/>
        <w:szCs w:val="14"/>
      </w:rPr>
      <w:t xml:space="preserve">Pagina </w:t>
    </w:r>
    <w:r>
      <w:rPr>
        <w:rFonts w:ascii="Inter" w:cs="Inter" w:eastAsia="Inter" w:hAnsi="Inter"/>
        <w:color w:val="5E5E5E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5E5E5E"/>
        <w:sz w:val="14"/>
        <w:szCs w:val="14"/>
      </w:rPr>
      <w:t xml:space="preserve"> van </w:t>
    </w:r>
    <w:r>
      <w:rPr>
        <w:rFonts w:ascii="Inter" w:cs="Inter" w:eastAsia="Inter" w:hAnsi="Inter"/>
        <w:color w:val="5E5E5E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VoettekstVH"/>
      <w:pBdr>
        <w:top w:val="single" w:color="E2E2DF" w:sz="4" w:space="8"/>
      </w:pBdr>
      <w:tabs>
        <w:tab w:val="right" w:pos="9354"/>
      </w:tabs>
      <w:spacing w:after="0"/>
    </w:pPr>
    <w:r>
      <w:rPr>
        <w:rFonts w:ascii="Inter SemiBold" w:cs="Inter SemiBold" w:eastAsia="Inter SemiBold" w:hAnsi="Inter SemiBold"/>
        <w:color w:val="141414"/>
        <w:sz w:val="14"/>
        <w:szCs w:val="14"/>
      </w:rPr>
      <w:t xml:space="preserve">Van Hoffe BTC</w:t>
    </w:r>
    <w:r>
      <w:rPr>
        <w:rFonts w:ascii="Inter" w:cs="Inter" w:eastAsia="Inter" w:hAnsi="Inter"/>
        <w:color w:val="5E5E5E"/>
        <w:sz w:val="14"/>
        <w:szCs w:val="14"/>
      </w:rPr>
      <w:t xml:space="preserve">   ·   KVK 89513908   ·   CRKBO-geregistreerd   ·   vanhoffe-btc.nl</w:t>
    </w:r>
    <w:r>
      <w:rPr>
        <w:sz w:val="14"/>
        <w:szCs w:val="14"/>
      </w:rPr>
      <w:tab/>
    </w:r>
    <w:r>
      <w:rPr>
        <w:rFonts w:ascii="Inter" w:cs="Inter" w:eastAsia="Inter" w:hAnsi="Inter"/>
        <w:color w:val="5E5E5E"/>
        <w:sz w:val="14"/>
        <w:szCs w:val="14"/>
      </w:rPr>
      <w:t xml:space="preserve">Pagina </w:t>
    </w:r>
    <w:r>
      <w:rPr>
        <w:rFonts w:ascii="Inter" w:cs="Inter" w:eastAsia="Inter" w:hAnsi="Inter"/>
        <w:color w:val="5E5E5E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5E5E5E"/>
        <w:sz w:val="14"/>
        <w:szCs w:val="14"/>
      </w:rPr>
      <w:t xml:space="preserve"> van </w:t>
    </w:r>
    <w:r>
      <w:rPr>
        <w:rFonts w:ascii="Inter" w:cs="Inter" w:eastAsia="Inter" w:hAnsi="Inter"/>
        <w:color w:val="5E5E5E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 w:lineRule="auto"/>
    </w:pPr>
    <w:r>
      <w:drawing>
        <wp:inline distT="0" distB="0" distL="0" distR="0">
          <wp:extent cx="323850" cy="323850"/>
          <wp:effectExtent t="0" r="0" b="0" l="0"/>
          <wp:docPr id="1" name="Beeldmerk" descr="Beeldmerk Van Hoffe BTC" title="Van Hoffe BT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54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5953"/>
      <w:gridCol w:w="3402"/>
    </w:tblGrid>
    <w:tr>
      <w:tc>
        <w:tcPr>
          <w:tcW w:type="dxa" w:w="595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line="240" w:lineRule="auto"/>
          </w:pPr>
          <w:r>
            <w:drawing>
              <wp:inline distT="0" distB="0" distL="0" distR="0">
                <wp:extent cx="1876425" cy="390525"/>
                <wp:effectExtent t="0" r="0" b="0" l="0"/>
                <wp:docPr id="1" name="Logo" descr="Logo Van Hoffe BTC" title="Van Hoffe BT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76425" cy="390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40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line="252" w:lineRule="auto"/>
            <w:jc w:val="right"/>
          </w:pPr>
          <w:r>
            <w:rPr>
              <w:rFonts w:ascii="Inter SemiBold" w:cs="Inter SemiBold" w:eastAsia="Inter SemiBold" w:hAnsi="Inter SemiBold"/>
              <w:color w:val="141414"/>
              <w:sz w:val="15"/>
              <w:szCs w:val="15"/>
            </w:rPr>
            <w:t xml:space="preserve">Steph van Hoffe</w:t>
          </w:r>
        </w:p>
        <w:p>
          <w:pPr>
            <w:spacing w:after="0" w:line="252" w:lineRule="auto"/>
            <w:jc w:val="right"/>
          </w:pPr>
          <w:r>
            <w:rPr>
              <w:rFonts w:ascii="Inter" w:cs="Inter" w:eastAsia="Inter" w:hAnsi="Inter"/>
              <w:color w:val="5E5E5E"/>
              <w:sz w:val="15"/>
              <w:szCs w:val="15"/>
            </w:rPr>
            <w:t xml:space="preserve">De Savornin Lohmanlaan 7</w:t>
          </w:r>
        </w:p>
        <w:p>
          <w:pPr>
            <w:spacing w:after="0" w:line="252" w:lineRule="auto"/>
            <w:jc w:val="right"/>
          </w:pPr>
          <w:r>
            <w:rPr>
              <w:rFonts w:ascii="Inter" w:cs="Inter" w:eastAsia="Inter" w:hAnsi="Inter"/>
              <w:color w:val="5E5E5E"/>
              <w:sz w:val="15"/>
              <w:szCs w:val="15"/>
            </w:rPr>
            <w:t xml:space="preserve">3741 TW Baarn</w:t>
          </w:r>
        </w:p>
        <w:p>
          <w:pPr>
            <w:spacing w:after="0" w:line="252" w:lineRule="auto"/>
            <w:jc w:val="right"/>
          </w:pPr>
          <w:r>
            <w:rPr>
              <w:rFonts w:ascii="Inter" w:cs="Inter" w:eastAsia="Inter" w:hAnsi="Inter"/>
              <w:color w:val="5E5E5E"/>
              <w:sz w:val="15"/>
              <w:szCs w:val="15"/>
            </w:rPr>
            <w:t xml:space="preserve">06 11 36 14 25</w:t>
          </w:r>
        </w:p>
        <w:p>
          <w:pPr>
            <w:spacing w:after="0" w:line="252" w:lineRule="auto"/>
            <w:jc w:val="right"/>
          </w:pPr>
          <w:r>
            <w:rPr>
              <w:rFonts w:ascii="Inter" w:cs="Inter" w:eastAsia="Inter" w:hAnsi="Inter"/>
              <w:color w:val="5E5E5E"/>
              <w:sz w:val="15"/>
              <w:szCs w:val="15"/>
            </w:rPr>
            <w:t xml:space="preserve">steph@vanhoffe-btc.nl</w:t>
          </w:r>
        </w:p>
        <w:p>
          <w:pPr>
            <w:spacing w:after="0" w:line="252" w:lineRule="auto"/>
            <w:jc w:val="right"/>
          </w:pPr>
          <w:r>
            <w:rPr>
              <w:rFonts w:ascii="Inter" w:cs="Inter" w:eastAsia="Inter" w:hAnsi="Inter"/>
              <w:color w:val="5E5E5E"/>
              <w:sz w:val="15"/>
              <w:szCs w:val="15"/>
            </w:rPr>
            <w:t xml:space="preserve">vanhoffe-btc.nl</w:t>
          </w:r>
        </w:p>
      </w:tc>
    </w:tr>
  </w:tbl>
  <w:p>
    <w:pPr>
      <w:spacing w:after="0" w:before="0" w:line="907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C1C1C"/>
        <w:sz w:val="20"/>
        <w:szCs w:val="20"/>
      </w:rPr>
    </w:rPrDefault>
    <w:pPrDefault>
      <w:pPr>
        <w:spacing w:after="0" w:line="312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VoettekstVH">
    <w:name w:val="Voettekst Van Hoffe BTC"/>
    <w:basedOn w:val="Normal"/>
    <w:pPr>
      <w:spacing w:after="0" w:line="240" w:lineRule="auto"/>
    </w:pPr>
    <w:rPr>
      <w:rFonts w:ascii="Inter" w:cs="Inter" w:eastAsia="Inter" w:hAnsi="Inter"/>
      <w:color w:val="5E5E5E"/>
      <w:sz w:val="14"/>
      <w:szCs w:val="1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eb9c89f25b41fe81d4113a148a2ddcc58a4a394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301bbdcd4e9a831d521c52b0f43856cbe05dfd7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Briefpapier Van Hoffe BTC</dc:title>
  <dc:creator>Van Hoffe BTC</dc:creator>
  <cp:lastModifiedBy>Un-named</cp:lastModifiedBy>
  <cp:revision>1</cp:revision>
  <dcterms:created xsi:type="dcterms:W3CDTF">2026-10-14T14:21:24.348Z</dcterms:created>
  <dcterms:modified xsi:type="dcterms:W3CDTF">2026-10-14T14:21:24.348Z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