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2B97" w14:textId="77777777" w:rsidR="008C7846" w:rsidRDefault="00E32360" w:rsidP="008C7846">
      <w:pPr>
        <w:rPr>
          <w:b/>
          <w:bCs/>
        </w:rPr>
      </w:pPr>
      <w:r w:rsidRPr="008C7846">
        <w:rPr>
          <w:b/>
          <w:bCs/>
        </w:rPr>
        <w:t>BACKGROUND</w:t>
      </w:r>
    </w:p>
    <w:p w14:paraId="14549094" w14:textId="0AAEF8B7" w:rsidR="007E0FF9" w:rsidRPr="008C7846" w:rsidRDefault="00E32360" w:rsidP="008C7846">
      <w:pPr>
        <w:rPr>
          <w:b/>
          <w:bCs/>
        </w:rPr>
      </w:pPr>
      <w:r>
        <w:t>Education, health, economic, social, and cultural are essential aspects in assessing the level of progress of a nation. However, looking at the fact that the situation in Indonesia at the level of these aspects is still often experiencing a decline, especially in the education and economic sectors.</w:t>
      </w:r>
    </w:p>
    <w:p w14:paraId="59928F26" w14:textId="77777777" w:rsidR="007E0FF9" w:rsidRDefault="00E32360" w:rsidP="007E0FF9">
      <w:r>
        <w:t>In 2021, Indonesia ranked 107th out of 189 countries with a score of 71.94 in the medium human development category based on the Human Development Index (HDI) value. This is greatly influenced by the difference in the quality of education in terms of facilities and infrastructure, such as easy access to transportation and the quality of teaching staff in rural areas within big cities. The lack of quality education or human resources (HR) in rural areas also impacts the low economic progress of a region.</w:t>
      </w:r>
    </w:p>
    <w:p w14:paraId="3216F740" w14:textId="77777777" w:rsidR="007E0FF9" w:rsidRDefault="00E32360" w:rsidP="007E0FF9">
      <w:r>
        <w:t xml:space="preserve">Indonesia still </w:t>
      </w:r>
      <w:proofErr w:type="gramStart"/>
      <w:r>
        <w:t>has to</w:t>
      </w:r>
      <w:proofErr w:type="gramEnd"/>
      <w:r>
        <w:t xml:space="preserve"> strive for the development of the trade sector, especially in agricultural, mining, and plantation products in areas with great potential but lack facilities and human resources. Slow economic growth that causes high poverty rates in a village and difficulty in accessing transportation are the main obstacles for people in obtaining quality government health facilities. </w:t>
      </w:r>
    </w:p>
    <w:p w14:paraId="33A3F131" w14:textId="77777777" w:rsidR="007E0FF9" w:rsidRDefault="00E32360" w:rsidP="007E0FF9">
      <w:r>
        <w:t>This impacts the poor quality of health of a resident in the area so that the site residents are not indifferent and do not have an awareness of the importance of personal and environmental health.</w:t>
      </w:r>
    </w:p>
    <w:p w14:paraId="0234504E" w14:textId="77777777" w:rsidR="007E0FF9" w:rsidRDefault="00E32360" w:rsidP="007E0FF9">
      <w:r>
        <w:t>In the socio-cultural sector, urban communities in Indonesia have experienced a lot of setbacks compared to the residents of inland areas who are still closely related to the culture of their ancestors. One of the contributing factors is technological advances that have distracted many teenagers today. But on the other hand, this progress should also be a means for village communities to create their local wisdom and then be disseminated efficiently and appropriately to the broader community without reducing the good values inherent in the culture. So that economic development is achieved, which can improve the economic welfare of the region and have a broad impact on all levels of society</w:t>
      </w:r>
      <w:r w:rsidR="007E0FF9">
        <w:t>.</w:t>
      </w:r>
    </w:p>
    <w:p w14:paraId="0D4CF02D" w14:textId="77777777" w:rsidR="007E0FF9" w:rsidRDefault="00E32360" w:rsidP="007E0FF9">
      <w:r>
        <w:t xml:space="preserve">All the problems of the above aspects encouraged us, the Indonesian Student Association in Turkey (PPI Turkey), accompanied by the support of the Embassy of the Republic of Indonesia (KBRI) in Ankara, Turkey, and the Consulate General of the Republic of Indonesia (KJRI) in Istanbul, Turkey, was moved and inspired to initiate a joint awareness movement to be able to produce a more significant impact on the hinterlands. We framed the action in an actual </w:t>
      </w:r>
      <w:proofErr w:type="gramStart"/>
      <w:r>
        <w:t>program,  Sun</w:t>
      </w:r>
      <w:proofErr w:type="gramEnd"/>
      <w:r>
        <w:t xml:space="preserve"> from Turkey.</w:t>
      </w:r>
    </w:p>
    <w:p w14:paraId="1B1406A6" w14:textId="77777777" w:rsidR="007E0FF9" w:rsidRDefault="00E516C6" w:rsidP="007E0FF9">
      <w:r w:rsidRPr="00E516C6">
        <w:t>A caring movement packaged in the concept of Assisted Villages of the Indonesian Student Association together develops a village with a shortage into an independent village by paying attention to development in 4 sectors of life, namely: Education, Health, Economy, Social, and Culture</w:t>
      </w:r>
      <w:r>
        <w:t xml:space="preserve">. </w:t>
      </w:r>
    </w:p>
    <w:p w14:paraId="2A59026A" w14:textId="77777777" w:rsidR="007E0FF9" w:rsidRDefault="00E516C6" w:rsidP="007E0FF9">
      <w:r>
        <w:t xml:space="preserve">This activity is a tribute to our devotion to the Indonesian Student Association in Turkey (PPI Turkey) for Indonesia. This joint awareness movement was realized with the initial steps of forming a Mentari Team consisting of committees, volunteers, synergy partners, speakers, and representatives of Turkish citizens. All of them will take part in the success of this activity. Every year, this activity holds a selection to select one village from all regions in Indonesia through the "Village Competition" process, with the hope that villages in Indonesia, which are currently still in short supply and need joint development to become independent villages, can apply for cooperation and readiness to synergize with us for this collaborative assisted village activity. </w:t>
      </w:r>
    </w:p>
    <w:p w14:paraId="32EBC634" w14:textId="77777777" w:rsidR="007E0FF9" w:rsidRDefault="00E516C6" w:rsidP="007E0FF9">
      <w:r>
        <w:t xml:space="preserve">After entering various submissions from villages in Indonesia, the Committee will select villages that meet the expectations and criteria of this activity. Finally, a village was determined that would be </w:t>
      </w:r>
      <w:r>
        <w:lastRenderedPageBreak/>
        <w:t>visited jointly by the Turkish PPI to become a together assisted village. In addition, Mentari from Turkey also programs to improve the education sector by providing teaching in the academic and non-academic fields in an elementary school as a starting point for educational development for the nation's children.</w:t>
      </w:r>
    </w:p>
    <w:p w14:paraId="7D8575EA" w14:textId="77777777" w:rsidR="007E0FF9" w:rsidRDefault="00E516C6" w:rsidP="007E0FF9">
      <w:r>
        <w:t>Packed in an exciting and inspiring way by providing motivational postal letters from other Indonesian student friends so that students will be more enthusiastic about receiving teaching and ignite the spirit of continuing school for a better future life. The educational seminar will also be held by presenting a theme by an education activist figure who will significantly impact the readiness of the nation's shoots for the progress of Indonesia.</w:t>
      </w:r>
    </w:p>
    <w:p w14:paraId="7B3C1410" w14:textId="77777777" w:rsidR="007E0FF9" w:rsidRDefault="00E516C6" w:rsidP="007E0FF9">
      <w:r>
        <w:t xml:space="preserve">In the health sector, health </w:t>
      </w:r>
      <w:proofErr w:type="spellStart"/>
      <w:r>
        <w:t>counseling</w:t>
      </w:r>
      <w:proofErr w:type="spellEnd"/>
      <w:r>
        <w:t xml:space="preserve"> will be carried out by a health activist figure to remind of the importance of personal and environmental health for community products that continue to accelerate. As well as collaborating with Indonesian health organizations to procure public health posts during the event.</w:t>
      </w:r>
    </w:p>
    <w:p w14:paraId="7807DDE2" w14:textId="77777777" w:rsidR="007E0FF9" w:rsidRDefault="00E516C6" w:rsidP="007E0FF9">
      <w:r>
        <w:t xml:space="preserve">In the economic sector, this activity will carry out an extension and financial application to the village community, on the village's potential that can be developed jointly by the figure of the community economic activist. This economic extension not only creates the village's potential in its productivity but also by increasing productivity, processing creatively and innovatively into something more innovative and expanding the marketing network. </w:t>
      </w:r>
    </w:p>
    <w:p w14:paraId="580201F2" w14:textId="77777777" w:rsidR="007E0FF9" w:rsidRDefault="00E516C6" w:rsidP="007E0FF9">
      <w:r>
        <w:t xml:space="preserve">In the social and cultural sector, community cooperation activities will carry out activities to build public facilities and infrastructure or service work to clean the village environment. Religious and social activities such as studying and teaching it to the village children will be encouraged again together. Cultural activities will also be carried out to maintain and improve the local wisdom of the community so that it becomes an identity and a complete heritage by being filled directly by local cultural activists. </w:t>
      </w:r>
    </w:p>
    <w:p w14:paraId="6D408C5B" w14:textId="60118F6F" w:rsidR="00E516C6" w:rsidRDefault="00E516C6" w:rsidP="007E0FF9">
      <w:r>
        <w:t>By the grace of Allah SWT, under the work program of the Indonesian Student Association in Turkey (PPI Turkey), we will hold a Joint PPI Turkish Assisted Village activity to be able to develop a village with a shortage into an independent village by paying attention to the education, health, economic and social and cultural sectors.</w:t>
      </w:r>
    </w:p>
    <w:p w14:paraId="1CB86C18" w14:textId="670CB248" w:rsidR="007E0FF9" w:rsidRPr="008C7846" w:rsidRDefault="007E0FF9" w:rsidP="007E0FF9">
      <w:pPr>
        <w:rPr>
          <w:b/>
          <w:bCs/>
        </w:rPr>
      </w:pPr>
      <w:r w:rsidRPr="008C7846">
        <w:rPr>
          <w:b/>
          <w:bCs/>
        </w:rPr>
        <w:t>B. NAME, THEME, VISION AND MISSION, AND PURPOSES OF THE ACTIVITY</w:t>
      </w:r>
    </w:p>
    <w:p w14:paraId="7F4BA8CD" w14:textId="77777777" w:rsidR="008C7846" w:rsidRPr="008C7846" w:rsidRDefault="008C7846" w:rsidP="008C7846">
      <w:pPr>
        <w:rPr>
          <w:b/>
          <w:bCs/>
        </w:rPr>
      </w:pPr>
      <w:r w:rsidRPr="008C7846">
        <w:rPr>
          <w:b/>
          <w:bCs/>
        </w:rPr>
        <w:t>EVENT NAME</w:t>
      </w:r>
    </w:p>
    <w:p w14:paraId="1497A9E6" w14:textId="77777777" w:rsidR="008C7846" w:rsidRDefault="008C7846" w:rsidP="008C7846">
      <w:r>
        <w:t xml:space="preserve">"Sun from Turkey" </w:t>
      </w:r>
    </w:p>
    <w:p w14:paraId="195DA5EA" w14:textId="77777777" w:rsidR="008C7846" w:rsidRPr="008C7846" w:rsidRDefault="008C7846" w:rsidP="008C7846">
      <w:pPr>
        <w:rPr>
          <w:b/>
          <w:bCs/>
        </w:rPr>
      </w:pPr>
      <w:r w:rsidRPr="008C7846">
        <w:rPr>
          <w:b/>
          <w:bCs/>
        </w:rPr>
        <w:t>EVENT THEME</w:t>
      </w:r>
    </w:p>
    <w:p w14:paraId="38B2AED1" w14:textId="77777777" w:rsidR="008C7846" w:rsidRDefault="008C7846" w:rsidP="008C7846">
      <w:r>
        <w:t xml:space="preserve">"Realizing The Mind, Unite </w:t>
      </w:r>
      <w:proofErr w:type="gramStart"/>
      <w:r>
        <w:t>The</w:t>
      </w:r>
      <w:proofErr w:type="gramEnd"/>
      <w:r>
        <w:t xml:space="preserve"> Hope, For The Future Of The Nation"</w:t>
      </w:r>
    </w:p>
    <w:p w14:paraId="39E9533B" w14:textId="77777777" w:rsidR="008C7846" w:rsidRPr="008C7846" w:rsidRDefault="008C7846" w:rsidP="008C7846">
      <w:pPr>
        <w:rPr>
          <w:b/>
          <w:bCs/>
        </w:rPr>
      </w:pPr>
      <w:r w:rsidRPr="008C7846">
        <w:rPr>
          <w:b/>
          <w:bCs/>
        </w:rPr>
        <w:t>VISION</w:t>
      </w:r>
    </w:p>
    <w:p w14:paraId="472AC6F7" w14:textId="77777777" w:rsidR="008C7846" w:rsidRDefault="008C7846" w:rsidP="008C7846">
      <w:r>
        <w:t>Realizing empowered villages that are smart, superior, and prosperous for their communities towards a golden Indonesia 2045.</w:t>
      </w:r>
    </w:p>
    <w:p w14:paraId="4F1FC4FA" w14:textId="77777777" w:rsidR="008C7846" w:rsidRPr="008C7846" w:rsidRDefault="008C7846" w:rsidP="008C7846">
      <w:pPr>
        <w:rPr>
          <w:b/>
          <w:bCs/>
        </w:rPr>
      </w:pPr>
      <w:r w:rsidRPr="008C7846">
        <w:rPr>
          <w:b/>
          <w:bCs/>
        </w:rPr>
        <w:t>MISSION</w:t>
      </w:r>
    </w:p>
    <w:p w14:paraId="10D47D18" w14:textId="77777777" w:rsidR="008C7846" w:rsidRDefault="008C7846" w:rsidP="008C7846">
      <w:r>
        <w:t>1. Help overcome problems faced by rural communities through efforts to increase awareness of knowledge and skills.</w:t>
      </w:r>
    </w:p>
    <w:p w14:paraId="42CFC621" w14:textId="77777777" w:rsidR="008C7846" w:rsidRDefault="008C7846" w:rsidP="008C7846">
      <w:r>
        <w:lastRenderedPageBreak/>
        <w:t>2. Helping to form an independent village to achieve a bright, healthy, and prosperous society.</w:t>
      </w:r>
    </w:p>
    <w:p w14:paraId="37F0B39C" w14:textId="77777777" w:rsidR="008C7846" w:rsidRDefault="008C7846" w:rsidP="008C7846">
      <w:r>
        <w:t>3. Providing opportunities for the Indonesian diaspora in Turkey to play an active role in developing the country through community service programs.</w:t>
      </w:r>
    </w:p>
    <w:p w14:paraId="2827366C" w14:textId="77777777" w:rsidR="008C7846" w:rsidRDefault="008C7846" w:rsidP="008C7846">
      <w:r>
        <w:t>4. Providing education to the community to understand the creative economy so that people can be more innovative in developing their villages through their human resources and natural resources.</w:t>
      </w:r>
    </w:p>
    <w:p w14:paraId="035FA368" w14:textId="77777777" w:rsidR="008C7846" w:rsidRDefault="008C7846" w:rsidP="008C7846"/>
    <w:p w14:paraId="070C7BEA" w14:textId="77777777" w:rsidR="008C7846" w:rsidRDefault="008C7846" w:rsidP="008C7846">
      <w:r>
        <w:t>Activity Purposes</w:t>
      </w:r>
    </w:p>
    <w:p w14:paraId="04FA7D27" w14:textId="77777777" w:rsidR="008C7846" w:rsidRDefault="008C7846" w:rsidP="008C7846">
      <w:r>
        <w:t xml:space="preserve">1. Assisting the community in education, socio-cultural, economic, and health. </w:t>
      </w:r>
    </w:p>
    <w:p w14:paraId="189FFD0A" w14:textId="77777777" w:rsidR="008C7846" w:rsidRDefault="008C7846" w:rsidP="008C7846">
      <w:r>
        <w:t xml:space="preserve">2. Conduct teaching practices. </w:t>
      </w:r>
    </w:p>
    <w:p w14:paraId="4CBB2121" w14:textId="77777777" w:rsidR="008C7846" w:rsidRDefault="008C7846" w:rsidP="008C7846">
      <w:r>
        <w:t xml:space="preserve">3. Encourage village students about the importance of education. </w:t>
      </w:r>
    </w:p>
    <w:p w14:paraId="41F2C72E" w14:textId="77777777" w:rsidR="008C7846" w:rsidRDefault="008C7846" w:rsidP="008C7846">
      <w:r>
        <w:t xml:space="preserve">4. Distributing stationery. </w:t>
      </w:r>
    </w:p>
    <w:p w14:paraId="19D00189" w14:textId="77777777" w:rsidR="008C7846" w:rsidRDefault="008C7846" w:rsidP="008C7846">
      <w:r>
        <w:t xml:space="preserve">5. Hold cultural preservation events with villagers. </w:t>
      </w:r>
    </w:p>
    <w:p w14:paraId="5BD7A5BB" w14:textId="77777777" w:rsidR="008C7846" w:rsidRDefault="008C7846" w:rsidP="008C7846">
      <w:r>
        <w:t xml:space="preserve">6. Holding social services in the environment with the villagers. </w:t>
      </w:r>
    </w:p>
    <w:p w14:paraId="7AFDE347" w14:textId="77777777" w:rsidR="008C7846" w:rsidRDefault="008C7846" w:rsidP="008C7846">
      <w:r>
        <w:t xml:space="preserve">7. Conduct health </w:t>
      </w:r>
      <w:proofErr w:type="spellStart"/>
      <w:r>
        <w:t>counseling</w:t>
      </w:r>
      <w:proofErr w:type="spellEnd"/>
      <w:r>
        <w:t xml:space="preserve"> and consultations. </w:t>
      </w:r>
    </w:p>
    <w:p w14:paraId="79050DA8" w14:textId="77777777" w:rsidR="008C7846" w:rsidRDefault="008C7846" w:rsidP="008C7846">
      <w:r>
        <w:t xml:space="preserve">8. Conduct </w:t>
      </w:r>
      <w:proofErr w:type="spellStart"/>
      <w:r>
        <w:t>counseling</w:t>
      </w:r>
      <w:proofErr w:type="spellEnd"/>
      <w:r>
        <w:t xml:space="preserve"> on the importance of environmental management and healthy lifestyles. </w:t>
      </w:r>
    </w:p>
    <w:p w14:paraId="51E9D167" w14:textId="77777777" w:rsidR="008C7846" w:rsidRDefault="008C7846" w:rsidP="008C7846">
      <w:r>
        <w:t>9. Make long-term investments with the village, such as cultivating plant seeds and livestock.</w:t>
      </w:r>
    </w:p>
    <w:p w14:paraId="12134180" w14:textId="77777777" w:rsidR="008C7846" w:rsidRDefault="008C7846" w:rsidP="008C7846">
      <w:r>
        <w:t>10. Conducting the management of used goods and waste.</w:t>
      </w:r>
    </w:p>
    <w:p w14:paraId="6D20752E" w14:textId="1878EC4C" w:rsidR="008C7846" w:rsidRDefault="008C7846" w:rsidP="008C7846">
      <w:r>
        <w:t>11. Promote the local village.</w:t>
      </w:r>
    </w:p>
    <w:p w14:paraId="36BD3999" w14:textId="77777777" w:rsidR="008C7846" w:rsidRPr="008C7846" w:rsidRDefault="008C7846" w:rsidP="008C7846">
      <w:pPr>
        <w:rPr>
          <w:b/>
          <w:bCs/>
        </w:rPr>
      </w:pPr>
      <w:r w:rsidRPr="008C7846">
        <w:rPr>
          <w:b/>
          <w:bCs/>
        </w:rPr>
        <w:t>C. TIME AND PLACE OF IMPLEMENTATION</w:t>
      </w:r>
    </w:p>
    <w:p w14:paraId="145778D4" w14:textId="77777777" w:rsidR="008C7846" w:rsidRDefault="008C7846" w:rsidP="008C7846">
      <w:r>
        <w:t>Time: Thursday, August 11, 2022 – Thursday, August 18, 2022.</w:t>
      </w:r>
    </w:p>
    <w:p w14:paraId="7AC3131C" w14:textId="77777777" w:rsidR="008C7846" w:rsidRDefault="008C7846" w:rsidP="008C7846">
      <w:r>
        <w:t xml:space="preserve">Venue: </w:t>
      </w:r>
      <w:proofErr w:type="spellStart"/>
      <w:r>
        <w:t>Sumpur</w:t>
      </w:r>
      <w:proofErr w:type="spellEnd"/>
      <w:r>
        <w:t xml:space="preserve"> Kudus Village, </w:t>
      </w:r>
      <w:proofErr w:type="spellStart"/>
      <w:r>
        <w:t>Sumpur</w:t>
      </w:r>
      <w:proofErr w:type="spellEnd"/>
      <w:r>
        <w:t xml:space="preserve"> Kudus District, </w:t>
      </w:r>
      <w:proofErr w:type="spellStart"/>
      <w:r>
        <w:t>Sijunjung</w:t>
      </w:r>
      <w:proofErr w:type="spellEnd"/>
      <w:r>
        <w:t xml:space="preserve"> Regency, West Sumatra Province.</w:t>
      </w:r>
    </w:p>
    <w:p w14:paraId="28C11EEC" w14:textId="77777777" w:rsidR="008C7846" w:rsidRPr="008C7846" w:rsidRDefault="008C7846" w:rsidP="008C7846">
      <w:pPr>
        <w:rPr>
          <w:b/>
          <w:bCs/>
        </w:rPr>
      </w:pPr>
      <w:r w:rsidRPr="008C7846">
        <w:rPr>
          <w:b/>
          <w:bCs/>
        </w:rPr>
        <w:t>D. GOALS AND TARGETS</w:t>
      </w:r>
    </w:p>
    <w:p w14:paraId="13CC000E" w14:textId="77777777" w:rsidR="008C7846" w:rsidRDefault="008C7846" w:rsidP="008C7846">
      <w:r>
        <w:t xml:space="preserve">The main targets, namely the residents of </w:t>
      </w:r>
      <w:proofErr w:type="spellStart"/>
      <w:r>
        <w:t>Sumpur</w:t>
      </w:r>
      <w:proofErr w:type="spellEnd"/>
      <w:r>
        <w:t xml:space="preserve"> Kudus Village of 1,679 residents, are targeted at:</w:t>
      </w:r>
    </w:p>
    <w:p w14:paraId="142AD508" w14:textId="77777777" w:rsidR="008C7846" w:rsidRDefault="008C7846" w:rsidP="008C7846">
      <w:r>
        <w:t xml:space="preserve">• </w:t>
      </w:r>
      <w:proofErr w:type="gramStart"/>
      <w:r>
        <w:t>Education :</w:t>
      </w:r>
      <w:proofErr w:type="gramEnd"/>
      <w:r>
        <w:t xml:space="preserve"> 1,200 Students</w:t>
      </w:r>
    </w:p>
    <w:p w14:paraId="4A3B535F" w14:textId="307EB988" w:rsidR="008C7846" w:rsidRDefault="008C7846" w:rsidP="008C7846">
      <w:r>
        <w:t>• Health: 800 Citizens</w:t>
      </w:r>
    </w:p>
    <w:p w14:paraId="60FA3794" w14:textId="77777777" w:rsidR="008C7846" w:rsidRDefault="008C7846" w:rsidP="008C7846">
      <w:r>
        <w:t>• Economy: 800 Citizens</w:t>
      </w:r>
    </w:p>
    <w:p w14:paraId="720DD94D" w14:textId="0A6C7759" w:rsidR="008C7846" w:rsidRDefault="008C7846" w:rsidP="008C7846">
      <w:r>
        <w:t>• Socio-Cultural: 800 Citizens</w:t>
      </w:r>
    </w:p>
    <w:p w14:paraId="4F8C1034" w14:textId="77777777" w:rsidR="00A3003B" w:rsidRPr="00A3003B" w:rsidRDefault="00A3003B" w:rsidP="00A3003B">
      <w:pPr>
        <w:rPr>
          <w:b/>
          <w:bCs/>
        </w:rPr>
      </w:pPr>
      <w:r w:rsidRPr="00A3003B">
        <w:rPr>
          <w:b/>
          <w:bCs/>
        </w:rPr>
        <w:t>E. STRUCTURE OF THE COMMITTEE</w:t>
      </w:r>
    </w:p>
    <w:p w14:paraId="4B567EB2" w14:textId="77777777" w:rsidR="00A3003B" w:rsidRDefault="00A3003B" w:rsidP="00A3003B">
      <w:r>
        <w:t>The structure of the Committee for Sun Activities from Turkey is as follows:</w:t>
      </w:r>
    </w:p>
    <w:p w14:paraId="50474A68" w14:textId="77777777" w:rsidR="00A3003B" w:rsidRDefault="00A3003B" w:rsidP="00A3003B">
      <w:r>
        <w:t>1. Advisory Board</w:t>
      </w:r>
    </w:p>
    <w:p w14:paraId="59FE4628" w14:textId="77777777" w:rsidR="00A3003B" w:rsidRDefault="00A3003B" w:rsidP="00A3003B">
      <w:r>
        <w:t>• Indonesian Ambassador to Turkey in Ankara: Mr. Lalu Muhammad Iqbal</w:t>
      </w:r>
    </w:p>
    <w:p w14:paraId="0AD64639" w14:textId="77777777" w:rsidR="00A3003B" w:rsidRDefault="00A3003B" w:rsidP="00A3003B">
      <w:r>
        <w:t xml:space="preserve">• Consulate General of the Republic of Indonesia in Istanbul: Mr. Imam </w:t>
      </w:r>
      <w:proofErr w:type="spellStart"/>
      <w:r>
        <w:t>As'ari</w:t>
      </w:r>
      <w:proofErr w:type="spellEnd"/>
    </w:p>
    <w:p w14:paraId="5950BC71" w14:textId="77777777" w:rsidR="00A3003B" w:rsidRDefault="00A3003B" w:rsidP="00A3003B">
      <w:r>
        <w:lastRenderedPageBreak/>
        <w:t>2. Person in Charge</w:t>
      </w:r>
    </w:p>
    <w:p w14:paraId="095A1CB0" w14:textId="77777777" w:rsidR="00A3003B" w:rsidRDefault="00A3003B" w:rsidP="00A3003B">
      <w:r>
        <w:t xml:space="preserve">• Chairman of PPI Turkey: </w:t>
      </w:r>
      <w:proofErr w:type="spellStart"/>
      <w:r>
        <w:t>Fauzul</w:t>
      </w:r>
      <w:proofErr w:type="spellEnd"/>
      <w:r>
        <w:t xml:space="preserve"> </w:t>
      </w:r>
      <w:proofErr w:type="spellStart"/>
      <w:r>
        <w:t>Azhim</w:t>
      </w:r>
      <w:proofErr w:type="spellEnd"/>
    </w:p>
    <w:p w14:paraId="610B330C" w14:textId="77777777" w:rsidR="00A3003B" w:rsidRDefault="00A3003B" w:rsidP="00A3003B">
      <w:r>
        <w:t>3. Steering Committee (SC)</w:t>
      </w:r>
    </w:p>
    <w:p w14:paraId="05B24C86" w14:textId="77777777" w:rsidR="00A3003B" w:rsidRDefault="00A3003B" w:rsidP="00A3003B">
      <w:r>
        <w:t xml:space="preserve">• Vice Chairman of PPI Turkey: </w:t>
      </w:r>
      <w:proofErr w:type="spellStart"/>
      <w:r>
        <w:t>Arsya</w:t>
      </w:r>
      <w:proofErr w:type="spellEnd"/>
      <w:r>
        <w:t xml:space="preserve"> </w:t>
      </w:r>
      <w:proofErr w:type="spellStart"/>
      <w:r>
        <w:t>Khairunnisa</w:t>
      </w:r>
      <w:proofErr w:type="spellEnd"/>
    </w:p>
    <w:p w14:paraId="242E5925" w14:textId="77777777" w:rsidR="00A3003B" w:rsidRDefault="00A3003B" w:rsidP="00A3003B">
      <w:r>
        <w:t xml:space="preserve">• Head Dep. Social Service PPI Turkey: Nemesis </w:t>
      </w:r>
      <w:proofErr w:type="spellStart"/>
      <w:r>
        <w:t>Fathul</w:t>
      </w:r>
      <w:proofErr w:type="spellEnd"/>
      <w:r>
        <w:t xml:space="preserve"> Falah</w:t>
      </w:r>
    </w:p>
    <w:p w14:paraId="211E9737" w14:textId="77777777" w:rsidR="00A3003B" w:rsidRDefault="00A3003B" w:rsidP="00A3003B">
      <w:r>
        <w:t>4. Mentari Dari Turki Operation Committee (OC)</w:t>
      </w:r>
    </w:p>
    <w:p w14:paraId="2D9BEA5B" w14:textId="77777777" w:rsidR="00A3003B" w:rsidRDefault="00A3003B" w:rsidP="00A3003B">
      <w:r>
        <w:t xml:space="preserve">• Head of The Committee: Muhamad </w:t>
      </w:r>
      <w:proofErr w:type="spellStart"/>
      <w:r>
        <w:t>Sahal</w:t>
      </w:r>
      <w:proofErr w:type="spellEnd"/>
      <w:r>
        <w:t xml:space="preserve"> Khadafi</w:t>
      </w:r>
    </w:p>
    <w:p w14:paraId="517A6293" w14:textId="77777777" w:rsidR="00A3003B" w:rsidRDefault="00A3003B" w:rsidP="00A3003B">
      <w:r>
        <w:t xml:space="preserve">• Vice </w:t>
      </w:r>
      <w:proofErr w:type="gramStart"/>
      <w:r>
        <w:t>Chairman :</w:t>
      </w:r>
      <w:proofErr w:type="gramEnd"/>
      <w:r>
        <w:t xml:space="preserve"> Nabilla </w:t>
      </w:r>
      <w:proofErr w:type="spellStart"/>
      <w:r>
        <w:t>Yudya</w:t>
      </w:r>
      <w:proofErr w:type="spellEnd"/>
      <w:r>
        <w:t xml:space="preserve"> </w:t>
      </w:r>
      <w:proofErr w:type="spellStart"/>
      <w:r>
        <w:t>Assyari</w:t>
      </w:r>
      <w:proofErr w:type="spellEnd"/>
    </w:p>
    <w:p w14:paraId="5F24801C" w14:textId="77777777" w:rsidR="00A3003B" w:rsidRDefault="00A3003B" w:rsidP="00A3003B">
      <w:r>
        <w:t xml:space="preserve">• </w:t>
      </w:r>
      <w:proofErr w:type="gramStart"/>
      <w:r>
        <w:t>Secretary :</w:t>
      </w:r>
      <w:proofErr w:type="gramEnd"/>
      <w:r>
        <w:t xml:space="preserve"> Mahardhika </w:t>
      </w:r>
      <w:proofErr w:type="spellStart"/>
      <w:r>
        <w:t>Fauzan</w:t>
      </w:r>
      <w:proofErr w:type="spellEnd"/>
      <w:r>
        <w:t xml:space="preserve"> Kamil</w:t>
      </w:r>
    </w:p>
    <w:p w14:paraId="1653A2CB" w14:textId="77777777" w:rsidR="00A3003B" w:rsidRDefault="00A3003B" w:rsidP="00A3003B">
      <w:r>
        <w:t xml:space="preserve">  </w:t>
      </w:r>
      <w:r>
        <w:tab/>
      </w:r>
      <w:r>
        <w:tab/>
      </w:r>
      <w:r>
        <w:tab/>
      </w:r>
      <w:r>
        <w:tab/>
      </w:r>
      <w:r>
        <w:tab/>
      </w:r>
      <w:r>
        <w:tab/>
        <w:t xml:space="preserve">   </w:t>
      </w:r>
      <w:proofErr w:type="spellStart"/>
      <w:r>
        <w:t>Naurah</w:t>
      </w:r>
      <w:proofErr w:type="spellEnd"/>
      <w:r>
        <w:t xml:space="preserve"> </w:t>
      </w:r>
      <w:proofErr w:type="spellStart"/>
      <w:r>
        <w:t>Nursyawalli</w:t>
      </w:r>
      <w:proofErr w:type="spellEnd"/>
      <w:r>
        <w:t xml:space="preserve"> Princess</w:t>
      </w:r>
    </w:p>
    <w:p w14:paraId="2198F973" w14:textId="77777777" w:rsidR="00A3003B" w:rsidRDefault="00A3003B" w:rsidP="00A3003B">
      <w:r>
        <w:t xml:space="preserve">• </w:t>
      </w:r>
      <w:proofErr w:type="gramStart"/>
      <w:r>
        <w:t>Treasurer :</w:t>
      </w:r>
      <w:proofErr w:type="gramEnd"/>
      <w:r>
        <w:t xml:space="preserve"> </w:t>
      </w:r>
      <w:proofErr w:type="spellStart"/>
      <w:r>
        <w:t>Resi</w:t>
      </w:r>
      <w:proofErr w:type="spellEnd"/>
      <w:r>
        <w:t xml:space="preserve"> Ayu </w:t>
      </w:r>
      <w:proofErr w:type="spellStart"/>
      <w:r>
        <w:t>Meilani</w:t>
      </w:r>
      <w:proofErr w:type="spellEnd"/>
      <w:r>
        <w:t xml:space="preserve"> </w:t>
      </w:r>
      <w:proofErr w:type="spellStart"/>
      <w:r>
        <w:t>Suratman</w:t>
      </w:r>
      <w:proofErr w:type="spellEnd"/>
    </w:p>
    <w:p w14:paraId="04A670FF" w14:textId="77777777" w:rsidR="00A3003B" w:rsidRDefault="00A3003B" w:rsidP="00A3003B">
      <w:r>
        <w:t xml:space="preserve">  </w:t>
      </w:r>
      <w:r>
        <w:tab/>
      </w:r>
      <w:r>
        <w:tab/>
      </w:r>
      <w:r>
        <w:tab/>
      </w:r>
      <w:r>
        <w:tab/>
      </w:r>
      <w:r>
        <w:tab/>
      </w:r>
      <w:r>
        <w:tab/>
        <w:t xml:space="preserve">  Great </w:t>
      </w:r>
      <w:proofErr w:type="spellStart"/>
      <w:r>
        <w:t>Arrosyid</w:t>
      </w:r>
      <w:proofErr w:type="spellEnd"/>
    </w:p>
    <w:p w14:paraId="00498D4E" w14:textId="77777777" w:rsidR="00A3003B" w:rsidRDefault="00A3003B" w:rsidP="00A3003B">
      <w:r>
        <w:t>5. Events Division</w:t>
      </w:r>
    </w:p>
    <w:p w14:paraId="20BE9253" w14:textId="77777777" w:rsidR="00A3003B" w:rsidRDefault="00A3003B" w:rsidP="00A3003B">
      <w:r>
        <w:t xml:space="preserve">• </w:t>
      </w:r>
      <w:proofErr w:type="gramStart"/>
      <w:r>
        <w:t>Coordinator :</w:t>
      </w:r>
      <w:proofErr w:type="gramEnd"/>
      <w:r>
        <w:t xml:space="preserve"> Hana </w:t>
      </w:r>
      <w:proofErr w:type="spellStart"/>
      <w:r>
        <w:t>Shofiana</w:t>
      </w:r>
      <w:proofErr w:type="spellEnd"/>
      <w:r>
        <w:t xml:space="preserve"> </w:t>
      </w:r>
      <w:proofErr w:type="spellStart"/>
      <w:r>
        <w:t>Salsabila</w:t>
      </w:r>
      <w:proofErr w:type="spellEnd"/>
    </w:p>
    <w:p w14:paraId="4A003B57" w14:textId="77777777" w:rsidR="00A3003B" w:rsidRDefault="00A3003B" w:rsidP="00A3003B">
      <w:r>
        <w:t xml:space="preserve">• </w:t>
      </w:r>
      <w:proofErr w:type="gramStart"/>
      <w:r>
        <w:t>Member :</w:t>
      </w:r>
      <w:proofErr w:type="gramEnd"/>
      <w:r>
        <w:t xml:space="preserve"> Amelia </w:t>
      </w:r>
      <w:proofErr w:type="spellStart"/>
      <w:r>
        <w:t>Safitri</w:t>
      </w:r>
      <w:proofErr w:type="spellEnd"/>
    </w:p>
    <w:p w14:paraId="05F161E2" w14:textId="77777777" w:rsidR="00A3003B" w:rsidRDefault="00A3003B" w:rsidP="00A3003B">
      <w:r>
        <w:t xml:space="preserve">  </w:t>
      </w:r>
      <w:r>
        <w:tab/>
      </w:r>
      <w:r>
        <w:tab/>
      </w:r>
      <w:r>
        <w:tab/>
      </w:r>
      <w:r>
        <w:tab/>
      </w:r>
      <w:r>
        <w:tab/>
      </w:r>
      <w:r>
        <w:tab/>
        <w:t xml:space="preserve">  </w:t>
      </w:r>
      <w:proofErr w:type="spellStart"/>
      <w:r>
        <w:t>Rizka</w:t>
      </w:r>
      <w:proofErr w:type="spellEnd"/>
      <w:r>
        <w:t xml:space="preserve"> Nur </w:t>
      </w:r>
      <w:proofErr w:type="spellStart"/>
      <w:r>
        <w:t>Helmalia</w:t>
      </w:r>
      <w:proofErr w:type="spellEnd"/>
    </w:p>
    <w:p w14:paraId="1844D673" w14:textId="77777777" w:rsidR="00A3003B" w:rsidRDefault="00A3003B" w:rsidP="00A3003B">
      <w:r>
        <w:t xml:space="preserve">  </w:t>
      </w:r>
      <w:r>
        <w:tab/>
      </w:r>
      <w:r>
        <w:tab/>
      </w:r>
      <w:r>
        <w:tab/>
      </w:r>
      <w:r>
        <w:tab/>
      </w:r>
      <w:r>
        <w:tab/>
      </w:r>
      <w:r>
        <w:tab/>
        <w:t xml:space="preserve">  Faruq Al </w:t>
      </w:r>
      <w:proofErr w:type="spellStart"/>
      <w:r>
        <w:t>Jundi</w:t>
      </w:r>
      <w:proofErr w:type="spellEnd"/>
    </w:p>
    <w:p w14:paraId="23E3A7DC" w14:textId="77777777" w:rsidR="00A3003B" w:rsidRDefault="00A3003B" w:rsidP="00A3003B">
      <w:r>
        <w:t xml:space="preserve">  </w:t>
      </w:r>
      <w:r>
        <w:tab/>
      </w:r>
      <w:r>
        <w:tab/>
      </w:r>
      <w:r>
        <w:tab/>
      </w:r>
      <w:r>
        <w:tab/>
      </w:r>
      <w:r>
        <w:tab/>
      </w:r>
      <w:r>
        <w:tab/>
        <w:t xml:space="preserve">  </w:t>
      </w:r>
      <w:proofErr w:type="spellStart"/>
      <w:r>
        <w:t>Maulidian</w:t>
      </w:r>
      <w:proofErr w:type="spellEnd"/>
      <w:r>
        <w:t xml:space="preserve"> Nurul </w:t>
      </w:r>
      <w:proofErr w:type="spellStart"/>
      <w:r>
        <w:t>İslami</w:t>
      </w:r>
      <w:proofErr w:type="spellEnd"/>
    </w:p>
    <w:p w14:paraId="6FAB7198" w14:textId="77777777" w:rsidR="00A3003B" w:rsidRDefault="00A3003B" w:rsidP="00A3003B">
      <w:r>
        <w:t xml:space="preserve">  </w:t>
      </w:r>
      <w:r>
        <w:tab/>
      </w:r>
      <w:r>
        <w:tab/>
      </w:r>
      <w:r>
        <w:tab/>
      </w:r>
      <w:r>
        <w:tab/>
      </w:r>
      <w:r>
        <w:tab/>
      </w:r>
      <w:r>
        <w:tab/>
        <w:t xml:space="preserve">  </w:t>
      </w:r>
      <w:proofErr w:type="spellStart"/>
      <w:r>
        <w:t>Hilwa</w:t>
      </w:r>
      <w:proofErr w:type="spellEnd"/>
      <w:r>
        <w:t xml:space="preserve"> </w:t>
      </w:r>
      <w:proofErr w:type="spellStart"/>
      <w:r>
        <w:t>Azkya</w:t>
      </w:r>
      <w:proofErr w:type="spellEnd"/>
      <w:r>
        <w:t xml:space="preserve"> </w:t>
      </w:r>
      <w:proofErr w:type="spellStart"/>
      <w:r>
        <w:t>Anniya</w:t>
      </w:r>
      <w:proofErr w:type="spellEnd"/>
      <w:r>
        <w:t xml:space="preserve"> </w:t>
      </w:r>
      <w:proofErr w:type="spellStart"/>
      <w:r>
        <w:t>Afanin</w:t>
      </w:r>
      <w:proofErr w:type="spellEnd"/>
    </w:p>
    <w:p w14:paraId="1F31C9C9" w14:textId="77777777" w:rsidR="00A3003B" w:rsidRDefault="00A3003B" w:rsidP="00A3003B">
      <w:r>
        <w:t xml:space="preserve">  </w:t>
      </w:r>
      <w:r>
        <w:tab/>
      </w:r>
      <w:r>
        <w:tab/>
      </w:r>
      <w:r>
        <w:tab/>
      </w:r>
      <w:r>
        <w:tab/>
      </w:r>
      <w:r>
        <w:tab/>
      </w:r>
      <w:r>
        <w:tab/>
        <w:t xml:space="preserve">  Muhammad </w:t>
      </w:r>
      <w:proofErr w:type="spellStart"/>
      <w:r>
        <w:t>Asrul</w:t>
      </w:r>
      <w:proofErr w:type="spellEnd"/>
      <w:r>
        <w:t xml:space="preserve"> </w:t>
      </w:r>
      <w:proofErr w:type="spellStart"/>
      <w:r>
        <w:t>Anshari</w:t>
      </w:r>
      <w:proofErr w:type="spellEnd"/>
    </w:p>
    <w:p w14:paraId="5416D758" w14:textId="77777777" w:rsidR="00A3003B" w:rsidRDefault="00A3003B" w:rsidP="00A3003B">
      <w:r>
        <w:t xml:space="preserve">  </w:t>
      </w:r>
      <w:r>
        <w:tab/>
      </w:r>
      <w:r>
        <w:tab/>
      </w:r>
      <w:r>
        <w:tab/>
      </w:r>
      <w:r>
        <w:tab/>
      </w:r>
      <w:r>
        <w:tab/>
      </w:r>
      <w:r>
        <w:tab/>
        <w:t xml:space="preserve">  Rifka </w:t>
      </w:r>
      <w:proofErr w:type="spellStart"/>
      <w:r>
        <w:t>Zakiyatunnisa</w:t>
      </w:r>
      <w:proofErr w:type="spellEnd"/>
    </w:p>
    <w:p w14:paraId="0B503512" w14:textId="77777777" w:rsidR="00A3003B" w:rsidRDefault="00A3003B" w:rsidP="00A3003B">
      <w:r>
        <w:t>6. Public Relations Division</w:t>
      </w:r>
    </w:p>
    <w:p w14:paraId="1F10AECF" w14:textId="77777777" w:rsidR="00A3003B" w:rsidRDefault="00A3003B" w:rsidP="00A3003B">
      <w:r>
        <w:t xml:space="preserve">• </w:t>
      </w:r>
      <w:proofErr w:type="gramStart"/>
      <w:r>
        <w:t>Coordinator :</w:t>
      </w:r>
      <w:proofErr w:type="gramEnd"/>
      <w:r>
        <w:t xml:space="preserve"> Muhammad </w:t>
      </w:r>
      <w:proofErr w:type="spellStart"/>
      <w:r>
        <w:t>Kadhafie</w:t>
      </w:r>
      <w:proofErr w:type="spellEnd"/>
    </w:p>
    <w:p w14:paraId="5E0F08AC" w14:textId="77777777" w:rsidR="00A3003B" w:rsidRDefault="00A3003B" w:rsidP="00A3003B">
      <w:r>
        <w:t xml:space="preserve">• </w:t>
      </w:r>
      <w:proofErr w:type="gramStart"/>
      <w:r>
        <w:t>Member :</w:t>
      </w:r>
      <w:proofErr w:type="gramEnd"/>
      <w:r>
        <w:t xml:space="preserve"> Salma </w:t>
      </w:r>
      <w:proofErr w:type="spellStart"/>
      <w:r>
        <w:t>Novyanti</w:t>
      </w:r>
      <w:proofErr w:type="spellEnd"/>
    </w:p>
    <w:p w14:paraId="01CCA7A6" w14:textId="77777777" w:rsidR="00A3003B" w:rsidRDefault="00A3003B" w:rsidP="00A3003B">
      <w:r>
        <w:t xml:space="preserve">  </w:t>
      </w:r>
      <w:r>
        <w:tab/>
      </w:r>
      <w:r>
        <w:tab/>
      </w:r>
      <w:r>
        <w:tab/>
      </w:r>
      <w:r>
        <w:tab/>
      </w:r>
      <w:r>
        <w:tab/>
      </w:r>
      <w:r>
        <w:tab/>
        <w:t xml:space="preserve">  Muhammad </w:t>
      </w:r>
      <w:proofErr w:type="spellStart"/>
      <w:r>
        <w:t>Firaz</w:t>
      </w:r>
      <w:proofErr w:type="spellEnd"/>
      <w:r>
        <w:t xml:space="preserve"> Akbar</w:t>
      </w:r>
    </w:p>
    <w:p w14:paraId="234833C5" w14:textId="77777777" w:rsidR="00A3003B" w:rsidRDefault="00A3003B" w:rsidP="00A3003B">
      <w:r>
        <w:t xml:space="preserve">  </w:t>
      </w:r>
      <w:r>
        <w:tab/>
      </w:r>
      <w:r>
        <w:tab/>
      </w:r>
      <w:r>
        <w:tab/>
      </w:r>
      <w:r>
        <w:tab/>
      </w:r>
      <w:r>
        <w:tab/>
      </w:r>
      <w:r>
        <w:tab/>
        <w:t xml:space="preserve">  Muhamad </w:t>
      </w:r>
      <w:proofErr w:type="spellStart"/>
      <w:r>
        <w:t>Zaki</w:t>
      </w:r>
      <w:proofErr w:type="spellEnd"/>
      <w:r>
        <w:t xml:space="preserve"> </w:t>
      </w:r>
      <w:proofErr w:type="spellStart"/>
      <w:r>
        <w:t>Rahmani</w:t>
      </w:r>
      <w:proofErr w:type="spellEnd"/>
    </w:p>
    <w:p w14:paraId="23F6C358" w14:textId="77777777" w:rsidR="00A3003B" w:rsidRDefault="00A3003B" w:rsidP="00A3003B">
      <w:r>
        <w:t xml:space="preserve">  </w:t>
      </w:r>
      <w:r>
        <w:tab/>
      </w:r>
      <w:r>
        <w:tab/>
      </w:r>
      <w:r>
        <w:tab/>
      </w:r>
      <w:r>
        <w:tab/>
      </w:r>
      <w:r>
        <w:tab/>
      </w:r>
      <w:r>
        <w:tab/>
        <w:t xml:space="preserve">  </w:t>
      </w:r>
      <w:proofErr w:type="spellStart"/>
      <w:r>
        <w:t>Eki</w:t>
      </w:r>
      <w:proofErr w:type="spellEnd"/>
      <w:r>
        <w:t xml:space="preserve"> </w:t>
      </w:r>
      <w:proofErr w:type="spellStart"/>
      <w:r>
        <w:t>Anastasya</w:t>
      </w:r>
      <w:proofErr w:type="spellEnd"/>
      <w:r>
        <w:t xml:space="preserve"> Princess</w:t>
      </w:r>
    </w:p>
    <w:p w14:paraId="4CB0C8FB" w14:textId="77777777" w:rsidR="00A3003B" w:rsidRDefault="00A3003B" w:rsidP="00A3003B">
      <w:r>
        <w:t>7. Creative Media Division:</w:t>
      </w:r>
    </w:p>
    <w:p w14:paraId="351B1FFF" w14:textId="77777777" w:rsidR="00A3003B" w:rsidRDefault="00A3003B" w:rsidP="00A3003B">
      <w:r>
        <w:t xml:space="preserve">• </w:t>
      </w:r>
      <w:proofErr w:type="gramStart"/>
      <w:r>
        <w:t>Coordinator :</w:t>
      </w:r>
      <w:proofErr w:type="gramEnd"/>
      <w:r>
        <w:t xml:space="preserve"> Vinca </w:t>
      </w:r>
      <w:proofErr w:type="spellStart"/>
      <w:r>
        <w:t>Azzahra</w:t>
      </w:r>
      <w:proofErr w:type="spellEnd"/>
      <w:r>
        <w:t xml:space="preserve"> </w:t>
      </w:r>
      <w:proofErr w:type="spellStart"/>
      <w:r>
        <w:t>Budiarto</w:t>
      </w:r>
      <w:proofErr w:type="spellEnd"/>
    </w:p>
    <w:p w14:paraId="6CA7592B" w14:textId="77777777" w:rsidR="00A3003B" w:rsidRDefault="00A3003B" w:rsidP="00A3003B">
      <w:r>
        <w:t xml:space="preserve">• </w:t>
      </w:r>
      <w:proofErr w:type="gramStart"/>
      <w:r>
        <w:t>Member :</w:t>
      </w:r>
      <w:proofErr w:type="gramEnd"/>
      <w:r>
        <w:t xml:space="preserve"> </w:t>
      </w:r>
      <w:proofErr w:type="spellStart"/>
      <w:r>
        <w:t>Habil</w:t>
      </w:r>
      <w:proofErr w:type="spellEnd"/>
      <w:r>
        <w:t xml:space="preserve"> Ibrahim</w:t>
      </w:r>
    </w:p>
    <w:p w14:paraId="6B14B729" w14:textId="77777777" w:rsidR="00A3003B" w:rsidRDefault="00A3003B" w:rsidP="00A3003B">
      <w:r>
        <w:t xml:space="preserve">  Muhammad </w:t>
      </w:r>
      <w:proofErr w:type="spellStart"/>
      <w:r>
        <w:t>Rayhan</w:t>
      </w:r>
      <w:proofErr w:type="spellEnd"/>
      <w:r>
        <w:t xml:space="preserve"> Najib</w:t>
      </w:r>
    </w:p>
    <w:p w14:paraId="14C39982" w14:textId="77777777" w:rsidR="00A3003B" w:rsidRDefault="00A3003B" w:rsidP="00A3003B">
      <w:r>
        <w:lastRenderedPageBreak/>
        <w:t xml:space="preserve">  Nadine </w:t>
      </w:r>
      <w:proofErr w:type="spellStart"/>
      <w:r>
        <w:t>Anisah</w:t>
      </w:r>
      <w:proofErr w:type="spellEnd"/>
      <w:r>
        <w:t xml:space="preserve"> </w:t>
      </w:r>
      <w:proofErr w:type="spellStart"/>
      <w:r>
        <w:t>Zebediah</w:t>
      </w:r>
      <w:proofErr w:type="spellEnd"/>
      <w:r>
        <w:t xml:space="preserve"> </w:t>
      </w:r>
      <w:proofErr w:type="spellStart"/>
      <w:r>
        <w:t>Rischa</w:t>
      </w:r>
      <w:proofErr w:type="spellEnd"/>
    </w:p>
    <w:p w14:paraId="2EE4BC36" w14:textId="77777777" w:rsidR="00A3003B" w:rsidRDefault="00A3003B" w:rsidP="00A3003B">
      <w:r>
        <w:t xml:space="preserve">  Nabila </w:t>
      </w:r>
      <w:proofErr w:type="spellStart"/>
      <w:r>
        <w:t>Rahayu</w:t>
      </w:r>
      <w:proofErr w:type="spellEnd"/>
      <w:r>
        <w:t xml:space="preserve"> Princess</w:t>
      </w:r>
    </w:p>
    <w:p w14:paraId="18152EFF" w14:textId="77777777" w:rsidR="00A3003B" w:rsidRDefault="00A3003B" w:rsidP="00A3003B">
      <w:r>
        <w:t xml:space="preserve">  </w:t>
      </w:r>
      <w:proofErr w:type="spellStart"/>
      <w:r>
        <w:t>Aqila</w:t>
      </w:r>
      <w:proofErr w:type="spellEnd"/>
      <w:r>
        <w:t xml:space="preserve"> </w:t>
      </w:r>
      <w:proofErr w:type="spellStart"/>
      <w:r>
        <w:t>Balqis</w:t>
      </w:r>
      <w:proofErr w:type="spellEnd"/>
      <w:r>
        <w:t xml:space="preserve"> Pearl </w:t>
      </w:r>
      <w:proofErr w:type="spellStart"/>
      <w:r>
        <w:t>Cimody</w:t>
      </w:r>
      <w:proofErr w:type="spellEnd"/>
    </w:p>
    <w:p w14:paraId="7FB8BC22" w14:textId="77777777" w:rsidR="00A3003B" w:rsidRDefault="00A3003B" w:rsidP="00A3003B">
      <w:r>
        <w:t>8. Funding Division:</w:t>
      </w:r>
    </w:p>
    <w:p w14:paraId="6D1659D6" w14:textId="77777777" w:rsidR="00A3003B" w:rsidRDefault="00A3003B" w:rsidP="00A3003B">
      <w:r>
        <w:t xml:space="preserve">• </w:t>
      </w:r>
      <w:proofErr w:type="gramStart"/>
      <w:r>
        <w:t>Coordinator :</w:t>
      </w:r>
      <w:proofErr w:type="gramEnd"/>
      <w:r>
        <w:t xml:space="preserve"> Rayyan </w:t>
      </w:r>
      <w:proofErr w:type="spellStart"/>
      <w:r>
        <w:t>Azka</w:t>
      </w:r>
      <w:proofErr w:type="spellEnd"/>
      <w:r>
        <w:t xml:space="preserve"> </w:t>
      </w:r>
      <w:proofErr w:type="spellStart"/>
      <w:r>
        <w:t>Ahzami</w:t>
      </w:r>
      <w:proofErr w:type="spellEnd"/>
      <w:r>
        <w:tab/>
      </w:r>
    </w:p>
    <w:p w14:paraId="0D815FC1" w14:textId="77777777" w:rsidR="00A3003B" w:rsidRDefault="00A3003B" w:rsidP="00A3003B">
      <w:r>
        <w:t xml:space="preserve">• </w:t>
      </w:r>
      <w:proofErr w:type="gramStart"/>
      <w:r>
        <w:t>Member :</w:t>
      </w:r>
      <w:proofErr w:type="gramEnd"/>
      <w:r>
        <w:t xml:space="preserve"> </w:t>
      </w:r>
      <w:proofErr w:type="spellStart"/>
      <w:r>
        <w:t>Shaffa</w:t>
      </w:r>
      <w:proofErr w:type="spellEnd"/>
      <w:r>
        <w:t xml:space="preserve"> Nur </w:t>
      </w:r>
      <w:proofErr w:type="spellStart"/>
      <w:r>
        <w:t>Azzahra</w:t>
      </w:r>
      <w:proofErr w:type="spellEnd"/>
    </w:p>
    <w:p w14:paraId="37433014" w14:textId="77777777" w:rsidR="00A3003B" w:rsidRDefault="00A3003B" w:rsidP="00A3003B">
      <w:r>
        <w:t xml:space="preserve">  </w:t>
      </w:r>
      <w:r>
        <w:tab/>
      </w:r>
      <w:r>
        <w:tab/>
      </w:r>
      <w:r>
        <w:tab/>
      </w:r>
      <w:r>
        <w:tab/>
      </w:r>
      <w:r>
        <w:tab/>
      </w:r>
      <w:r>
        <w:tab/>
        <w:t xml:space="preserve">  Faris </w:t>
      </w:r>
      <w:proofErr w:type="spellStart"/>
      <w:r>
        <w:t>Alwan</w:t>
      </w:r>
      <w:proofErr w:type="spellEnd"/>
      <w:r>
        <w:t xml:space="preserve"> </w:t>
      </w:r>
      <w:proofErr w:type="spellStart"/>
      <w:r>
        <w:t>Hardianto</w:t>
      </w:r>
      <w:proofErr w:type="spellEnd"/>
    </w:p>
    <w:p w14:paraId="27983540" w14:textId="77777777" w:rsidR="00A3003B" w:rsidRDefault="00A3003B" w:rsidP="00A3003B">
      <w:r>
        <w:t xml:space="preserve">  </w:t>
      </w:r>
      <w:r>
        <w:tab/>
      </w:r>
      <w:r>
        <w:tab/>
      </w:r>
      <w:r>
        <w:tab/>
      </w:r>
      <w:r>
        <w:tab/>
      </w:r>
      <w:r>
        <w:tab/>
      </w:r>
      <w:r>
        <w:tab/>
        <w:t xml:space="preserve">  Ilham Martyrdom</w:t>
      </w:r>
    </w:p>
    <w:p w14:paraId="153FA4C1" w14:textId="77777777" w:rsidR="00A3003B" w:rsidRDefault="00A3003B" w:rsidP="00A3003B">
      <w:r>
        <w:t xml:space="preserve">  </w:t>
      </w:r>
      <w:r>
        <w:tab/>
      </w:r>
      <w:r>
        <w:tab/>
      </w:r>
      <w:r>
        <w:tab/>
      </w:r>
      <w:r>
        <w:tab/>
      </w:r>
      <w:r>
        <w:tab/>
      </w:r>
      <w:r>
        <w:tab/>
        <w:t xml:space="preserve">  Mohammed </w:t>
      </w:r>
      <w:proofErr w:type="spellStart"/>
      <w:r>
        <w:t>Agiel</w:t>
      </w:r>
      <w:proofErr w:type="spellEnd"/>
      <w:r>
        <w:t xml:space="preserve"> </w:t>
      </w:r>
      <w:proofErr w:type="spellStart"/>
      <w:r>
        <w:t>Shafiie</w:t>
      </w:r>
      <w:proofErr w:type="spellEnd"/>
    </w:p>
    <w:p w14:paraId="45A0450C" w14:textId="77777777" w:rsidR="00A3003B" w:rsidRDefault="00A3003B" w:rsidP="00A3003B">
      <w:r>
        <w:t xml:space="preserve">  </w:t>
      </w:r>
      <w:r>
        <w:tab/>
      </w:r>
      <w:r>
        <w:tab/>
      </w:r>
      <w:r>
        <w:tab/>
      </w:r>
      <w:r>
        <w:tab/>
      </w:r>
      <w:r>
        <w:tab/>
      </w:r>
      <w:r>
        <w:tab/>
        <w:t xml:space="preserve">  </w:t>
      </w:r>
      <w:proofErr w:type="spellStart"/>
      <w:r>
        <w:t>Rizqi</w:t>
      </w:r>
      <w:proofErr w:type="spellEnd"/>
      <w:r>
        <w:t xml:space="preserve"> Wahyu </w:t>
      </w:r>
      <w:proofErr w:type="spellStart"/>
      <w:r>
        <w:t>Nugraha</w:t>
      </w:r>
      <w:proofErr w:type="spellEnd"/>
    </w:p>
    <w:p w14:paraId="3085BB65" w14:textId="77777777" w:rsidR="00A3003B" w:rsidRDefault="00A3003B" w:rsidP="00A3003B">
      <w:r>
        <w:t>9. Logistics Division:</w:t>
      </w:r>
    </w:p>
    <w:p w14:paraId="1572E9F6" w14:textId="77777777" w:rsidR="00A3003B" w:rsidRDefault="00A3003B" w:rsidP="00A3003B">
      <w:r>
        <w:t xml:space="preserve">• </w:t>
      </w:r>
      <w:proofErr w:type="gramStart"/>
      <w:r>
        <w:t>Coordinator :</w:t>
      </w:r>
      <w:proofErr w:type="gramEnd"/>
      <w:r>
        <w:t xml:space="preserve"> Davina </w:t>
      </w:r>
      <w:proofErr w:type="spellStart"/>
      <w:r>
        <w:t>Huwaida</w:t>
      </w:r>
      <w:proofErr w:type="spellEnd"/>
    </w:p>
    <w:p w14:paraId="748634CB" w14:textId="77777777" w:rsidR="00A3003B" w:rsidRDefault="00A3003B" w:rsidP="00A3003B">
      <w:r>
        <w:t xml:space="preserve">• </w:t>
      </w:r>
      <w:proofErr w:type="gramStart"/>
      <w:r>
        <w:t>Member :</w:t>
      </w:r>
      <w:proofErr w:type="gramEnd"/>
      <w:r>
        <w:t xml:space="preserve"> M. </w:t>
      </w:r>
      <w:proofErr w:type="spellStart"/>
      <w:r>
        <w:t>Harnanda</w:t>
      </w:r>
      <w:proofErr w:type="spellEnd"/>
      <w:r>
        <w:t xml:space="preserve"> Agung </w:t>
      </w:r>
      <w:proofErr w:type="spellStart"/>
      <w:r>
        <w:t>Sipahutar</w:t>
      </w:r>
      <w:proofErr w:type="spellEnd"/>
    </w:p>
    <w:p w14:paraId="5BA432F3" w14:textId="77777777" w:rsidR="00A3003B" w:rsidRDefault="00A3003B" w:rsidP="00A3003B">
      <w:r>
        <w:t xml:space="preserve">    </w:t>
      </w:r>
      <w:r>
        <w:tab/>
      </w:r>
      <w:r>
        <w:tab/>
      </w:r>
      <w:r>
        <w:tab/>
      </w:r>
      <w:r>
        <w:tab/>
      </w:r>
      <w:r>
        <w:tab/>
      </w:r>
      <w:r>
        <w:tab/>
        <w:t xml:space="preserve">  Muhammad Faris </w:t>
      </w:r>
      <w:proofErr w:type="spellStart"/>
      <w:r>
        <w:t>Fauzan</w:t>
      </w:r>
      <w:proofErr w:type="spellEnd"/>
      <w:r>
        <w:t xml:space="preserve"> </w:t>
      </w:r>
    </w:p>
    <w:p w14:paraId="45438100" w14:textId="77777777" w:rsidR="00A3003B" w:rsidRDefault="00A3003B" w:rsidP="00A3003B">
      <w:r>
        <w:t xml:space="preserve">  </w:t>
      </w:r>
      <w:r>
        <w:tab/>
      </w:r>
      <w:r>
        <w:tab/>
      </w:r>
      <w:r>
        <w:tab/>
      </w:r>
      <w:r>
        <w:tab/>
      </w:r>
      <w:r>
        <w:tab/>
      </w:r>
      <w:r>
        <w:tab/>
        <w:t xml:space="preserve">  </w:t>
      </w:r>
      <w:proofErr w:type="spellStart"/>
      <w:r>
        <w:t>Dzika</w:t>
      </w:r>
      <w:proofErr w:type="spellEnd"/>
      <w:r>
        <w:t xml:space="preserve"> </w:t>
      </w:r>
      <w:proofErr w:type="spellStart"/>
      <w:r>
        <w:t>Hilaldi</w:t>
      </w:r>
      <w:proofErr w:type="spellEnd"/>
    </w:p>
    <w:p w14:paraId="49B8A5FB" w14:textId="77777777" w:rsidR="00A3003B" w:rsidRDefault="00A3003B" w:rsidP="00A3003B">
      <w:r>
        <w:t xml:space="preserve">  </w:t>
      </w:r>
      <w:r>
        <w:tab/>
      </w:r>
      <w:r>
        <w:tab/>
      </w:r>
      <w:r>
        <w:tab/>
      </w:r>
      <w:r>
        <w:tab/>
      </w:r>
      <w:r>
        <w:tab/>
      </w:r>
      <w:r>
        <w:tab/>
        <w:t xml:space="preserve">  </w:t>
      </w:r>
      <w:proofErr w:type="spellStart"/>
      <w:r>
        <w:t>Agaz</w:t>
      </w:r>
      <w:proofErr w:type="spellEnd"/>
      <w:r>
        <w:t xml:space="preserve"> </w:t>
      </w:r>
      <w:proofErr w:type="spellStart"/>
      <w:r>
        <w:t>Nauval</w:t>
      </w:r>
      <w:proofErr w:type="spellEnd"/>
      <w:r>
        <w:t xml:space="preserve"> Maulana</w:t>
      </w:r>
    </w:p>
    <w:p w14:paraId="4BC464E0" w14:textId="77777777" w:rsidR="00A3003B" w:rsidRDefault="00A3003B" w:rsidP="00A3003B">
      <w:r>
        <w:t xml:space="preserve">  </w:t>
      </w:r>
      <w:r>
        <w:tab/>
      </w:r>
      <w:r>
        <w:tab/>
      </w:r>
      <w:r>
        <w:tab/>
      </w:r>
      <w:r>
        <w:tab/>
      </w:r>
      <w:r>
        <w:tab/>
      </w:r>
      <w:r>
        <w:tab/>
        <w:t xml:space="preserve">  </w:t>
      </w:r>
      <w:proofErr w:type="spellStart"/>
      <w:r>
        <w:t>Dzika</w:t>
      </w:r>
      <w:proofErr w:type="spellEnd"/>
      <w:r>
        <w:t xml:space="preserve"> </w:t>
      </w:r>
      <w:proofErr w:type="spellStart"/>
      <w:r>
        <w:t>Hilaldi</w:t>
      </w:r>
      <w:proofErr w:type="spellEnd"/>
    </w:p>
    <w:p w14:paraId="485EC548" w14:textId="77777777" w:rsidR="00A3003B" w:rsidRDefault="00A3003B" w:rsidP="00A3003B">
      <w:r>
        <w:t>10. Consumption Division:</w:t>
      </w:r>
    </w:p>
    <w:p w14:paraId="76C3482D" w14:textId="77777777" w:rsidR="00A3003B" w:rsidRDefault="00A3003B" w:rsidP="00A3003B">
      <w:r>
        <w:t xml:space="preserve">• </w:t>
      </w:r>
      <w:proofErr w:type="gramStart"/>
      <w:r>
        <w:t>Coordinator :</w:t>
      </w:r>
      <w:proofErr w:type="gramEnd"/>
      <w:r>
        <w:t xml:space="preserve"> </w:t>
      </w:r>
      <w:proofErr w:type="spellStart"/>
      <w:r>
        <w:t>Suhayl</w:t>
      </w:r>
      <w:proofErr w:type="spellEnd"/>
      <w:r>
        <w:t xml:space="preserve"> Imad Aqil</w:t>
      </w:r>
    </w:p>
    <w:p w14:paraId="3CB4CB34" w14:textId="77777777" w:rsidR="00A3003B" w:rsidRDefault="00A3003B" w:rsidP="00A3003B">
      <w:r>
        <w:t xml:space="preserve">• </w:t>
      </w:r>
      <w:proofErr w:type="gramStart"/>
      <w:r>
        <w:t>Member :</w:t>
      </w:r>
      <w:proofErr w:type="gramEnd"/>
      <w:r>
        <w:t xml:space="preserve"> </w:t>
      </w:r>
      <w:proofErr w:type="spellStart"/>
      <w:r>
        <w:t>Fathin</w:t>
      </w:r>
      <w:proofErr w:type="spellEnd"/>
      <w:r>
        <w:t xml:space="preserve"> Muhammad </w:t>
      </w:r>
      <w:proofErr w:type="spellStart"/>
      <w:r>
        <w:t>Ababil</w:t>
      </w:r>
      <w:proofErr w:type="spellEnd"/>
    </w:p>
    <w:p w14:paraId="7EE4503F" w14:textId="77777777" w:rsidR="00A3003B" w:rsidRDefault="00A3003B" w:rsidP="00A3003B">
      <w:r>
        <w:t xml:space="preserve">  </w:t>
      </w:r>
      <w:r>
        <w:tab/>
      </w:r>
      <w:r>
        <w:tab/>
      </w:r>
      <w:r>
        <w:tab/>
      </w:r>
      <w:r>
        <w:tab/>
      </w:r>
      <w:r>
        <w:tab/>
      </w:r>
      <w:r>
        <w:tab/>
        <w:t xml:space="preserve">  </w:t>
      </w:r>
      <w:proofErr w:type="spellStart"/>
      <w:r>
        <w:t>Azda</w:t>
      </w:r>
      <w:proofErr w:type="spellEnd"/>
      <w:r>
        <w:t xml:space="preserve"> Taqiyya</w:t>
      </w:r>
    </w:p>
    <w:p w14:paraId="17E7703C" w14:textId="77777777" w:rsidR="00A3003B" w:rsidRDefault="00A3003B" w:rsidP="00A3003B">
      <w:r>
        <w:t xml:space="preserve">  </w:t>
      </w:r>
      <w:r>
        <w:tab/>
      </w:r>
      <w:r>
        <w:tab/>
      </w:r>
      <w:r>
        <w:tab/>
      </w:r>
      <w:r>
        <w:tab/>
      </w:r>
      <w:r>
        <w:tab/>
      </w:r>
      <w:r>
        <w:tab/>
        <w:t xml:space="preserve">  </w:t>
      </w:r>
      <w:proofErr w:type="spellStart"/>
      <w:r>
        <w:t>Azka</w:t>
      </w:r>
      <w:proofErr w:type="spellEnd"/>
      <w:r>
        <w:t xml:space="preserve"> </w:t>
      </w:r>
      <w:proofErr w:type="spellStart"/>
      <w:r>
        <w:t>Ibad</w:t>
      </w:r>
      <w:proofErr w:type="spellEnd"/>
      <w:r>
        <w:t xml:space="preserve"> </w:t>
      </w:r>
      <w:proofErr w:type="spellStart"/>
      <w:r>
        <w:t>Rahmani</w:t>
      </w:r>
      <w:proofErr w:type="spellEnd"/>
    </w:p>
    <w:p w14:paraId="24C95E47" w14:textId="77777777" w:rsidR="00A3003B" w:rsidRDefault="00A3003B" w:rsidP="00A3003B">
      <w:r>
        <w:t xml:space="preserve">11. Editorial </w:t>
      </w:r>
      <w:proofErr w:type="gramStart"/>
      <w:r>
        <w:t>Division :</w:t>
      </w:r>
      <w:proofErr w:type="gramEnd"/>
    </w:p>
    <w:p w14:paraId="5C329146" w14:textId="77777777" w:rsidR="00A3003B" w:rsidRDefault="00A3003B" w:rsidP="00A3003B">
      <w:r>
        <w:t xml:space="preserve">• </w:t>
      </w:r>
      <w:proofErr w:type="gramStart"/>
      <w:r>
        <w:t>Coordinator :</w:t>
      </w:r>
      <w:proofErr w:type="gramEnd"/>
      <w:r>
        <w:t xml:space="preserve"> Mujtaba</w:t>
      </w:r>
    </w:p>
    <w:p w14:paraId="1AFC0F36" w14:textId="77777777" w:rsidR="00A3003B" w:rsidRDefault="00A3003B" w:rsidP="00A3003B">
      <w:r>
        <w:t xml:space="preserve">• </w:t>
      </w:r>
      <w:proofErr w:type="gramStart"/>
      <w:r>
        <w:t>Member :</w:t>
      </w:r>
      <w:proofErr w:type="gramEnd"/>
      <w:r>
        <w:t xml:space="preserve"> </w:t>
      </w:r>
      <w:proofErr w:type="spellStart"/>
      <w:r>
        <w:t>Yurike</w:t>
      </w:r>
      <w:proofErr w:type="spellEnd"/>
      <w:r>
        <w:t xml:space="preserve"> Martina Putri</w:t>
      </w:r>
    </w:p>
    <w:p w14:paraId="52E049DB" w14:textId="77777777" w:rsidR="00A3003B" w:rsidRDefault="00A3003B" w:rsidP="00A3003B">
      <w:r>
        <w:t xml:space="preserve"> </w:t>
      </w:r>
      <w:r>
        <w:tab/>
      </w:r>
      <w:r>
        <w:tab/>
      </w:r>
      <w:r>
        <w:tab/>
      </w:r>
      <w:r>
        <w:tab/>
      </w:r>
      <w:r>
        <w:tab/>
      </w:r>
      <w:r>
        <w:tab/>
        <w:t xml:space="preserve">  Ariella </w:t>
      </w:r>
      <w:proofErr w:type="spellStart"/>
      <w:r>
        <w:t>Aghsa</w:t>
      </w:r>
      <w:proofErr w:type="spellEnd"/>
    </w:p>
    <w:p w14:paraId="017E3C17" w14:textId="77777777" w:rsidR="00A3003B" w:rsidRDefault="00A3003B" w:rsidP="00A3003B">
      <w:r>
        <w:t xml:space="preserve"> </w:t>
      </w:r>
      <w:r>
        <w:tab/>
      </w:r>
      <w:r>
        <w:tab/>
      </w:r>
      <w:r>
        <w:tab/>
      </w:r>
      <w:r>
        <w:tab/>
      </w:r>
      <w:r>
        <w:tab/>
      </w:r>
      <w:r>
        <w:tab/>
        <w:t xml:space="preserve">  </w:t>
      </w:r>
      <w:proofErr w:type="spellStart"/>
      <w:r>
        <w:t>Aisyah</w:t>
      </w:r>
      <w:proofErr w:type="spellEnd"/>
      <w:r>
        <w:t xml:space="preserve"> Nur Rafidah</w:t>
      </w:r>
    </w:p>
    <w:p w14:paraId="7E2B48B4" w14:textId="0A6FFCAD" w:rsidR="00A3003B" w:rsidRDefault="00A3003B" w:rsidP="00A3003B">
      <w:r>
        <w:t xml:space="preserve">  </w:t>
      </w:r>
      <w:r>
        <w:tab/>
      </w:r>
      <w:r>
        <w:tab/>
      </w:r>
      <w:r>
        <w:tab/>
      </w:r>
      <w:r>
        <w:tab/>
      </w:r>
      <w:r>
        <w:tab/>
      </w:r>
      <w:r>
        <w:tab/>
        <w:t xml:space="preserve">  </w:t>
      </w:r>
      <w:proofErr w:type="spellStart"/>
      <w:r>
        <w:t>Supriyadi</w:t>
      </w:r>
      <w:proofErr w:type="spellEnd"/>
    </w:p>
    <w:p w14:paraId="576FA7B6" w14:textId="77777777" w:rsidR="00A3003B" w:rsidRPr="00A3003B" w:rsidRDefault="00A3003B" w:rsidP="00A3003B">
      <w:pPr>
        <w:rPr>
          <w:b/>
          <w:bCs/>
        </w:rPr>
      </w:pPr>
      <w:r w:rsidRPr="00A3003B">
        <w:rPr>
          <w:b/>
          <w:bCs/>
        </w:rPr>
        <w:t>F. ACTIVITIES</w:t>
      </w:r>
    </w:p>
    <w:p w14:paraId="7181C2F0" w14:textId="77777777" w:rsidR="00A3003B" w:rsidRDefault="00A3003B" w:rsidP="00A3003B">
      <w:r>
        <w:t>1. EDUCATION</w:t>
      </w:r>
    </w:p>
    <w:p w14:paraId="1A205884" w14:textId="77777777" w:rsidR="00A3003B" w:rsidRDefault="00A3003B" w:rsidP="00A3003B"/>
    <w:p w14:paraId="65F08602" w14:textId="77777777" w:rsidR="00A3003B" w:rsidRDefault="00A3003B" w:rsidP="00A3003B">
      <w:r>
        <w:lastRenderedPageBreak/>
        <w:t>• Educational Seminars</w:t>
      </w:r>
    </w:p>
    <w:p w14:paraId="5751F48F" w14:textId="77777777" w:rsidR="00A3003B" w:rsidRDefault="00A3003B" w:rsidP="00A3003B">
      <w:r>
        <w:t>Theme: A million hopes from Turkey to build dreams</w:t>
      </w:r>
    </w:p>
    <w:p w14:paraId="7E1FF91F" w14:textId="77777777" w:rsidR="00A3003B" w:rsidRDefault="00A3003B" w:rsidP="00A3003B">
      <w:r>
        <w:t xml:space="preserve">• KBM 1 SD </w:t>
      </w:r>
    </w:p>
    <w:p w14:paraId="2BA51F09" w14:textId="77777777" w:rsidR="00A3003B" w:rsidRDefault="00A3003B" w:rsidP="00A3003B">
      <w:proofErr w:type="gramStart"/>
      <w:r>
        <w:t>Theme :</w:t>
      </w:r>
      <w:proofErr w:type="gramEnd"/>
      <w:r>
        <w:t xml:space="preserve"> Getting to know the ottoman story. </w:t>
      </w:r>
    </w:p>
    <w:p w14:paraId="78A47103" w14:textId="77777777" w:rsidR="00A3003B" w:rsidRDefault="00A3003B" w:rsidP="00A3003B">
      <w:r>
        <w:t xml:space="preserve">• KBM 2 Junior High School </w:t>
      </w:r>
    </w:p>
    <w:p w14:paraId="57906AA3" w14:textId="77777777" w:rsidR="00A3003B" w:rsidRDefault="00A3003B" w:rsidP="00A3003B">
      <w:proofErr w:type="gramStart"/>
      <w:r>
        <w:t>Theme :</w:t>
      </w:r>
      <w:proofErr w:type="gramEnd"/>
      <w:r>
        <w:t xml:space="preserve"> PUBLIC SPEAKING</w:t>
      </w:r>
    </w:p>
    <w:p w14:paraId="5A57D471" w14:textId="77777777" w:rsidR="00A3003B" w:rsidRDefault="00A3003B" w:rsidP="00A3003B">
      <w:r>
        <w:t>• KBM 3 SMA</w:t>
      </w:r>
    </w:p>
    <w:p w14:paraId="767DDC19" w14:textId="77777777" w:rsidR="00A3003B" w:rsidRDefault="00A3003B" w:rsidP="00A3003B">
      <w:proofErr w:type="gramStart"/>
      <w:r>
        <w:t>Theme :</w:t>
      </w:r>
      <w:proofErr w:type="gramEnd"/>
      <w:r>
        <w:t xml:space="preserve"> Getting to Know the Language, Culture, and History of Turkey</w:t>
      </w:r>
    </w:p>
    <w:p w14:paraId="55719E3F" w14:textId="77777777" w:rsidR="00A3003B" w:rsidRDefault="00A3003B" w:rsidP="00A3003B">
      <w:r>
        <w:t>• Youth Discussions</w:t>
      </w:r>
    </w:p>
    <w:p w14:paraId="02D0B7C6" w14:textId="77777777" w:rsidR="00A3003B" w:rsidRDefault="00A3003B" w:rsidP="00A3003B">
      <w:proofErr w:type="gramStart"/>
      <w:r>
        <w:t>Theme :</w:t>
      </w:r>
      <w:proofErr w:type="gramEnd"/>
      <w:r>
        <w:t xml:space="preserve"> Promiscuity and Reproductive Health in Adolescents</w:t>
      </w:r>
    </w:p>
    <w:p w14:paraId="1C26D517" w14:textId="77777777" w:rsidR="00A3003B" w:rsidRDefault="00A3003B" w:rsidP="00A3003B">
      <w:r>
        <w:t>• Religious Studies</w:t>
      </w:r>
    </w:p>
    <w:p w14:paraId="18C982A4" w14:textId="77777777" w:rsidR="00A3003B" w:rsidRDefault="00A3003B" w:rsidP="00A3003B">
      <w:proofErr w:type="gramStart"/>
      <w:r>
        <w:t>Theme :</w:t>
      </w:r>
      <w:proofErr w:type="gramEnd"/>
      <w:r>
        <w:t xml:space="preserve"> The role of the family in an Islamic perspective</w:t>
      </w:r>
    </w:p>
    <w:p w14:paraId="05A5894D" w14:textId="77777777" w:rsidR="00A3003B" w:rsidRDefault="00A3003B" w:rsidP="00A3003B"/>
    <w:p w14:paraId="3A90F988" w14:textId="77777777" w:rsidR="00A3003B" w:rsidRDefault="00A3003B" w:rsidP="00A3003B">
      <w:r>
        <w:t>2. HEALTH</w:t>
      </w:r>
    </w:p>
    <w:p w14:paraId="66C1B6D6" w14:textId="77777777" w:rsidR="00A3003B" w:rsidRDefault="00A3003B" w:rsidP="00A3003B"/>
    <w:p w14:paraId="3090272E" w14:textId="77777777" w:rsidR="00A3003B" w:rsidRDefault="00A3003B" w:rsidP="00A3003B">
      <w:r>
        <w:t>• Health Seminar I</w:t>
      </w:r>
    </w:p>
    <w:p w14:paraId="253BD7B8" w14:textId="77777777" w:rsidR="00A3003B" w:rsidRDefault="00A3003B" w:rsidP="00A3003B">
      <w:r>
        <w:t xml:space="preserve">Theme: Healthy soul and strong body  </w:t>
      </w:r>
    </w:p>
    <w:p w14:paraId="03CF76AE" w14:textId="77777777" w:rsidR="00A3003B" w:rsidRDefault="00A3003B" w:rsidP="00A3003B">
      <w:r>
        <w:t>• Health Seminar II</w:t>
      </w:r>
    </w:p>
    <w:p w14:paraId="4908939A" w14:textId="77777777" w:rsidR="00A3003B" w:rsidRDefault="00A3003B" w:rsidP="00A3003B">
      <w:proofErr w:type="gramStart"/>
      <w:r>
        <w:t>Theme :</w:t>
      </w:r>
      <w:proofErr w:type="gramEnd"/>
      <w:r>
        <w:t xml:space="preserve"> </w:t>
      </w:r>
      <w:proofErr w:type="spellStart"/>
      <w:r>
        <w:t>Counseling</w:t>
      </w:r>
      <w:proofErr w:type="spellEnd"/>
      <w:r>
        <w:t xml:space="preserve"> on organic &amp; non-organic waste bins</w:t>
      </w:r>
    </w:p>
    <w:p w14:paraId="69136318" w14:textId="77777777" w:rsidR="00A3003B" w:rsidRDefault="00A3003B" w:rsidP="00A3003B">
      <w:r>
        <w:t>• Health Seminar III</w:t>
      </w:r>
    </w:p>
    <w:p w14:paraId="27CD7BFE" w14:textId="77777777" w:rsidR="00A3003B" w:rsidRDefault="00A3003B" w:rsidP="00A3003B">
      <w:proofErr w:type="gramStart"/>
      <w:r>
        <w:t>Theme :</w:t>
      </w:r>
      <w:proofErr w:type="gramEnd"/>
      <w:r>
        <w:t xml:space="preserve"> Health </w:t>
      </w:r>
      <w:proofErr w:type="spellStart"/>
      <w:r>
        <w:t>Counseling</w:t>
      </w:r>
      <w:proofErr w:type="spellEnd"/>
    </w:p>
    <w:p w14:paraId="111A84CF" w14:textId="77777777" w:rsidR="00A3003B" w:rsidRDefault="00A3003B" w:rsidP="00A3003B"/>
    <w:p w14:paraId="4165C241" w14:textId="77777777" w:rsidR="00A3003B" w:rsidRDefault="00A3003B" w:rsidP="00A3003B"/>
    <w:p w14:paraId="77DA1545" w14:textId="77777777" w:rsidR="00A3003B" w:rsidRDefault="00A3003B" w:rsidP="00A3003B">
      <w:r>
        <w:t>3. ECONOMICS</w:t>
      </w:r>
    </w:p>
    <w:p w14:paraId="046EFA39" w14:textId="77777777" w:rsidR="00A3003B" w:rsidRDefault="00A3003B" w:rsidP="00A3003B"/>
    <w:p w14:paraId="3081FD74" w14:textId="77777777" w:rsidR="00A3003B" w:rsidRDefault="00A3003B" w:rsidP="00A3003B">
      <w:r>
        <w:t>• Economics Seminar I</w:t>
      </w:r>
    </w:p>
    <w:p w14:paraId="05E50D15" w14:textId="77777777" w:rsidR="00A3003B" w:rsidRDefault="00A3003B" w:rsidP="00A3003B">
      <w:proofErr w:type="gramStart"/>
      <w:r>
        <w:t>Theme :</w:t>
      </w:r>
      <w:proofErr w:type="gramEnd"/>
      <w:r>
        <w:t xml:space="preserve"> The importance of growing hydroponic plants</w:t>
      </w:r>
    </w:p>
    <w:p w14:paraId="3F338C1C" w14:textId="77777777" w:rsidR="00A3003B" w:rsidRDefault="00A3003B" w:rsidP="00A3003B">
      <w:r>
        <w:t>• Recycling of household waste</w:t>
      </w:r>
    </w:p>
    <w:p w14:paraId="3792F1D4" w14:textId="77777777" w:rsidR="00A3003B" w:rsidRDefault="00A3003B" w:rsidP="00A3003B">
      <w:r>
        <w:t>• Economics Seminar II</w:t>
      </w:r>
    </w:p>
    <w:p w14:paraId="1B541BD3" w14:textId="77777777" w:rsidR="00A3003B" w:rsidRDefault="00A3003B" w:rsidP="00A3003B">
      <w:proofErr w:type="gramStart"/>
      <w:r>
        <w:t>Theme :</w:t>
      </w:r>
      <w:proofErr w:type="gramEnd"/>
      <w:r>
        <w:t xml:space="preserve"> Village economic development &amp; village commodity exploitation</w:t>
      </w:r>
    </w:p>
    <w:p w14:paraId="04BC1DE9" w14:textId="77777777" w:rsidR="00A3003B" w:rsidRDefault="00A3003B" w:rsidP="00A3003B">
      <w:r>
        <w:t>• Construction of Reading Park</w:t>
      </w:r>
    </w:p>
    <w:p w14:paraId="3FD42639" w14:textId="77777777" w:rsidR="00A3003B" w:rsidRDefault="00A3003B" w:rsidP="00A3003B"/>
    <w:p w14:paraId="48CB237C" w14:textId="77777777" w:rsidR="00A3003B" w:rsidRDefault="00A3003B" w:rsidP="00A3003B">
      <w:r>
        <w:t>4. SOCIO-CULTURAL FIELD</w:t>
      </w:r>
    </w:p>
    <w:p w14:paraId="341D3087" w14:textId="77777777" w:rsidR="00A3003B" w:rsidRDefault="00A3003B" w:rsidP="00A3003B"/>
    <w:p w14:paraId="5EDB74C5" w14:textId="77777777" w:rsidR="00A3003B" w:rsidRDefault="00A3003B" w:rsidP="00A3003B">
      <w:r>
        <w:t>• Devotional Work</w:t>
      </w:r>
    </w:p>
    <w:p w14:paraId="241B9F95" w14:textId="77777777" w:rsidR="00A3003B" w:rsidRDefault="00A3003B" w:rsidP="00A3003B">
      <w:r>
        <w:t>• Art Performance of "My Culture My Identity."</w:t>
      </w:r>
    </w:p>
    <w:p w14:paraId="52C5CDD3" w14:textId="77777777" w:rsidR="00A3003B" w:rsidRDefault="00A3003B" w:rsidP="00A3003B">
      <w:r>
        <w:t>• Race August 17</w:t>
      </w:r>
    </w:p>
    <w:p w14:paraId="053D3BD6" w14:textId="1F3B2CC8" w:rsidR="00A3003B" w:rsidRDefault="00A3003B" w:rsidP="00A3003B">
      <w:r>
        <w:t>• Visits to villagers' homes</w:t>
      </w:r>
    </w:p>
    <w:p w14:paraId="1AE41D95" w14:textId="77777777" w:rsidR="00DE3C2C" w:rsidRPr="00DE3C2C" w:rsidRDefault="00DE3C2C" w:rsidP="00DE3C2C">
      <w:pPr>
        <w:rPr>
          <w:b/>
          <w:bCs/>
        </w:rPr>
      </w:pPr>
      <w:r w:rsidRPr="00DE3C2C">
        <w:rPr>
          <w:b/>
          <w:bCs/>
        </w:rPr>
        <w:t>G. SCHEDULE</w:t>
      </w:r>
    </w:p>
    <w:p w14:paraId="3C4FA463" w14:textId="77777777" w:rsidR="00DE3C2C" w:rsidRDefault="00DE3C2C" w:rsidP="00DE3C2C">
      <w:r>
        <w:tab/>
        <w:t>Attached schedule (Appendix 1)</w:t>
      </w:r>
    </w:p>
    <w:p w14:paraId="566239D6" w14:textId="77777777" w:rsidR="00DE3C2C" w:rsidRDefault="00DE3C2C" w:rsidP="00DE3C2C"/>
    <w:p w14:paraId="1151B8B6" w14:textId="77777777" w:rsidR="00DE3C2C" w:rsidRPr="00DE3C2C" w:rsidRDefault="00DE3C2C" w:rsidP="00DE3C2C">
      <w:pPr>
        <w:rPr>
          <w:b/>
          <w:bCs/>
        </w:rPr>
      </w:pPr>
      <w:r w:rsidRPr="00DE3C2C">
        <w:rPr>
          <w:b/>
          <w:bCs/>
        </w:rPr>
        <w:t>H. BUDGET ARRANGEMENT</w:t>
      </w:r>
    </w:p>
    <w:p w14:paraId="0727DC29" w14:textId="77777777" w:rsidR="00DE3C2C" w:rsidRDefault="00DE3C2C" w:rsidP="00DE3C2C">
      <w:r>
        <w:tab/>
        <w:t xml:space="preserve">Budget and attached (Appendix </w:t>
      </w:r>
      <w:proofErr w:type="gramStart"/>
      <w:r>
        <w:t>2)|</w:t>
      </w:r>
      <w:proofErr w:type="gramEnd"/>
    </w:p>
    <w:p w14:paraId="1F35D3A8" w14:textId="77777777" w:rsidR="00DE3C2C" w:rsidRDefault="00DE3C2C" w:rsidP="00DE3C2C"/>
    <w:p w14:paraId="6F05A7CC" w14:textId="77777777" w:rsidR="00DE3C2C" w:rsidRPr="00DE3C2C" w:rsidRDefault="00DE3C2C" w:rsidP="00DE3C2C">
      <w:pPr>
        <w:rPr>
          <w:b/>
          <w:bCs/>
        </w:rPr>
      </w:pPr>
      <w:r w:rsidRPr="00DE3C2C">
        <w:rPr>
          <w:b/>
          <w:bCs/>
        </w:rPr>
        <w:t>I. SPONSORSHIP</w:t>
      </w:r>
    </w:p>
    <w:p w14:paraId="47034029" w14:textId="77777777" w:rsidR="00DE3C2C" w:rsidRDefault="00DE3C2C" w:rsidP="00DE3C2C">
      <w:r>
        <w:t xml:space="preserve">1. DIAMOND SPONSOR </w:t>
      </w:r>
    </w:p>
    <w:p w14:paraId="62C132E5" w14:textId="77777777" w:rsidR="00DE3C2C" w:rsidRDefault="00DE3C2C" w:rsidP="00DE3C2C">
      <w:r>
        <w:t>Diamond sponsors are parties who provide funds of 100% of the TOTAL shortfall in the implementation cost budget of Rp. 255,580,000.</w:t>
      </w:r>
    </w:p>
    <w:p w14:paraId="28CA5867" w14:textId="77777777" w:rsidR="00DE3C2C" w:rsidRDefault="00DE3C2C" w:rsidP="00DE3C2C"/>
    <w:p w14:paraId="75AE3FC1" w14:textId="77777777" w:rsidR="00DE3C2C" w:rsidRDefault="00DE3C2C" w:rsidP="00DE3C2C">
      <w:r>
        <w:t xml:space="preserve"> The privileges we give are as follows:</w:t>
      </w:r>
    </w:p>
    <w:p w14:paraId="38D0D53C" w14:textId="77777777" w:rsidR="00DE3C2C" w:rsidRDefault="00DE3C2C" w:rsidP="00DE3C2C"/>
    <w:p w14:paraId="3E913E08" w14:textId="77777777" w:rsidR="00DE3C2C" w:rsidRDefault="00DE3C2C" w:rsidP="00DE3C2C">
      <w:r>
        <w:t xml:space="preserve">A. The name and logo of the agency company will be promoted at the event publication activities, namely in the following media: </w:t>
      </w:r>
    </w:p>
    <w:p w14:paraId="65058D93" w14:textId="77777777" w:rsidR="00DE3C2C" w:rsidRDefault="00DE3C2C" w:rsidP="00DE3C2C">
      <w:r>
        <w:t xml:space="preserve">• Activity Pamphlets </w:t>
      </w:r>
    </w:p>
    <w:p w14:paraId="211523FC" w14:textId="77777777" w:rsidR="00DE3C2C" w:rsidRDefault="00DE3C2C" w:rsidP="00DE3C2C">
      <w:r>
        <w:t>• Committee Uniforms</w:t>
      </w:r>
    </w:p>
    <w:p w14:paraId="43123D62" w14:textId="77777777" w:rsidR="00DE3C2C" w:rsidRDefault="00DE3C2C" w:rsidP="00DE3C2C">
      <w:r>
        <w:t xml:space="preserve">• Name Tag Committee </w:t>
      </w:r>
    </w:p>
    <w:p w14:paraId="2DC9B357" w14:textId="77777777" w:rsidR="00DE3C2C" w:rsidRDefault="00DE3C2C" w:rsidP="00DE3C2C">
      <w:r>
        <w:t xml:space="preserve">• </w:t>
      </w:r>
      <w:proofErr w:type="spellStart"/>
      <w:r>
        <w:t>Vidio</w:t>
      </w:r>
      <w:proofErr w:type="spellEnd"/>
      <w:r>
        <w:t xml:space="preserve"> Ads</w:t>
      </w:r>
    </w:p>
    <w:p w14:paraId="2DF1E92C" w14:textId="77777777" w:rsidR="00DE3C2C" w:rsidRDefault="00DE3C2C" w:rsidP="00DE3C2C">
      <w:r>
        <w:t>• Event Certificate</w:t>
      </w:r>
    </w:p>
    <w:p w14:paraId="348B0B49" w14:textId="77777777" w:rsidR="00DE3C2C" w:rsidRDefault="00DE3C2C" w:rsidP="00DE3C2C">
      <w:r>
        <w:t xml:space="preserve">• Banners             </w:t>
      </w:r>
    </w:p>
    <w:p w14:paraId="553CC23D" w14:textId="77777777" w:rsidR="00DE3C2C" w:rsidRDefault="00DE3C2C" w:rsidP="00DE3C2C">
      <w:r>
        <w:t>• 15-minute presentations at webinar events.</w:t>
      </w:r>
    </w:p>
    <w:p w14:paraId="16F48C62" w14:textId="77777777" w:rsidR="00DE3C2C" w:rsidRDefault="00DE3C2C" w:rsidP="00DE3C2C">
      <w:r>
        <w:t xml:space="preserve">• Sponsorship stand (Sponsorship stand provided around the event site) </w:t>
      </w:r>
    </w:p>
    <w:p w14:paraId="3EBA467F" w14:textId="77777777" w:rsidR="00DE3C2C" w:rsidRDefault="00DE3C2C" w:rsidP="00DE3C2C">
      <w:r>
        <w:t>B. Public service announcement by MC during the webinar event.</w:t>
      </w:r>
    </w:p>
    <w:p w14:paraId="0B2F4723" w14:textId="77777777" w:rsidR="00DE3C2C" w:rsidRDefault="00DE3C2C" w:rsidP="00DE3C2C">
      <w:r>
        <w:t xml:space="preserve">C. Hold Door prizes or Quizzes with sponsored products. </w:t>
      </w:r>
    </w:p>
    <w:p w14:paraId="2FC8CAC1" w14:textId="77777777" w:rsidR="00DE3C2C" w:rsidRDefault="00DE3C2C" w:rsidP="00DE3C2C">
      <w:r>
        <w:lastRenderedPageBreak/>
        <w:t>D. Logos on investment goods.</w:t>
      </w:r>
    </w:p>
    <w:p w14:paraId="45171B11" w14:textId="77777777" w:rsidR="00DE3C2C" w:rsidRDefault="00DE3C2C" w:rsidP="00DE3C2C">
      <w:r>
        <w:t xml:space="preserve">E. Published throughout the event's media documentation. </w:t>
      </w:r>
    </w:p>
    <w:p w14:paraId="2276238F" w14:textId="77777777" w:rsidR="00DE3C2C" w:rsidRDefault="00DE3C2C" w:rsidP="00DE3C2C">
      <w:r>
        <w:t xml:space="preserve">F. Companies, agencies, or factories that become SPONSORED DIAMONDS WILL BE PLACED AS BACKGROUND DECORATIONS AT EACH EVENT. </w:t>
      </w:r>
    </w:p>
    <w:p w14:paraId="293EEA42" w14:textId="77777777" w:rsidR="00DE3C2C" w:rsidRDefault="00DE3C2C" w:rsidP="00DE3C2C">
      <w:r>
        <w:t xml:space="preserve">G. The company, agency, or factory obtains authority for all types of written publication activities, and there is no income from other sponsors. </w:t>
      </w:r>
    </w:p>
    <w:p w14:paraId="6DADC07D" w14:textId="77777777" w:rsidR="00DE3C2C" w:rsidRDefault="00DE3C2C" w:rsidP="00DE3C2C">
      <w:r>
        <w:t>H. Companies, agencies, or factories get the right to advertise their products in magazines published by Mentari from Turkey.</w:t>
      </w:r>
    </w:p>
    <w:p w14:paraId="3DBE656F" w14:textId="77777777" w:rsidR="00DE3C2C" w:rsidRDefault="00DE3C2C" w:rsidP="00DE3C2C"/>
    <w:p w14:paraId="4C462E10" w14:textId="77777777" w:rsidR="00DE3C2C" w:rsidRDefault="00DE3C2C" w:rsidP="00DE3C2C">
      <w:r>
        <w:t xml:space="preserve">2. PLATINUM SPONSORSHIP </w:t>
      </w:r>
    </w:p>
    <w:p w14:paraId="3B61F461" w14:textId="77777777" w:rsidR="00DE3C2C" w:rsidRDefault="00DE3C2C" w:rsidP="00DE3C2C"/>
    <w:p w14:paraId="37E8FB8A" w14:textId="77777777" w:rsidR="00DE3C2C" w:rsidRDefault="00DE3C2C" w:rsidP="00DE3C2C">
      <w:r>
        <w:t xml:space="preserve">Platinum sponsors are parties who provide 70%-99% of the TOTAL budget shortfall of the cost of organizing the event of Rp 178,906,000 - Rp 253,024,200 </w:t>
      </w:r>
    </w:p>
    <w:p w14:paraId="0006AFDC" w14:textId="77777777" w:rsidR="00DE3C2C" w:rsidRDefault="00DE3C2C" w:rsidP="00DE3C2C">
      <w:r>
        <w:t xml:space="preserve">The privileges that we will give are as follows: </w:t>
      </w:r>
    </w:p>
    <w:p w14:paraId="1B952C6B" w14:textId="77777777" w:rsidR="00DE3C2C" w:rsidRDefault="00DE3C2C" w:rsidP="00DE3C2C">
      <w:r>
        <w:t xml:space="preserve">A. The name and logo of the agency company will be promoted at the event publication activities, namely in the following media: </w:t>
      </w:r>
    </w:p>
    <w:p w14:paraId="44D5BFC4" w14:textId="77777777" w:rsidR="00DE3C2C" w:rsidRDefault="00DE3C2C" w:rsidP="00DE3C2C">
      <w:r>
        <w:t xml:space="preserve">• Activity Pamphlets </w:t>
      </w:r>
    </w:p>
    <w:p w14:paraId="572AA0D6" w14:textId="77777777" w:rsidR="00DE3C2C" w:rsidRDefault="00DE3C2C" w:rsidP="00DE3C2C">
      <w:r>
        <w:t>• Committee Uniforms</w:t>
      </w:r>
    </w:p>
    <w:p w14:paraId="19691B65" w14:textId="77777777" w:rsidR="00DE3C2C" w:rsidRDefault="00DE3C2C" w:rsidP="00DE3C2C">
      <w:r>
        <w:t xml:space="preserve">• Name Tag Committee </w:t>
      </w:r>
    </w:p>
    <w:p w14:paraId="704CA983" w14:textId="77777777" w:rsidR="00DE3C2C" w:rsidRDefault="00DE3C2C" w:rsidP="00DE3C2C">
      <w:r>
        <w:t xml:space="preserve">• </w:t>
      </w:r>
      <w:proofErr w:type="spellStart"/>
      <w:r>
        <w:t>Vidio</w:t>
      </w:r>
      <w:proofErr w:type="spellEnd"/>
      <w:r>
        <w:t xml:space="preserve"> Ads</w:t>
      </w:r>
    </w:p>
    <w:p w14:paraId="480FECCB" w14:textId="77777777" w:rsidR="00DE3C2C" w:rsidRDefault="00DE3C2C" w:rsidP="00DE3C2C">
      <w:r>
        <w:t>• Event Certificate</w:t>
      </w:r>
    </w:p>
    <w:p w14:paraId="25FBF84C" w14:textId="77777777" w:rsidR="00DE3C2C" w:rsidRDefault="00DE3C2C" w:rsidP="00DE3C2C">
      <w:r>
        <w:t xml:space="preserve">• Banners             </w:t>
      </w:r>
    </w:p>
    <w:p w14:paraId="4E713933" w14:textId="77777777" w:rsidR="00DE3C2C" w:rsidRDefault="00DE3C2C" w:rsidP="00DE3C2C">
      <w:r>
        <w:t>• 10-minute presentations at webinar events.</w:t>
      </w:r>
    </w:p>
    <w:p w14:paraId="68AC3F34" w14:textId="77777777" w:rsidR="00DE3C2C" w:rsidRDefault="00DE3C2C" w:rsidP="00DE3C2C">
      <w:r>
        <w:t xml:space="preserve">• Sponsorship stand (Sponsorship stand provided around the event site) </w:t>
      </w:r>
    </w:p>
    <w:p w14:paraId="33019A63" w14:textId="77777777" w:rsidR="00DE3C2C" w:rsidRDefault="00DE3C2C" w:rsidP="00DE3C2C"/>
    <w:p w14:paraId="5F8CA267" w14:textId="77777777" w:rsidR="00DE3C2C" w:rsidRDefault="00DE3C2C" w:rsidP="00DE3C2C">
      <w:r>
        <w:t xml:space="preserve">B. Public service announcement by mc at the time of the event. </w:t>
      </w:r>
    </w:p>
    <w:p w14:paraId="313F2C79" w14:textId="77777777" w:rsidR="00DE3C2C" w:rsidRDefault="00DE3C2C" w:rsidP="00DE3C2C">
      <w:r>
        <w:t>C. Published throughout the event's media documentation.</w:t>
      </w:r>
    </w:p>
    <w:p w14:paraId="5F99FCBD" w14:textId="77777777" w:rsidR="00DE3C2C" w:rsidRDefault="00DE3C2C" w:rsidP="00DE3C2C">
      <w:r>
        <w:t xml:space="preserve">D. Hold Door prizes or Quizzes with sponsored products. </w:t>
      </w:r>
    </w:p>
    <w:p w14:paraId="3181D63F" w14:textId="77777777" w:rsidR="00DE3C2C" w:rsidRDefault="00DE3C2C" w:rsidP="00DE3C2C">
      <w:r>
        <w:t>E. Companies, agencies, or factories get the right to advertise their products in magazines published by Mentari from Turkey.</w:t>
      </w:r>
    </w:p>
    <w:p w14:paraId="5D0504D4" w14:textId="77777777" w:rsidR="00DE3C2C" w:rsidRDefault="00DE3C2C" w:rsidP="00DE3C2C"/>
    <w:p w14:paraId="24971FF8" w14:textId="77777777" w:rsidR="00DE3C2C" w:rsidRDefault="00DE3C2C" w:rsidP="00DE3C2C">
      <w:r>
        <w:t xml:space="preserve">3. GOLD SPONSORSHIP </w:t>
      </w:r>
    </w:p>
    <w:p w14:paraId="54B23699" w14:textId="77777777" w:rsidR="00DE3C2C" w:rsidRDefault="00DE3C2C" w:rsidP="00DE3C2C"/>
    <w:p w14:paraId="53E56CB0" w14:textId="77777777" w:rsidR="00DE3C2C" w:rsidRDefault="00DE3C2C" w:rsidP="00DE3C2C">
      <w:r>
        <w:lastRenderedPageBreak/>
        <w:t xml:space="preserve">Gold sponsor is the party that provides 40%-69% of the TOTAL budget shortfall in the cost of organizing the event of Rp 102,232,000 - Rp 176,350,000 </w:t>
      </w:r>
    </w:p>
    <w:p w14:paraId="2387855D" w14:textId="77777777" w:rsidR="00DE3C2C" w:rsidRDefault="00DE3C2C" w:rsidP="00DE3C2C">
      <w:r>
        <w:t xml:space="preserve">The privileges that we will give are as follows: </w:t>
      </w:r>
    </w:p>
    <w:p w14:paraId="21140A11" w14:textId="77777777" w:rsidR="00DE3C2C" w:rsidRDefault="00DE3C2C" w:rsidP="00DE3C2C">
      <w:r>
        <w:t>A.</w:t>
      </w:r>
      <w:r>
        <w:tab/>
        <w:t xml:space="preserve"> The name and logo of the agency company will be promoted at the event publication activities, namely in the following media: </w:t>
      </w:r>
    </w:p>
    <w:p w14:paraId="18D2FA61" w14:textId="77777777" w:rsidR="00DE3C2C" w:rsidRDefault="00DE3C2C" w:rsidP="00DE3C2C">
      <w:r>
        <w:t xml:space="preserve">• Activity Pamphlets </w:t>
      </w:r>
    </w:p>
    <w:p w14:paraId="70DC2AA9" w14:textId="77777777" w:rsidR="00DE3C2C" w:rsidRDefault="00DE3C2C" w:rsidP="00DE3C2C">
      <w:r>
        <w:t>• Committee Uniforms</w:t>
      </w:r>
    </w:p>
    <w:p w14:paraId="495D83EA" w14:textId="77777777" w:rsidR="00DE3C2C" w:rsidRDefault="00DE3C2C" w:rsidP="00DE3C2C">
      <w:r>
        <w:t xml:space="preserve">• Name Tag Committee </w:t>
      </w:r>
    </w:p>
    <w:p w14:paraId="239A7EDA" w14:textId="77777777" w:rsidR="00DE3C2C" w:rsidRDefault="00DE3C2C" w:rsidP="00DE3C2C">
      <w:r>
        <w:t xml:space="preserve">• </w:t>
      </w:r>
      <w:proofErr w:type="spellStart"/>
      <w:r>
        <w:t>Vidio</w:t>
      </w:r>
      <w:proofErr w:type="spellEnd"/>
      <w:r>
        <w:t xml:space="preserve"> Ads</w:t>
      </w:r>
    </w:p>
    <w:p w14:paraId="790138AC" w14:textId="77777777" w:rsidR="00DE3C2C" w:rsidRDefault="00DE3C2C" w:rsidP="00DE3C2C">
      <w:r>
        <w:t>• Event Certificate</w:t>
      </w:r>
    </w:p>
    <w:p w14:paraId="3EE829A0" w14:textId="77777777" w:rsidR="00DE3C2C" w:rsidRDefault="00DE3C2C" w:rsidP="00DE3C2C">
      <w:r>
        <w:t xml:space="preserve">• Banners             </w:t>
      </w:r>
    </w:p>
    <w:p w14:paraId="6B91C4CD" w14:textId="77777777" w:rsidR="00DE3C2C" w:rsidRDefault="00DE3C2C" w:rsidP="00DE3C2C">
      <w:r>
        <w:t xml:space="preserve">B. Public service announcement by mc at the time of the event. </w:t>
      </w:r>
    </w:p>
    <w:p w14:paraId="5237D8F8" w14:textId="77777777" w:rsidR="00DE3C2C" w:rsidRDefault="00DE3C2C" w:rsidP="00DE3C2C">
      <w:r>
        <w:t>C. Published throughout the event's media documentation.</w:t>
      </w:r>
    </w:p>
    <w:p w14:paraId="438B7C88" w14:textId="77777777" w:rsidR="00DE3C2C" w:rsidRDefault="00DE3C2C" w:rsidP="00DE3C2C">
      <w:r>
        <w:t xml:space="preserve">D. Hold Door prizes or Quizzes with sponsored products. </w:t>
      </w:r>
    </w:p>
    <w:p w14:paraId="59355076" w14:textId="77777777" w:rsidR="00DE3C2C" w:rsidRDefault="00DE3C2C" w:rsidP="00DE3C2C"/>
    <w:p w14:paraId="6D5C9DA6" w14:textId="77777777" w:rsidR="00DE3C2C" w:rsidRDefault="00DE3C2C" w:rsidP="00DE3C2C">
      <w:r>
        <w:t xml:space="preserve">4. SILVER SPONSOR </w:t>
      </w:r>
    </w:p>
    <w:p w14:paraId="1518E0E5" w14:textId="77777777" w:rsidR="00DE3C2C" w:rsidRDefault="00DE3C2C" w:rsidP="00DE3C2C">
      <w:r>
        <w:t>Silver sponsor is the party that provides 20% - 39% of the TOTAL budget shortfall of the cost of organizing the event of Rp 51,116,000 - Rp 99,676,200</w:t>
      </w:r>
    </w:p>
    <w:p w14:paraId="767860C5" w14:textId="77777777" w:rsidR="00DE3C2C" w:rsidRDefault="00DE3C2C" w:rsidP="00DE3C2C">
      <w:r>
        <w:t xml:space="preserve">The privileges that we will give are as follows: </w:t>
      </w:r>
    </w:p>
    <w:p w14:paraId="03254C86" w14:textId="77777777" w:rsidR="00DE3C2C" w:rsidRDefault="00DE3C2C" w:rsidP="00DE3C2C">
      <w:r>
        <w:t xml:space="preserve">A. The name and logo of the agency company will be promoted at the event publication activity, namely in the following media: </w:t>
      </w:r>
    </w:p>
    <w:p w14:paraId="48F553F8" w14:textId="77777777" w:rsidR="00DE3C2C" w:rsidRDefault="00DE3C2C" w:rsidP="00DE3C2C">
      <w:r>
        <w:t xml:space="preserve">• Activity Pamphlets </w:t>
      </w:r>
    </w:p>
    <w:p w14:paraId="06A34025" w14:textId="77777777" w:rsidR="00DE3C2C" w:rsidRDefault="00DE3C2C" w:rsidP="00DE3C2C">
      <w:r>
        <w:t>• Committee Uniforms</w:t>
      </w:r>
    </w:p>
    <w:p w14:paraId="3FE076E6" w14:textId="77777777" w:rsidR="00DE3C2C" w:rsidRDefault="00DE3C2C" w:rsidP="00DE3C2C">
      <w:r>
        <w:t xml:space="preserve">• Name Tag Committee </w:t>
      </w:r>
    </w:p>
    <w:p w14:paraId="213E3CE2" w14:textId="77777777" w:rsidR="00DE3C2C" w:rsidRDefault="00DE3C2C" w:rsidP="00DE3C2C">
      <w:r>
        <w:t xml:space="preserve">• </w:t>
      </w:r>
      <w:proofErr w:type="spellStart"/>
      <w:r>
        <w:t>Vidio</w:t>
      </w:r>
      <w:proofErr w:type="spellEnd"/>
      <w:r>
        <w:t xml:space="preserve"> Ads</w:t>
      </w:r>
    </w:p>
    <w:p w14:paraId="6BB27015" w14:textId="77777777" w:rsidR="00DE3C2C" w:rsidRDefault="00DE3C2C" w:rsidP="00DE3C2C">
      <w:r>
        <w:t>• Event Certificate</w:t>
      </w:r>
    </w:p>
    <w:p w14:paraId="3782C87F" w14:textId="77777777" w:rsidR="00DE3C2C" w:rsidRDefault="00DE3C2C" w:rsidP="00DE3C2C">
      <w:r>
        <w:t xml:space="preserve">• Banners             </w:t>
      </w:r>
    </w:p>
    <w:p w14:paraId="2F527526" w14:textId="77777777" w:rsidR="00DE3C2C" w:rsidRDefault="00DE3C2C" w:rsidP="00DE3C2C">
      <w:r>
        <w:t>B. Public service announcement by mc at the time of the event.</w:t>
      </w:r>
    </w:p>
    <w:p w14:paraId="0964F173" w14:textId="77777777" w:rsidR="00DE3C2C" w:rsidRDefault="00DE3C2C" w:rsidP="00DE3C2C">
      <w:r>
        <w:t>C. Hold Door prizes or Quizzes with sponsored products.</w:t>
      </w:r>
    </w:p>
    <w:p w14:paraId="008F7690" w14:textId="77777777" w:rsidR="00DE3C2C" w:rsidRDefault="00DE3C2C" w:rsidP="00DE3C2C">
      <w:r>
        <w:t>D. Published throughout the media documentation of the event.</w:t>
      </w:r>
    </w:p>
    <w:p w14:paraId="1AC4251E" w14:textId="77777777" w:rsidR="00DE3C2C" w:rsidRDefault="00DE3C2C" w:rsidP="00DE3C2C"/>
    <w:p w14:paraId="71D0A938" w14:textId="77777777" w:rsidR="00DE3C2C" w:rsidRDefault="00DE3C2C" w:rsidP="00DE3C2C">
      <w:r>
        <w:t xml:space="preserve">5. BRONZE SPONSOR </w:t>
      </w:r>
    </w:p>
    <w:p w14:paraId="6CF8ACF5" w14:textId="77777777" w:rsidR="00DE3C2C" w:rsidRDefault="00DE3C2C" w:rsidP="00DE3C2C">
      <w:r>
        <w:lastRenderedPageBreak/>
        <w:t>Bronze sponsor is the party that provides 6% - 19% of the TOTAL budget shortfall of the cost of organizing the event of Rp15,334,800 – Rp 48,560,200</w:t>
      </w:r>
    </w:p>
    <w:p w14:paraId="1B1032E9" w14:textId="77777777" w:rsidR="00DE3C2C" w:rsidRDefault="00DE3C2C" w:rsidP="00DE3C2C">
      <w:r>
        <w:t>The privileges that we will give are as follows:</w:t>
      </w:r>
    </w:p>
    <w:p w14:paraId="577DCA84" w14:textId="77777777" w:rsidR="00DE3C2C" w:rsidRDefault="00DE3C2C" w:rsidP="00DE3C2C">
      <w:r>
        <w:t>A.</w:t>
      </w:r>
      <w:r>
        <w:tab/>
        <w:t xml:space="preserve"> The name and logo of the agency company will be promoted at the event publication activities, namely in the following media: </w:t>
      </w:r>
    </w:p>
    <w:p w14:paraId="0FCF1ACC" w14:textId="77777777" w:rsidR="00DE3C2C" w:rsidRDefault="00DE3C2C" w:rsidP="00DE3C2C">
      <w:r>
        <w:t xml:space="preserve">• Activity Pamphlets </w:t>
      </w:r>
    </w:p>
    <w:p w14:paraId="1743CCB8" w14:textId="77777777" w:rsidR="00DE3C2C" w:rsidRDefault="00DE3C2C" w:rsidP="00DE3C2C">
      <w:r>
        <w:t>• Committee Uniforms</w:t>
      </w:r>
    </w:p>
    <w:p w14:paraId="1F1162B2" w14:textId="77777777" w:rsidR="00DE3C2C" w:rsidRDefault="00DE3C2C" w:rsidP="00DE3C2C">
      <w:r>
        <w:t xml:space="preserve">• Name Tag Committee </w:t>
      </w:r>
    </w:p>
    <w:p w14:paraId="790414D0" w14:textId="77777777" w:rsidR="00DE3C2C" w:rsidRDefault="00DE3C2C" w:rsidP="00DE3C2C">
      <w:r>
        <w:t xml:space="preserve">• </w:t>
      </w:r>
      <w:proofErr w:type="spellStart"/>
      <w:r>
        <w:t>Vidio</w:t>
      </w:r>
      <w:proofErr w:type="spellEnd"/>
      <w:r>
        <w:t xml:space="preserve"> Ads</w:t>
      </w:r>
    </w:p>
    <w:p w14:paraId="2C9F5AB6" w14:textId="77777777" w:rsidR="00DE3C2C" w:rsidRDefault="00DE3C2C" w:rsidP="00DE3C2C">
      <w:r>
        <w:t>• Event Certificate</w:t>
      </w:r>
    </w:p>
    <w:p w14:paraId="7867C85D" w14:textId="77777777" w:rsidR="00DE3C2C" w:rsidRDefault="00DE3C2C" w:rsidP="00DE3C2C">
      <w:r>
        <w:t xml:space="preserve">• Banners             </w:t>
      </w:r>
    </w:p>
    <w:p w14:paraId="407E863B" w14:textId="77777777" w:rsidR="00DE3C2C" w:rsidRDefault="00DE3C2C" w:rsidP="00DE3C2C">
      <w:r>
        <w:t xml:space="preserve">B. Public service announcement by the MC during the event </w:t>
      </w:r>
    </w:p>
    <w:p w14:paraId="50F05562" w14:textId="77777777" w:rsidR="00DE3C2C" w:rsidRDefault="00DE3C2C" w:rsidP="00DE3C2C">
      <w:r>
        <w:t>C. Published throughout the event's media documentation.</w:t>
      </w:r>
    </w:p>
    <w:p w14:paraId="2F08632D" w14:textId="77777777" w:rsidR="00DE3C2C" w:rsidRDefault="00DE3C2C" w:rsidP="00DE3C2C">
      <w:r>
        <w:t xml:space="preserve">D. Hold Door prizes or Quizzes with sponsored products. </w:t>
      </w:r>
    </w:p>
    <w:p w14:paraId="6FD16F44" w14:textId="77777777" w:rsidR="00DE3C2C" w:rsidRDefault="00DE3C2C" w:rsidP="00DE3C2C"/>
    <w:p w14:paraId="50A66D34" w14:textId="77777777" w:rsidR="00DE3C2C" w:rsidRDefault="00DE3C2C" w:rsidP="00DE3C2C">
      <w:r>
        <w:t xml:space="preserve">6. REGULAR SPONSORSHIP </w:t>
      </w:r>
    </w:p>
    <w:p w14:paraId="1BB83424" w14:textId="77777777" w:rsidR="00DE3C2C" w:rsidRDefault="00DE3C2C" w:rsidP="00DE3C2C">
      <w:r>
        <w:t>Regular sponsors are parties who provide 2% - 5% of the TOTAL budget shortfall of the cost of organizing the event of Rp 5,111,600 – Rp 12,779,000</w:t>
      </w:r>
    </w:p>
    <w:p w14:paraId="04B5112A" w14:textId="77777777" w:rsidR="00DE3C2C" w:rsidRDefault="00DE3C2C" w:rsidP="00DE3C2C">
      <w:r>
        <w:t xml:space="preserve">The privileges that we will give are as follows: </w:t>
      </w:r>
    </w:p>
    <w:p w14:paraId="316021B2" w14:textId="77777777" w:rsidR="00DE3C2C" w:rsidRDefault="00DE3C2C" w:rsidP="00DE3C2C">
      <w:r>
        <w:t>A.</w:t>
      </w:r>
      <w:r>
        <w:tab/>
        <w:t xml:space="preserve"> The name and logo of the agency company will be promoted at the event publication activities, namely in the following media: </w:t>
      </w:r>
    </w:p>
    <w:p w14:paraId="4FF96E4C" w14:textId="77777777" w:rsidR="00DE3C2C" w:rsidRDefault="00DE3C2C" w:rsidP="00DE3C2C">
      <w:r>
        <w:t xml:space="preserve">• Activity Pamphlets </w:t>
      </w:r>
    </w:p>
    <w:p w14:paraId="2F094223" w14:textId="77777777" w:rsidR="00DE3C2C" w:rsidRDefault="00DE3C2C" w:rsidP="00DE3C2C">
      <w:r>
        <w:t>• Committee Uniforms</w:t>
      </w:r>
    </w:p>
    <w:p w14:paraId="113AFB1B" w14:textId="77777777" w:rsidR="00DE3C2C" w:rsidRDefault="00DE3C2C" w:rsidP="00DE3C2C">
      <w:r>
        <w:t xml:space="preserve">• Name Tag Committee </w:t>
      </w:r>
    </w:p>
    <w:p w14:paraId="1EBFEBBD" w14:textId="77777777" w:rsidR="00DE3C2C" w:rsidRDefault="00DE3C2C" w:rsidP="00DE3C2C">
      <w:r>
        <w:t xml:space="preserve">• </w:t>
      </w:r>
      <w:proofErr w:type="spellStart"/>
      <w:r>
        <w:t>Vidio</w:t>
      </w:r>
      <w:proofErr w:type="spellEnd"/>
      <w:r>
        <w:t xml:space="preserve"> Ads</w:t>
      </w:r>
    </w:p>
    <w:p w14:paraId="43C37C97" w14:textId="77777777" w:rsidR="00DE3C2C" w:rsidRDefault="00DE3C2C" w:rsidP="00DE3C2C">
      <w:r>
        <w:t xml:space="preserve">• Event Certificate• Banners             </w:t>
      </w:r>
    </w:p>
    <w:p w14:paraId="3D8F78E8" w14:textId="77777777" w:rsidR="00DE3C2C" w:rsidRDefault="00DE3C2C" w:rsidP="00DE3C2C">
      <w:r>
        <w:t xml:space="preserve">B. Public service announcement by mc at the time of the event. </w:t>
      </w:r>
    </w:p>
    <w:p w14:paraId="441E4422" w14:textId="77777777" w:rsidR="00DE3C2C" w:rsidRDefault="00DE3C2C" w:rsidP="00DE3C2C">
      <w:r>
        <w:t>C. Published throughout the event's media documentation.</w:t>
      </w:r>
    </w:p>
    <w:p w14:paraId="58289CC0" w14:textId="77777777" w:rsidR="00DE3C2C" w:rsidRDefault="00DE3C2C" w:rsidP="00DE3C2C">
      <w:r>
        <w:t xml:space="preserve">D. Hold Door prizes or Quizzes with sponsored products. </w:t>
      </w:r>
    </w:p>
    <w:p w14:paraId="291247C5" w14:textId="77777777" w:rsidR="00DE3C2C" w:rsidRDefault="00DE3C2C" w:rsidP="00DE3C2C"/>
    <w:p w14:paraId="3D581820" w14:textId="77777777" w:rsidR="00DE3C2C" w:rsidRDefault="00DE3C2C" w:rsidP="00DE3C2C">
      <w:r>
        <w:t>7. ALTERNATIVE SPONSORSHIP</w:t>
      </w:r>
    </w:p>
    <w:p w14:paraId="77A24901" w14:textId="77777777" w:rsidR="00DE3C2C" w:rsidRDefault="00DE3C2C" w:rsidP="00DE3C2C">
      <w:r>
        <w:lastRenderedPageBreak/>
        <w:t>The committee gives sponsorship compensation following the value provided in the form of materials needed by the organizing committee or replacement of production costs for the material concerned where the condition can be adjusted to the agreement of both parties.</w:t>
      </w:r>
    </w:p>
    <w:p w14:paraId="27D7B336" w14:textId="77777777" w:rsidR="00DE3C2C" w:rsidRDefault="00DE3C2C" w:rsidP="00DE3C2C"/>
    <w:p w14:paraId="1902DE3C" w14:textId="77777777" w:rsidR="00DE3C2C" w:rsidRDefault="00DE3C2C" w:rsidP="00DE3C2C">
      <w:r>
        <w:t>8. MEDIA SPONSORSHIP</w:t>
      </w:r>
    </w:p>
    <w:p w14:paraId="1E145F71" w14:textId="77777777" w:rsidR="00DE3C2C" w:rsidRDefault="00DE3C2C" w:rsidP="00DE3C2C"/>
    <w:p w14:paraId="0E9E3C02" w14:textId="77777777" w:rsidR="00DE3C2C" w:rsidRDefault="00DE3C2C" w:rsidP="00DE3C2C">
      <w:r>
        <w:t>The media that became were print and electronic. The committee gives media compensation following the reporting materials provided by the media by mutual agreement. The committee is not burdened with any costs in reporting/reporting carried out by the media.</w:t>
      </w:r>
    </w:p>
    <w:p w14:paraId="6770D6EA" w14:textId="77777777" w:rsidR="00DE3C2C" w:rsidRDefault="00DE3C2C" w:rsidP="00DE3C2C"/>
    <w:p w14:paraId="6EF1C611" w14:textId="77777777" w:rsidR="00DE3C2C" w:rsidRDefault="00DE3C2C" w:rsidP="00DE3C2C">
      <w:r>
        <w:t xml:space="preserve">9. SPONSORSHIP TERMS: </w:t>
      </w:r>
    </w:p>
    <w:p w14:paraId="4C486C11" w14:textId="77777777" w:rsidR="00DE3C2C" w:rsidRDefault="00DE3C2C" w:rsidP="00DE3C2C">
      <w:r>
        <w:t xml:space="preserve">A. The sponsoring company must sign a Memorandum of Understanding (MoU) for Sponsorship cooperation. </w:t>
      </w:r>
    </w:p>
    <w:p w14:paraId="1166A59D" w14:textId="77777777" w:rsidR="00DE3C2C" w:rsidRDefault="00DE3C2C" w:rsidP="00DE3C2C">
      <w:r>
        <w:t xml:space="preserve">B. Sponsorship funds can be directly or in 2 stages: </w:t>
      </w:r>
    </w:p>
    <w:p w14:paraId="29EC3EEB" w14:textId="77777777" w:rsidR="00DE3C2C" w:rsidRDefault="00DE3C2C" w:rsidP="00DE3C2C">
      <w:r>
        <w:t>• 50% (fifty percent) of the total cost of the whole (according to the letter of the cooperation contract) no later than one week after the signing of the cooperation contract,</w:t>
      </w:r>
    </w:p>
    <w:p w14:paraId="673690C4" w14:textId="77777777" w:rsidR="00DE3C2C" w:rsidRDefault="00DE3C2C" w:rsidP="00DE3C2C">
      <w:r>
        <w:t xml:space="preserve">• 50% (fifty percent) or the remaining 14 days before the day of implementation. </w:t>
      </w:r>
    </w:p>
    <w:p w14:paraId="335C8F6A" w14:textId="77777777" w:rsidR="00DE3C2C" w:rsidRDefault="00DE3C2C" w:rsidP="00DE3C2C">
      <w:r>
        <w:t xml:space="preserve">C. Cancellation of Cooperation </w:t>
      </w:r>
    </w:p>
    <w:p w14:paraId="00F691AE" w14:textId="77777777" w:rsidR="00DE3C2C" w:rsidRDefault="00DE3C2C" w:rsidP="00DE3C2C">
      <w:r>
        <w:t xml:space="preserve">• By the sponsor: the first stage of money becomes the full right of the committee, payment is paid in full, then 50% (fifty percent) becomes the full right of the committee. </w:t>
      </w:r>
    </w:p>
    <w:p w14:paraId="0E3F6E38" w14:textId="77777777" w:rsidR="00DE3C2C" w:rsidRDefault="00DE3C2C" w:rsidP="00DE3C2C">
      <w:r>
        <w:t>• By the committee: Return all money to the company.</w:t>
      </w:r>
    </w:p>
    <w:p w14:paraId="3274220D" w14:textId="77777777" w:rsidR="00DE3C2C" w:rsidRDefault="00DE3C2C" w:rsidP="00DE3C2C">
      <w:r>
        <w:t>Suppose there will be controversy that may occur during the implementation of the event. In that case, we, the committee, hope that the problems can be resolved with existing procedures and approvals.</w:t>
      </w:r>
    </w:p>
    <w:p w14:paraId="2C4B2B8C" w14:textId="77777777" w:rsidR="00DE3C2C" w:rsidRDefault="00DE3C2C" w:rsidP="00DE3C2C">
      <w:r>
        <w:t>The committee does not limit cooperation with sponsors in the form of agreements that have benefits for both parties. As for matters that have not been arranged, they can be renegotiated, either orally or in writing by the committee.</w:t>
      </w:r>
    </w:p>
    <w:p w14:paraId="5AD25B62" w14:textId="77777777" w:rsidR="00DE3C2C" w:rsidRDefault="00DE3C2C" w:rsidP="00DE3C2C"/>
    <w:p w14:paraId="5308A5AA" w14:textId="77777777" w:rsidR="00DE3C2C" w:rsidRDefault="00DE3C2C" w:rsidP="00DE3C2C"/>
    <w:p w14:paraId="0DC851DD" w14:textId="77777777" w:rsidR="00DE3C2C" w:rsidRDefault="00DE3C2C" w:rsidP="00DE3C2C"/>
    <w:p w14:paraId="58F93C5D" w14:textId="77777777" w:rsidR="00DE3C2C" w:rsidRDefault="00DE3C2C" w:rsidP="00DE3C2C">
      <w:r>
        <w:t xml:space="preserve">10. MENTARI PUBLICATION MEDIA FROM TURKEY </w:t>
      </w:r>
    </w:p>
    <w:p w14:paraId="6C8D94A6" w14:textId="77777777" w:rsidR="00DE3C2C" w:rsidRDefault="00DE3C2C" w:rsidP="00DE3C2C">
      <w:r>
        <w:t xml:space="preserve">A. </w:t>
      </w:r>
      <w:proofErr w:type="gramStart"/>
      <w:r>
        <w:t>Social Media</w:t>
      </w:r>
      <w:proofErr w:type="gramEnd"/>
      <w:r>
        <w:t xml:space="preserve"> &amp; Websites</w:t>
      </w:r>
    </w:p>
    <w:p w14:paraId="0E8C8E7B" w14:textId="77777777" w:rsidR="00DE3C2C" w:rsidRDefault="00DE3C2C" w:rsidP="00DE3C2C">
      <w:r>
        <w:t xml:space="preserve">• Turkish PPI Website </w:t>
      </w:r>
      <w:proofErr w:type="gramStart"/>
      <w:r>
        <w:t>And</w:t>
      </w:r>
      <w:proofErr w:type="gramEnd"/>
      <w:r>
        <w:t xml:space="preserve"> Regional PPI </w:t>
      </w:r>
    </w:p>
    <w:p w14:paraId="4142C6FF" w14:textId="77777777" w:rsidR="00DE3C2C" w:rsidRDefault="00DE3C2C" w:rsidP="00DE3C2C">
      <w:r>
        <w:t xml:space="preserve">• </w:t>
      </w:r>
      <w:proofErr w:type="spellStart"/>
      <w:r>
        <w:t>Youtube</w:t>
      </w:r>
      <w:proofErr w:type="spellEnd"/>
      <w:r>
        <w:t xml:space="preserve"> PPI Turkey 4.34K Subscribers </w:t>
      </w:r>
    </w:p>
    <w:p w14:paraId="39D8F4F6" w14:textId="77777777" w:rsidR="00DE3C2C" w:rsidRDefault="00DE3C2C" w:rsidP="00DE3C2C">
      <w:r>
        <w:t xml:space="preserve">• Instagram PPI Turkey 44.9K followers and Instagram PPI Region </w:t>
      </w:r>
    </w:p>
    <w:p w14:paraId="533A506A" w14:textId="77777777" w:rsidR="00DE3C2C" w:rsidRDefault="00DE3C2C" w:rsidP="00DE3C2C">
      <w:r>
        <w:lastRenderedPageBreak/>
        <w:t xml:space="preserve">• Instagram Sun from Turkey </w:t>
      </w:r>
    </w:p>
    <w:p w14:paraId="7F2BE48C" w14:textId="77777777" w:rsidR="00DE3C2C" w:rsidRDefault="00DE3C2C" w:rsidP="00DE3C2C">
      <w:r>
        <w:t xml:space="preserve">B. Posters and Banners </w:t>
      </w:r>
    </w:p>
    <w:p w14:paraId="51EBBA3B" w14:textId="77777777" w:rsidR="00DE3C2C" w:rsidRDefault="00DE3C2C" w:rsidP="00DE3C2C">
      <w:r>
        <w:t>In each activity, in the form of procuring posters and banners containing activity descriptions and using photos of activity documentation.</w:t>
      </w:r>
    </w:p>
    <w:p w14:paraId="5B544E83" w14:textId="77777777" w:rsidR="00DE3C2C" w:rsidRDefault="00DE3C2C" w:rsidP="00DE3C2C">
      <w:r>
        <w:t xml:space="preserve"> </w:t>
      </w:r>
      <w:r>
        <w:tab/>
        <w:t>C. Media Partners</w:t>
      </w:r>
    </w:p>
    <w:p w14:paraId="4C54D2B4" w14:textId="77777777" w:rsidR="00DE3C2C" w:rsidRDefault="00DE3C2C" w:rsidP="00DE3C2C">
      <w:r>
        <w:t xml:space="preserve"> </w:t>
      </w:r>
      <w:r>
        <w:tab/>
      </w:r>
      <w:r>
        <w:tab/>
        <w:t xml:space="preserve">National Mass Media and Local/ Regional Mass Media. </w:t>
      </w:r>
    </w:p>
    <w:p w14:paraId="6D24186F" w14:textId="77777777" w:rsidR="00DE3C2C" w:rsidRDefault="00DE3C2C" w:rsidP="00DE3C2C">
      <w:r>
        <w:t>D. Mentari Magazine from Turkey</w:t>
      </w:r>
    </w:p>
    <w:p w14:paraId="3C31C85A" w14:textId="642DD447" w:rsidR="00DE3C2C" w:rsidRDefault="00DE3C2C" w:rsidP="00DE3C2C">
      <w:r>
        <w:t>Mentari magazine from Turkey in the Indonesian language. Published after the event is over.</w:t>
      </w:r>
    </w:p>
    <w:p w14:paraId="28566799" w14:textId="77777777" w:rsidR="00DE3C2C" w:rsidRPr="00DE3C2C" w:rsidRDefault="00DE3C2C" w:rsidP="00DE3C2C">
      <w:pPr>
        <w:rPr>
          <w:b/>
          <w:bCs/>
        </w:rPr>
      </w:pPr>
      <w:r w:rsidRPr="00DE3C2C">
        <w:rPr>
          <w:b/>
          <w:bCs/>
        </w:rPr>
        <w:t>J. CONTACT INFORMATION AND DONATIONS</w:t>
      </w:r>
    </w:p>
    <w:p w14:paraId="15D12E4E" w14:textId="77777777" w:rsidR="00DE3C2C" w:rsidRDefault="00DE3C2C" w:rsidP="00DE3C2C">
      <w:r>
        <w:t xml:space="preserve">Contact </w:t>
      </w:r>
      <w:proofErr w:type="gramStart"/>
      <w:r>
        <w:t>Information :</w:t>
      </w:r>
      <w:proofErr w:type="gramEnd"/>
    </w:p>
    <w:p w14:paraId="14EA1206" w14:textId="77777777" w:rsidR="00DE3C2C" w:rsidRDefault="00DE3C2C" w:rsidP="00DE3C2C">
      <w:r>
        <w:t xml:space="preserve">1. Muhamad </w:t>
      </w:r>
      <w:proofErr w:type="spellStart"/>
      <w:r>
        <w:t>Sahal</w:t>
      </w:r>
      <w:proofErr w:type="spellEnd"/>
      <w:r>
        <w:t xml:space="preserve"> </w:t>
      </w:r>
      <w:proofErr w:type="spellStart"/>
      <w:proofErr w:type="gramStart"/>
      <w:r>
        <w:t>Khadafie</w:t>
      </w:r>
      <w:proofErr w:type="spellEnd"/>
      <w:r>
        <w:t xml:space="preserve"> :</w:t>
      </w:r>
      <w:proofErr w:type="gramEnd"/>
      <w:r>
        <w:t xml:space="preserve"> (+90 552 693 93 09)</w:t>
      </w:r>
    </w:p>
    <w:p w14:paraId="72C21FAE" w14:textId="77777777" w:rsidR="00DE3C2C" w:rsidRDefault="00DE3C2C" w:rsidP="00DE3C2C">
      <w:r>
        <w:t xml:space="preserve">2. Nabila </w:t>
      </w:r>
      <w:proofErr w:type="spellStart"/>
      <w:proofErr w:type="gramStart"/>
      <w:r>
        <w:t>Yudya</w:t>
      </w:r>
      <w:proofErr w:type="spellEnd"/>
      <w:r>
        <w:t xml:space="preserve"> :</w:t>
      </w:r>
      <w:proofErr w:type="gramEnd"/>
      <w:r>
        <w:t xml:space="preserve"> (+62 821-4962-7045)</w:t>
      </w:r>
    </w:p>
    <w:p w14:paraId="1C465C8F" w14:textId="77777777" w:rsidR="00DE3C2C" w:rsidRDefault="00DE3C2C" w:rsidP="00DE3C2C">
      <w:r>
        <w:t xml:space="preserve">3. Rayyan </w:t>
      </w:r>
      <w:proofErr w:type="spellStart"/>
      <w:proofErr w:type="gramStart"/>
      <w:r>
        <w:t>Azka</w:t>
      </w:r>
      <w:proofErr w:type="spellEnd"/>
      <w:r>
        <w:t xml:space="preserve"> :</w:t>
      </w:r>
      <w:proofErr w:type="gramEnd"/>
      <w:r>
        <w:t xml:space="preserve"> (+90 552 597 71 93)</w:t>
      </w:r>
    </w:p>
    <w:p w14:paraId="5259A7A6" w14:textId="77777777" w:rsidR="00DE3C2C" w:rsidRDefault="00DE3C2C" w:rsidP="00DE3C2C">
      <w:r>
        <w:t xml:space="preserve">Email: mentaridariturki@gmail.com </w:t>
      </w:r>
    </w:p>
    <w:p w14:paraId="54817301" w14:textId="77777777" w:rsidR="00DE3C2C" w:rsidRDefault="00DE3C2C" w:rsidP="00DE3C2C">
      <w:proofErr w:type="gramStart"/>
      <w:r>
        <w:t>Instagram :</w:t>
      </w:r>
      <w:proofErr w:type="gramEnd"/>
      <w:r>
        <w:t xml:space="preserve"> </w:t>
      </w:r>
      <w:proofErr w:type="spellStart"/>
      <w:r>
        <w:t>mentaridariturki</w:t>
      </w:r>
      <w:proofErr w:type="spellEnd"/>
      <w:r>
        <w:t xml:space="preserve"> </w:t>
      </w:r>
    </w:p>
    <w:p w14:paraId="0525D631" w14:textId="77777777" w:rsidR="00DE3C2C" w:rsidRDefault="00DE3C2C" w:rsidP="00DE3C2C">
      <w:proofErr w:type="gramStart"/>
      <w:r>
        <w:t>Facebook :</w:t>
      </w:r>
      <w:proofErr w:type="gramEnd"/>
      <w:r>
        <w:t xml:space="preserve"> Mentari from Turkey </w:t>
      </w:r>
    </w:p>
    <w:p w14:paraId="1796CDB3" w14:textId="77777777" w:rsidR="00DE3C2C" w:rsidRDefault="00DE3C2C" w:rsidP="00DE3C2C">
      <w:proofErr w:type="spellStart"/>
      <w:proofErr w:type="gramStart"/>
      <w:r>
        <w:t>Youtube</w:t>
      </w:r>
      <w:proofErr w:type="spellEnd"/>
      <w:r>
        <w:t xml:space="preserve"> :</w:t>
      </w:r>
      <w:proofErr w:type="gramEnd"/>
      <w:r>
        <w:t xml:space="preserve"> Mentari from Turkey</w:t>
      </w:r>
    </w:p>
    <w:p w14:paraId="0F5E12D6" w14:textId="77777777" w:rsidR="00DE3C2C" w:rsidRDefault="00DE3C2C" w:rsidP="00DE3C2C">
      <w:r>
        <w:t>Indonesian Bank Account</w:t>
      </w:r>
    </w:p>
    <w:p w14:paraId="2705682C" w14:textId="77777777" w:rsidR="00DE3C2C" w:rsidRDefault="00DE3C2C" w:rsidP="00DE3C2C">
      <w:r>
        <w:t xml:space="preserve">Bank </w:t>
      </w:r>
      <w:proofErr w:type="gramStart"/>
      <w:r>
        <w:t>Name :</w:t>
      </w:r>
      <w:proofErr w:type="gramEnd"/>
      <w:r>
        <w:t xml:space="preserve"> Bank Syariah Indonesia</w:t>
      </w:r>
    </w:p>
    <w:p w14:paraId="157A1DF4" w14:textId="77777777" w:rsidR="00DE3C2C" w:rsidRDefault="00DE3C2C" w:rsidP="00DE3C2C">
      <w:r>
        <w:t xml:space="preserve">Account </w:t>
      </w:r>
      <w:proofErr w:type="gramStart"/>
      <w:r>
        <w:t>No. :</w:t>
      </w:r>
      <w:proofErr w:type="gramEnd"/>
      <w:r>
        <w:t xml:space="preserve"> 7173681598</w:t>
      </w:r>
    </w:p>
    <w:p w14:paraId="08DBD570" w14:textId="77777777" w:rsidR="00DE3C2C" w:rsidRDefault="00DE3C2C" w:rsidP="00DE3C2C">
      <w:r>
        <w:t xml:space="preserve">On Behalf </w:t>
      </w:r>
      <w:proofErr w:type="gramStart"/>
      <w:r>
        <w:t>of :</w:t>
      </w:r>
      <w:proofErr w:type="gramEnd"/>
      <w:r>
        <w:t xml:space="preserve"> </w:t>
      </w:r>
      <w:proofErr w:type="spellStart"/>
      <w:r>
        <w:t>A.n</w:t>
      </w:r>
      <w:proofErr w:type="spellEnd"/>
      <w:r>
        <w:t xml:space="preserve"> </w:t>
      </w:r>
      <w:proofErr w:type="spellStart"/>
      <w:r>
        <w:t>Shaffa</w:t>
      </w:r>
      <w:proofErr w:type="spellEnd"/>
      <w:r>
        <w:t xml:space="preserve"> Nur </w:t>
      </w:r>
      <w:proofErr w:type="spellStart"/>
      <w:r>
        <w:t>Azzahra</w:t>
      </w:r>
      <w:proofErr w:type="spellEnd"/>
    </w:p>
    <w:p w14:paraId="7497DB36" w14:textId="77777777" w:rsidR="00DE3C2C" w:rsidRDefault="00DE3C2C" w:rsidP="00DE3C2C">
      <w:proofErr w:type="spellStart"/>
      <w:r>
        <w:t>Türkiye</w:t>
      </w:r>
      <w:proofErr w:type="spellEnd"/>
      <w:r>
        <w:t xml:space="preserve"> Bank Account</w:t>
      </w:r>
    </w:p>
    <w:p w14:paraId="00C1A94C" w14:textId="77777777" w:rsidR="00DE3C2C" w:rsidRDefault="00DE3C2C" w:rsidP="00DE3C2C">
      <w:r>
        <w:t xml:space="preserve">Bank </w:t>
      </w:r>
      <w:proofErr w:type="gramStart"/>
      <w:r>
        <w:t>Name :</w:t>
      </w:r>
      <w:proofErr w:type="gramEnd"/>
      <w:r>
        <w:t xml:space="preserve"> </w:t>
      </w:r>
      <w:proofErr w:type="spellStart"/>
      <w:r>
        <w:t>Ziraat</w:t>
      </w:r>
      <w:proofErr w:type="spellEnd"/>
      <w:r>
        <w:t xml:space="preserve"> </w:t>
      </w:r>
      <w:proofErr w:type="spellStart"/>
      <w:r>
        <w:t>Bankası</w:t>
      </w:r>
      <w:proofErr w:type="spellEnd"/>
    </w:p>
    <w:p w14:paraId="208873B2" w14:textId="77777777" w:rsidR="00DE3C2C" w:rsidRDefault="00DE3C2C" w:rsidP="00DE3C2C">
      <w:r>
        <w:t xml:space="preserve">IBAN </w:t>
      </w:r>
      <w:proofErr w:type="gramStart"/>
      <w:r>
        <w:t>No :</w:t>
      </w:r>
      <w:proofErr w:type="gramEnd"/>
      <w:r>
        <w:t xml:space="preserve"> TR92 0001 0090 1007 3588 6050 03</w:t>
      </w:r>
    </w:p>
    <w:p w14:paraId="4D35A359" w14:textId="6835EFE4" w:rsidR="00DE3C2C" w:rsidRDefault="00DE3C2C" w:rsidP="00DE3C2C">
      <w:r>
        <w:t xml:space="preserve">On Behalf </w:t>
      </w:r>
      <w:proofErr w:type="gramStart"/>
      <w:r>
        <w:t>of :</w:t>
      </w:r>
      <w:proofErr w:type="gramEnd"/>
      <w:r>
        <w:t xml:space="preserve"> </w:t>
      </w:r>
      <w:proofErr w:type="spellStart"/>
      <w:r>
        <w:t>A.n</w:t>
      </w:r>
      <w:proofErr w:type="spellEnd"/>
      <w:r>
        <w:t xml:space="preserve"> </w:t>
      </w:r>
      <w:proofErr w:type="spellStart"/>
      <w:r>
        <w:t>Shaffa</w:t>
      </w:r>
      <w:proofErr w:type="spellEnd"/>
      <w:r>
        <w:t xml:space="preserve"> Nur </w:t>
      </w:r>
      <w:proofErr w:type="spellStart"/>
      <w:r>
        <w:t>Azzahra</w:t>
      </w:r>
      <w:proofErr w:type="spellEnd"/>
    </w:p>
    <w:p w14:paraId="4BD8CBAD" w14:textId="77777777" w:rsidR="0055723A" w:rsidRPr="0055723A" w:rsidRDefault="0055723A" w:rsidP="0055723A">
      <w:pPr>
        <w:rPr>
          <w:b/>
          <w:bCs/>
        </w:rPr>
      </w:pPr>
      <w:r w:rsidRPr="0055723A">
        <w:rPr>
          <w:b/>
          <w:bCs/>
        </w:rPr>
        <w:t>J. VILLAGE PROFILE</w:t>
      </w:r>
    </w:p>
    <w:p w14:paraId="4C52649B" w14:textId="77777777" w:rsidR="0055723A" w:rsidRDefault="0055723A" w:rsidP="0055723A">
      <w:r>
        <w:t xml:space="preserve">The village that we will visit for Mentari activities from Turkey in 2022 is </w:t>
      </w:r>
      <w:proofErr w:type="spellStart"/>
      <w:r>
        <w:t>Sumur</w:t>
      </w:r>
      <w:proofErr w:type="spellEnd"/>
      <w:r>
        <w:t xml:space="preserve"> Kudus Village, located in </w:t>
      </w:r>
      <w:proofErr w:type="spellStart"/>
      <w:r>
        <w:t>Sumpur</w:t>
      </w:r>
      <w:proofErr w:type="spellEnd"/>
      <w:r>
        <w:t xml:space="preserve"> Kudus District, </w:t>
      </w:r>
      <w:proofErr w:type="spellStart"/>
      <w:r>
        <w:t>Sijunjung</w:t>
      </w:r>
      <w:proofErr w:type="spellEnd"/>
      <w:r>
        <w:t xml:space="preserve"> Regency. The Minangkabau tribe mainly inhabits </w:t>
      </w:r>
      <w:proofErr w:type="spellStart"/>
      <w:r>
        <w:t>Sumpur</w:t>
      </w:r>
      <w:proofErr w:type="spellEnd"/>
      <w:r>
        <w:t xml:space="preserve"> Kudus village. Most of the residents of </w:t>
      </w:r>
      <w:proofErr w:type="spellStart"/>
      <w:r>
        <w:t>Sumpur</w:t>
      </w:r>
      <w:proofErr w:type="spellEnd"/>
      <w:r>
        <w:t xml:space="preserve"> Kudus Village have a livelihood from farmers.</w:t>
      </w:r>
    </w:p>
    <w:p w14:paraId="2F0C0715" w14:textId="77777777" w:rsidR="0055723A" w:rsidRDefault="0055723A" w:rsidP="0055723A">
      <w:proofErr w:type="spellStart"/>
      <w:r>
        <w:t>Sumpur</w:t>
      </w:r>
      <w:proofErr w:type="spellEnd"/>
      <w:r>
        <w:t xml:space="preserve"> Kudus Village is located west of West Sumatra Province, directly adjacent to Riau Province, about 30 km from the district </w:t>
      </w:r>
      <w:proofErr w:type="spellStart"/>
      <w:r>
        <w:t>center</w:t>
      </w:r>
      <w:proofErr w:type="spellEnd"/>
      <w:r>
        <w:t xml:space="preserve">, 60 km from the district capital, and 180 km from the provincial capital. Geographically Nagari </w:t>
      </w:r>
      <w:proofErr w:type="spellStart"/>
      <w:r>
        <w:t>sumpur</w:t>
      </w:r>
      <w:proofErr w:type="spellEnd"/>
      <w:r>
        <w:t xml:space="preserve"> kudus is a plateau surrounded by hills with an altitude of 365 </w:t>
      </w:r>
      <w:r>
        <w:lastRenderedPageBreak/>
        <w:t xml:space="preserve">dpi with an average air temperature of 22°C - 32°C. Geographically, like the tropics, </w:t>
      </w:r>
      <w:proofErr w:type="spellStart"/>
      <w:r>
        <w:t>Sumpur</w:t>
      </w:r>
      <w:proofErr w:type="spellEnd"/>
      <w:r>
        <w:t xml:space="preserve"> Kudus Village experiences a dry season and a rainy season every year. </w:t>
      </w:r>
    </w:p>
    <w:p w14:paraId="56939B3C" w14:textId="77777777" w:rsidR="0055723A" w:rsidRDefault="0055723A" w:rsidP="0055723A">
      <w:r>
        <w:t xml:space="preserve">Then </w:t>
      </w:r>
      <w:proofErr w:type="spellStart"/>
      <w:r>
        <w:t>sumpur</w:t>
      </w:r>
      <w:proofErr w:type="spellEnd"/>
      <w:r>
        <w:t xml:space="preserve"> kudus also have an interesting historical story to be reappeared on the surface of academics because </w:t>
      </w:r>
      <w:proofErr w:type="spellStart"/>
      <w:r>
        <w:t>sumpur</w:t>
      </w:r>
      <w:proofErr w:type="spellEnd"/>
      <w:r>
        <w:t xml:space="preserve"> kudus is also an essential part of the establishment of the Republic of Indonesia that we love, one of which was once the </w:t>
      </w:r>
      <w:proofErr w:type="spellStart"/>
      <w:r>
        <w:t>center</w:t>
      </w:r>
      <w:proofErr w:type="spellEnd"/>
      <w:r>
        <w:t xml:space="preserve"> of the Emergency Government of the Republic of Indonesia (PDRI)</w:t>
      </w:r>
    </w:p>
    <w:p w14:paraId="4B48EABF" w14:textId="77777777" w:rsidR="0055723A" w:rsidRDefault="0055723A" w:rsidP="0055723A">
      <w:r>
        <w:t xml:space="preserve">For the average age of the community, including infants and toddlers, 8%, children 15%, adolescents 20%, Youth 25%, Adults 25%, and the elderly 7%, So the age of 12-50 years dominates the age rate of the community. The last education of the people of </w:t>
      </w:r>
      <w:proofErr w:type="spellStart"/>
      <w:r>
        <w:t>Sumpur</w:t>
      </w:r>
      <w:proofErr w:type="spellEnd"/>
      <w:r>
        <w:t xml:space="preserve"> Kudus village, on average, only finished junior high school and high school. Some continued their studies but not more than 10%. This is based on data from alumni of SMAN 5 </w:t>
      </w:r>
      <w:proofErr w:type="spellStart"/>
      <w:r>
        <w:t>Sijunjung</w:t>
      </w:r>
      <w:proofErr w:type="spellEnd"/>
      <w:r>
        <w:t xml:space="preserve"> who continued their studies both in the West Sumatra region and outside west Sumatra.</w:t>
      </w:r>
    </w:p>
    <w:p w14:paraId="2601CA0F" w14:textId="77777777" w:rsidR="0055723A" w:rsidRDefault="0055723A" w:rsidP="0055723A">
      <w:r>
        <w:t xml:space="preserve">This village has one river as the </w:t>
      </w:r>
      <w:proofErr w:type="spellStart"/>
      <w:r>
        <w:t>center</w:t>
      </w:r>
      <w:proofErr w:type="spellEnd"/>
      <w:r>
        <w:t xml:space="preserve"> of rice fields of approximately 100 ha for the geographical situation. It is surrounded by hills planted with more than 100 ha of rubber, and part of it is still a protected forest area.</w:t>
      </w:r>
    </w:p>
    <w:p w14:paraId="08220D9E" w14:textId="77777777" w:rsidR="0055723A" w:rsidRDefault="0055723A" w:rsidP="0055723A">
      <w:r>
        <w:t xml:space="preserve">For agriculture, </w:t>
      </w:r>
      <w:proofErr w:type="gramStart"/>
      <w:r>
        <w:t>the majority of</w:t>
      </w:r>
      <w:proofErr w:type="gramEnd"/>
      <w:r>
        <w:t xml:space="preserve"> them grow rice. Some grow </w:t>
      </w:r>
      <w:proofErr w:type="gramStart"/>
      <w:r>
        <w:t>chili</w:t>
      </w:r>
      <w:proofErr w:type="gramEnd"/>
      <w:r>
        <w:t>. In addition, the community also earns income through betel nut plantations, rubber plantations, and some forest products such as cinnamon, cardamom, cloves, durian, and cocoa.</w:t>
      </w:r>
    </w:p>
    <w:p w14:paraId="16597F4B" w14:textId="77777777" w:rsidR="0055723A" w:rsidRDefault="0055723A" w:rsidP="0055723A">
      <w:r>
        <w:t>Commodities that can be developed to improve the community's economy can be by maximizing the cultivation of cardamom, betel nut, and some crops with a high market value, such as mangosteen fruit.</w:t>
      </w:r>
    </w:p>
    <w:p w14:paraId="6088319E" w14:textId="77777777" w:rsidR="0055723A" w:rsidRDefault="0055723A" w:rsidP="0055723A">
      <w:r>
        <w:t xml:space="preserve">For the health sector of several villages, </w:t>
      </w:r>
      <w:proofErr w:type="spellStart"/>
      <w:r>
        <w:t>sumpur</w:t>
      </w:r>
      <w:proofErr w:type="spellEnd"/>
      <w:r>
        <w:t xml:space="preserve"> kudus already have one health </w:t>
      </w:r>
      <w:proofErr w:type="spellStart"/>
      <w:r>
        <w:t>center</w:t>
      </w:r>
      <w:proofErr w:type="spellEnd"/>
      <w:r>
        <w:t xml:space="preserve"> with health facilities that are as is and assisted by </w:t>
      </w:r>
      <w:proofErr w:type="spellStart"/>
      <w:r>
        <w:t>puskesri</w:t>
      </w:r>
      <w:proofErr w:type="spellEnd"/>
      <w:r>
        <w:t xml:space="preserve"> in each existing village. There is a Friday market for the economic </w:t>
      </w:r>
      <w:proofErr w:type="spellStart"/>
      <w:r>
        <w:t>center</w:t>
      </w:r>
      <w:proofErr w:type="spellEnd"/>
      <w:r>
        <w:t>, which is only once a week. For education, there are three elementary schools, 1 MTS, one high school, and several surau-surau, which are used as places for Qur'anic education.</w:t>
      </w:r>
    </w:p>
    <w:p w14:paraId="7840FD77" w14:textId="5A673945" w:rsidR="00DE3C2C" w:rsidRDefault="0055723A" w:rsidP="0055723A">
      <w:r>
        <w:t>Road access in this village is already quite good, and electricity, telephone signals, and internet networks. The drawback is that the internet network in this village is not all places with a network. Certain areas have a terrible internet connection. So that residents in the area must go out first if they want to access the internet properly.</w:t>
      </w:r>
    </w:p>
    <w:p w14:paraId="0C942B4B" w14:textId="77777777" w:rsidR="00123524" w:rsidRDefault="00123524" w:rsidP="00123524">
      <w:r>
        <w:t>K. CLOSING</w:t>
      </w:r>
    </w:p>
    <w:p w14:paraId="2B4DA11B" w14:textId="77777777" w:rsidR="00123524" w:rsidRDefault="00123524" w:rsidP="00123524">
      <w:r>
        <w:t xml:space="preserve">Thus, the sponsorship proposal/cooperation of Mentari activities from Turkey 2022 we compiled to provide complete information to interested parties and to organize this event properly. Hopefully, this event will benefit the people of Indonesia by providing an active role in educating the nation life and can be carried out by what we hope for together. </w:t>
      </w:r>
    </w:p>
    <w:p w14:paraId="5C2A5FE0" w14:textId="77777777" w:rsidR="00123524" w:rsidRDefault="00123524" w:rsidP="00123524">
      <w:r>
        <w:t>We, as a team, apologize if there are any shortcomings or errors in the presentation of this proposal. We want to thank you thousands for all the attention, participation, and assistance of all parties involved in making this event successful. Matters that have not been regulated in this proposal will be arranged later by the committee of the 2022 Turkish Mentari.</w:t>
      </w:r>
    </w:p>
    <w:p w14:paraId="450CFB7C" w14:textId="60ACF0C3" w:rsidR="00123524" w:rsidRDefault="00123524" w:rsidP="00123524">
      <w:r>
        <w:t>Istanbul, June 1, 2022</w:t>
      </w:r>
    </w:p>
    <w:sectPr w:rsidR="00123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0"/>
    <w:rsid w:val="00123524"/>
    <w:rsid w:val="00200D17"/>
    <w:rsid w:val="0055723A"/>
    <w:rsid w:val="007E0FF9"/>
    <w:rsid w:val="0081069B"/>
    <w:rsid w:val="008C7846"/>
    <w:rsid w:val="00A3003B"/>
    <w:rsid w:val="00DE3C2C"/>
    <w:rsid w:val="00E32360"/>
    <w:rsid w:val="00E516C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F291"/>
  <w15:chartTrackingRefBased/>
  <w15:docId w15:val="{B2493B59-3C25-48FE-9B66-409F353C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13</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mahardhikakamil</dc:creator>
  <cp:keywords/>
  <dc:description/>
  <cp:lastModifiedBy>mahardhikakamil</cp:lastModifiedBy>
  <cp:revision>1</cp:revision>
  <dcterms:created xsi:type="dcterms:W3CDTF">2022-06-04T14:58:00Z</dcterms:created>
  <dcterms:modified xsi:type="dcterms:W3CDTF">2022-06-05T07:53:00Z</dcterms:modified>
</cp:coreProperties>
</file>