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240B8" w14:textId="0C251C1A" w:rsidR="00FC0FF6" w:rsidRDefault="000675ED" w:rsidP="00FC0FF6">
      <w:pPr>
        <w:pStyle w:val="parthead"/>
        <w:keepNext/>
        <w:spacing w:before="240" w:beforeAutospacing="0" w:after="60" w:afterAutospacing="0" w:line="315" w:lineRule="atLeast"/>
        <w:ind w:left="1080" w:hanging="1080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  <w:color w:val="000000"/>
          <w:sz w:val="28"/>
          <w:szCs w:val="28"/>
          <w:lang w:val="ru-RU"/>
        </w:rPr>
        <w:t xml:space="preserve">7.2 – 5.1.4.4 </w:t>
      </w:r>
      <w:r w:rsidR="00FC0FF6">
        <w:rPr>
          <w:rFonts w:ascii="Arial" w:hAnsi="Arial" w:cs="Arial"/>
          <w:b/>
          <w:bCs/>
          <w:color w:val="000000"/>
          <w:sz w:val="28"/>
          <w:szCs w:val="28"/>
        </w:rPr>
        <w:t>Часть 2.</w:t>
      </w:r>
      <w:r w:rsidR="00FC0FF6">
        <w:rPr>
          <w:rStyle w:val="apple-converted-space"/>
          <w:color w:val="000000"/>
          <w:sz w:val="14"/>
          <w:szCs w:val="14"/>
        </w:rPr>
        <w:t> </w:t>
      </w:r>
      <w:r w:rsidR="00FC0FF6">
        <w:rPr>
          <w:rFonts w:ascii="Arial" w:hAnsi="Arial" w:cs="Arial"/>
          <w:b/>
          <w:bCs/>
          <w:color w:val="000000"/>
          <w:sz w:val="28"/>
          <w:szCs w:val="28"/>
        </w:rPr>
        <w:t>Вопросы на закрепление</w:t>
      </w:r>
    </w:p>
    <w:p w14:paraId="6419A69D" w14:textId="77777777" w:rsidR="00FC0FF6" w:rsidRDefault="00FC0FF6" w:rsidP="00FC0FF6">
      <w:pPr>
        <w:pStyle w:val="bodytextl25"/>
        <w:spacing w:before="120" w:beforeAutospacing="0" w:after="120" w:afterAutospacing="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Ответьте на следующие вопросы относительно сбора данных.</w:t>
      </w:r>
    </w:p>
    <w:p w14:paraId="4719B1B9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Были ли устройства соединены с помощью различных типов проводов?</w:t>
      </w:r>
    </w:p>
    <w:p w14:paraId="3FC3D422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2.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Повлияли ли провода на обработку PDU?</w:t>
      </w:r>
    </w:p>
    <w:p w14:paraId="56ADF298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3.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Были ли на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концентраторе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потеряны какие-либо данные?</w:t>
      </w:r>
    </w:p>
    <w:p w14:paraId="6A408DAE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4.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Что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концентратор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делает с MAC- и IP-адресами?</w:t>
      </w:r>
    </w:p>
    <w:p w14:paraId="49882B98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5.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Влияет ли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точка беспроводного доступа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на данные, которые на неё поступают?</w:t>
      </w:r>
    </w:p>
    <w:p w14:paraId="07FD48D4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6.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Теряются ли какие-либо MAC-адреса или IP-адреса при передаче по беспроводной сети?</w:t>
      </w:r>
    </w:p>
    <w:p w14:paraId="1ADFA1FE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7.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Какой самый высокий уровень модели OSI используется в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концентраторе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и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точке доступа</w:t>
      </w:r>
      <w:r>
        <w:rPr>
          <w:rFonts w:ascii="Arial" w:hAnsi="Arial" w:cs="Arial"/>
          <w:color w:val="000000"/>
          <w:sz w:val="20"/>
          <w:szCs w:val="20"/>
        </w:rPr>
        <w:t>?</w:t>
      </w:r>
    </w:p>
    <w:p w14:paraId="105650DD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8.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Всегда ли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концентратор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или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точка доступа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повторяли PDU, который был отклонён с красным значком «X»?</w:t>
      </w:r>
    </w:p>
    <w:p w14:paraId="5A68DB9E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9.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color w:val="000000"/>
          <w:sz w:val="14"/>
          <w:szCs w:val="14"/>
        </w:rPr>
        <w:t> 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Какой МАС-адрес появился первым при проверке вкладки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b/>
          <w:bCs/>
          <w:color w:val="000000"/>
          <w:sz w:val="20"/>
          <w:szCs w:val="20"/>
        </w:rPr>
        <w:t>PDU Details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(Сведения о PDU) — адрес источника или адрес назначения? Почему МАС-адреса появляются в таком порядке? Следовала ли МАС-адресация по какой-либо схеме в этом моделировании?</w:t>
      </w:r>
    </w:p>
    <w:p w14:paraId="03BE121F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10.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Всегда ли коммутаторы повторяли PDU, который был отклонён с красным значком «X»?</w:t>
      </w:r>
    </w:p>
    <w:p w14:paraId="2DC9DAF2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11.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При каждой пересылке PDU между сетями 10 и 172 была точка, в которой MAC-адреса резко изменялись. Когда это произошло? Какое устройство использует МАС-адреса, которые начинаются с комбинации символов 00D0?</w:t>
      </w:r>
    </w:p>
    <w:p w14:paraId="33E14BC8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12.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Каким устройствам принадлежали другие MAC-адреса?</w:t>
      </w:r>
    </w:p>
    <w:p w14:paraId="652517A3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13.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Переключались ли IPv4-адреса отправки и получения на любой PDU?</w:t>
      </w:r>
    </w:p>
    <w:p w14:paraId="5B08BC34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14.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Если следовать ответу на команду «ping» (который иногда называется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i/>
          <w:iCs/>
          <w:color w:val="000000"/>
          <w:sz w:val="20"/>
          <w:szCs w:val="20"/>
        </w:rPr>
        <w:t>pong</w:t>
      </w:r>
      <w:r>
        <w:rPr>
          <w:rFonts w:ascii="Arial" w:hAnsi="Arial" w:cs="Arial"/>
          <w:color w:val="000000"/>
          <w:sz w:val="20"/>
          <w:szCs w:val="20"/>
        </w:rPr>
        <w:t>), переключаются ли IPv4-адреса отправки и получения?</w:t>
      </w:r>
    </w:p>
    <w:p w14:paraId="7928F79F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15.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По какой схеме следовала IPv4-адресация в этом моделировании? Почему различные IP-сети следует настраивать различным портам маршрутизатора?</w:t>
      </w:r>
    </w:p>
    <w:p w14:paraId="33B07BB5" w14:textId="77777777" w:rsidR="00FC0FF6" w:rsidRDefault="00FC0FF6" w:rsidP="00FC0FF6">
      <w:pPr>
        <w:pStyle w:val="reflectionq"/>
        <w:spacing w:before="120" w:beforeAutospacing="0" w:after="120" w:afterAutospacing="0"/>
        <w:ind w:left="36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16.</w:t>
      </w:r>
      <w:r>
        <w:rPr>
          <w:rStyle w:val="apple-converted-space"/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Если бы в данном моделировании была настроена работа с IPv6-адресами вместо IPv4-адресов, в чём состояло бы отличие?</w:t>
      </w:r>
    </w:p>
    <w:p w14:paraId="28ADF407" w14:textId="77777777" w:rsidR="00FC09B4" w:rsidRPr="00FC0FF6" w:rsidRDefault="00FC09B4">
      <w:pPr>
        <w:rPr>
          <w:lang w:val="ru-BY"/>
        </w:rPr>
      </w:pPr>
    </w:p>
    <w:sectPr w:rsidR="00FC09B4" w:rsidRPr="00FC0F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6ED"/>
    <w:rsid w:val="000675ED"/>
    <w:rsid w:val="007766ED"/>
    <w:rsid w:val="00FC09B4"/>
    <w:rsid w:val="00FC0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C6881"/>
  <w15:chartTrackingRefBased/>
  <w15:docId w15:val="{22B30A25-DFA3-434B-B572-A6CCF634E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thead">
    <w:name w:val="parthead"/>
    <w:basedOn w:val="a"/>
    <w:rsid w:val="00FC0F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customStyle="1" w:styleId="apple-converted-space">
    <w:name w:val="apple-converted-space"/>
    <w:basedOn w:val="a0"/>
    <w:rsid w:val="00FC0FF6"/>
  </w:style>
  <w:style w:type="paragraph" w:customStyle="1" w:styleId="bodytextl25">
    <w:name w:val="bodytextl25"/>
    <w:basedOn w:val="a"/>
    <w:rsid w:val="00FC0F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paragraph" w:customStyle="1" w:styleId="reflectionq">
    <w:name w:val="reflectionq"/>
    <w:basedOn w:val="a"/>
    <w:rsid w:val="00FC0F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3</cp:revision>
  <dcterms:created xsi:type="dcterms:W3CDTF">2025-12-03T23:12:00Z</dcterms:created>
  <dcterms:modified xsi:type="dcterms:W3CDTF">2025-12-03T23:13:00Z</dcterms:modified>
</cp:coreProperties>
</file>