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Normal  good - typical</w:t>
      </w:r>
    </w:p>
    <w:p w:rsidR="00000000" w:rsidDel="00000000" w:rsidP="00000000" w:rsidRDefault="00000000" w:rsidRPr="00000000" w14:paraId="00000002">
      <w:pPr>
        <w:rPr/>
      </w:pPr>
      <w:bookmarkStart w:colFirst="0" w:colLast="0" w:name="_c6dppbms5qz5" w:id="1"/>
      <w:bookmarkEnd w:id="1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ad001_200_ERDS in dataFiles</w:t>
      </w:r>
    </w:p>
    <w:p w:rsidR="00000000" w:rsidDel="00000000" w:rsidP="00000000" w:rsidRDefault="00000000" w:rsidRPr="00000000" w14:paraId="00000003">
      <w:pPr>
        <w:rPr/>
      </w:pPr>
      <w:bookmarkStart w:colFirst="0" w:colLast="0" w:name="_mvwykkc9i772" w:id="2"/>
      <w:bookmarkEnd w:id="2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Full stereo</w:t>
      </w:r>
    </w:p>
    <w:p w:rsidR="00000000" w:rsidDel="00000000" w:rsidP="00000000" w:rsidRDefault="00000000" w:rsidRPr="00000000" w14:paraId="00000004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bookmarkStart w:colFirst="0" w:colLast="0" w:name="_h099w5v5bndk" w:id="4"/>
      <w:bookmarkEnd w:id="4"/>
      <w:r w:rsidDel="00000000" w:rsidR="00000000" w:rsidRPr="00000000">
        <w:rPr/>
        <w:drawing>
          <wp:inline distB="114300" distT="114300" distL="114300" distR="114300">
            <wp:extent cx="3581717" cy="268628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7" cy="26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Normal  good with small Panum</w:t>
      </w:r>
    </w:p>
    <w:p w:rsidR="00000000" w:rsidDel="00000000" w:rsidP="00000000" w:rsidRDefault="00000000" w:rsidRPr="00000000" w14:paraId="00000007">
      <w:pPr>
        <w:rPr/>
      </w:pPr>
      <w:bookmarkStart w:colFirst="0" w:colLast="0" w:name="_c6dppbms5qz5" w:id="1"/>
      <w:bookmarkEnd w:id="1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ad007_200_ERDS in dataFiles </w:t>
      </w:r>
    </w:p>
    <w:p w:rsidR="00000000" w:rsidDel="00000000" w:rsidP="00000000" w:rsidRDefault="00000000" w:rsidRPr="00000000" w14:paraId="00000008">
      <w:pPr>
        <w:rPr/>
      </w:pPr>
      <w:bookmarkStart w:colFirst="0" w:colLast="0" w:name="_mvwykkc9i772" w:id="2"/>
      <w:bookmarkEnd w:id="2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Full stereo / small Panum</w:t>
      </w:r>
    </w:p>
    <w:p w:rsidR="00000000" w:rsidDel="00000000" w:rsidP="00000000" w:rsidRDefault="00000000" w:rsidRPr="00000000" w14:paraId="00000009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bookmarkStart w:colFirst="0" w:colLast="0" w:name="_2z2jpih8hdjk" w:id="5"/>
      <w:bookmarkEnd w:id="5"/>
      <w:r w:rsidDel="00000000" w:rsidR="00000000" w:rsidRPr="00000000">
        <w:rPr/>
        <w:drawing>
          <wp:inline distB="114300" distT="114300" distL="114300" distR="114300">
            <wp:extent cx="4000817" cy="30006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17" cy="30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xau615x95wt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xebh7mb3ko5u" w:id="7"/>
      <w:bookmarkEnd w:id="7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stereoblind typical</w:t>
      </w:r>
    </w:p>
    <w:p w:rsidR="00000000" w:rsidDel="00000000" w:rsidP="00000000" w:rsidRDefault="00000000" w:rsidRPr="00000000" w14:paraId="0000000E">
      <w:pPr>
        <w:rPr/>
      </w:pPr>
      <w:bookmarkStart w:colFirst="0" w:colLast="0" w:name="_b0qvgag4hpkj" w:id="8"/>
      <w:bookmarkEnd w:id="8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am1_2000 in dataFiles2</w:t>
      </w:r>
    </w:p>
    <w:p w:rsidR="00000000" w:rsidDel="00000000" w:rsidP="00000000" w:rsidRDefault="00000000" w:rsidRPr="00000000" w14:paraId="0000000F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Stereoblind</w:t>
      </w:r>
    </w:p>
    <w:p w:rsidR="00000000" w:rsidDel="00000000" w:rsidP="00000000" w:rsidRDefault="00000000" w:rsidRPr="00000000" w14:paraId="00000010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bookmarkStart w:colFirst="0" w:colLast="0" w:name="_wh9qmjq6uqyp" w:id="10"/>
      <w:bookmarkEnd w:id="10"/>
      <w:r w:rsidDel="00000000" w:rsidR="00000000" w:rsidRPr="00000000">
        <w:rPr/>
        <w:drawing>
          <wp:inline distB="114300" distT="114300" distL="114300" distR="114300">
            <wp:extent cx="4038917" cy="30291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917" cy="30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l67wfm4z1w5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stereoblind with some kind of partial response inversion</w:t>
      </w:r>
    </w:p>
    <w:p w:rsidR="00000000" w:rsidDel="00000000" w:rsidP="00000000" w:rsidRDefault="00000000" w:rsidRPr="00000000" w14:paraId="00000014">
      <w:pPr>
        <w:rPr/>
      </w:pPr>
      <w:bookmarkStart w:colFirst="0" w:colLast="0" w:name="_b0qvgag4hpkj" w:id="8"/>
      <w:bookmarkEnd w:id="8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hb01_2000 in dataFiles2</w:t>
      </w:r>
    </w:p>
    <w:p w:rsidR="00000000" w:rsidDel="00000000" w:rsidP="00000000" w:rsidRDefault="00000000" w:rsidRPr="00000000" w14:paraId="00000015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Stereoblind</w:t>
      </w:r>
    </w:p>
    <w:p w:rsidR="00000000" w:rsidDel="00000000" w:rsidP="00000000" w:rsidRDefault="00000000" w:rsidRPr="00000000" w14:paraId="00000016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/>
      </w:pPr>
      <w:bookmarkStart w:colFirst="0" w:colLast="0" w:name="_18icz7h514yb" w:id="12"/>
      <w:bookmarkEnd w:id="12"/>
      <w:r w:rsidDel="00000000" w:rsidR="00000000" w:rsidRPr="00000000">
        <w:rPr/>
        <w:drawing>
          <wp:inline distB="114300" distT="114300" distL="114300" distR="114300">
            <wp:extent cx="3657917" cy="27434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ezsgk47u7va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typical uncrossed (divergent) blind </w:t>
      </w:r>
    </w:p>
    <w:p w:rsidR="00000000" w:rsidDel="00000000" w:rsidP="00000000" w:rsidRDefault="00000000" w:rsidRPr="00000000" w14:paraId="0000001A">
      <w:pPr>
        <w:rPr/>
      </w:pPr>
      <w:bookmarkStart w:colFirst="0" w:colLast="0" w:name="_1jq7gzf9fikz" w:id="14"/>
      <w:bookmarkEnd w:id="14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hb85_post_2000 in dataFiles2</w:t>
      </w:r>
    </w:p>
    <w:p w:rsidR="00000000" w:rsidDel="00000000" w:rsidP="00000000" w:rsidRDefault="00000000" w:rsidRPr="00000000" w14:paraId="0000001B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Uncrossed-blind</w:t>
      </w:r>
    </w:p>
    <w:p w:rsidR="00000000" w:rsidDel="00000000" w:rsidP="00000000" w:rsidRDefault="00000000" w:rsidRPr="00000000" w14:paraId="0000001C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rPr/>
      </w:pPr>
      <w:bookmarkStart w:colFirst="0" w:colLast="0" w:name="_4ykxmft2xek8" w:id="15"/>
      <w:bookmarkEnd w:id="15"/>
      <w:r w:rsidDel="00000000" w:rsidR="00000000" w:rsidRPr="00000000">
        <w:rPr/>
        <w:drawing>
          <wp:inline distB="114300" distT="114300" distL="114300" distR="114300">
            <wp:extent cx="3391217" cy="254341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217" cy="25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bookmarkStart w:colFirst="0" w:colLast="0" w:name="_45lea9v0fas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gtt4t6l91qp" w:id="17"/>
      <w:bookmarkEnd w:id="17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poor crossed (convergent) blind </w:t>
      </w:r>
    </w:p>
    <w:p w:rsidR="00000000" w:rsidDel="00000000" w:rsidP="00000000" w:rsidRDefault="00000000" w:rsidRPr="00000000" w14:paraId="00000021">
      <w:pPr>
        <w:rPr/>
      </w:pPr>
      <w:bookmarkStart w:colFirst="0" w:colLast="0" w:name="_1jq7gzf9fikz" w:id="14"/>
      <w:bookmarkEnd w:id="14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KR104_post2_2000 in dataFiles2</w:t>
      </w:r>
    </w:p>
    <w:p w:rsidR="00000000" w:rsidDel="00000000" w:rsidP="00000000" w:rsidRDefault="00000000" w:rsidRPr="00000000" w14:paraId="00000022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Crossed-blind</w:t>
      </w:r>
    </w:p>
    <w:p w:rsidR="00000000" w:rsidDel="00000000" w:rsidP="00000000" w:rsidRDefault="00000000" w:rsidRPr="00000000" w14:paraId="00000023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/>
      </w:pPr>
      <w:bookmarkStart w:colFirst="0" w:colLast="0" w:name="_cmdv3j1bean" w:id="18"/>
      <w:bookmarkEnd w:id="18"/>
      <w:r w:rsidDel="00000000" w:rsidR="00000000" w:rsidRPr="00000000">
        <w:rPr/>
        <w:drawing>
          <wp:inline distB="114300" distT="114300" distL="114300" distR="114300">
            <wp:extent cx="3226223" cy="241966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223" cy="2419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gfbbv1fmdhu8" w:id="19"/>
      <w:bookmarkEnd w:id="19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Good crossed (convergent) blind with small Panum</w:t>
      </w:r>
    </w:p>
    <w:p w:rsidR="00000000" w:rsidDel="00000000" w:rsidP="00000000" w:rsidRDefault="00000000" w:rsidRPr="00000000" w14:paraId="00000027">
      <w:pPr>
        <w:rPr/>
      </w:pPr>
      <w:bookmarkStart w:colFirst="0" w:colLast="0" w:name="_1jq7gzf9fikz" w:id="14"/>
      <w:bookmarkEnd w:id="14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ken001_2000_014_200_ERDS in dataFiles</w:t>
      </w:r>
    </w:p>
    <w:p w:rsidR="00000000" w:rsidDel="00000000" w:rsidP="00000000" w:rsidRDefault="00000000" w:rsidRPr="00000000" w14:paraId="00000028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Crossed-blind / large fixation disp.</w:t>
      </w:r>
    </w:p>
    <w:p w:rsidR="00000000" w:rsidDel="00000000" w:rsidP="00000000" w:rsidRDefault="00000000" w:rsidRPr="00000000" w14:paraId="00000029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bookmarkStart w:colFirst="0" w:colLast="0" w:name="_wk46x116bobt" w:id="20"/>
      <w:bookmarkEnd w:id="2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97751" cy="26983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751" cy="269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bookmarkStart w:colFirst="0" w:colLast="0" w:name="_eotk0lclv4y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1g1miuqqx0j9" w:id="22"/>
      <w:bookmarkEnd w:id="22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Good full-range stereo with large fixation disparity (far fixation)</w:t>
      </w:r>
    </w:p>
    <w:p w:rsidR="00000000" w:rsidDel="00000000" w:rsidP="00000000" w:rsidRDefault="00000000" w:rsidRPr="00000000" w14:paraId="0000002E">
      <w:pPr>
        <w:rPr/>
      </w:pPr>
      <w:bookmarkStart w:colFirst="0" w:colLast="0" w:name="_1jq7gzf9fikz" w:id="14"/>
      <w:bookmarkEnd w:id="14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L_001_2_200_ERDS in dataFiles</w:t>
      </w:r>
    </w:p>
    <w:p w:rsidR="00000000" w:rsidDel="00000000" w:rsidP="00000000" w:rsidRDefault="00000000" w:rsidRPr="00000000" w14:paraId="0000002F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Full stereo / large fixation disp. (far)</w:t>
      </w:r>
    </w:p>
    <w:p w:rsidR="00000000" w:rsidDel="00000000" w:rsidP="00000000" w:rsidRDefault="00000000" w:rsidRPr="00000000" w14:paraId="00000030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bookmarkStart w:colFirst="0" w:colLast="0" w:name="_lzvi2a1z1x7" w:id="23"/>
      <w:bookmarkEnd w:id="23"/>
      <w:r w:rsidDel="00000000" w:rsidR="00000000" w:rsidRPr="00000000">
        <w:rPr/>
        <w:drawing>
          <wp:inline distB="114300" distT="114300" distL="114300" distR="114300">
            <wp:extent cx="3713928" cy="279114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928" cy="2791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Good full-range stereo with large fixation disparity (near fixation)</w:t>
      </w:r>
    </w:p>
    <w:p w:rsidR="00000000" w:rsidDel="00000000" w:rsidP="00000000" w:rsidRDefault="00000000" w:rsidRPr="00000000" w14:paraId="00000033">
      <w:pPr>
        <w:rPr/>
      </w:pPr>
      <w:bookmarkStart w:colFirst="0" w:colLast="0" w:name="_1jq7gzf9fikz" w:id="14"/>
      <w:bookmarkEnd w:id="14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005_T3_14 in dataFiles3</w:t>
      </w:r>
    </w:p>
    <w:p w:rsidR="00000000" w:rsidDel="00000000" w:rsidP="00000000" w:rsidRDefault="00000000" w:rsidRPr="00000000" w14:paraId="00000034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Full stereo / large fixation disp. (near)</w:t>
      </w:r>
    </w:p>
    <w:p w:rsidR="00000000" w:rsidDel="00000000" w:rsidP="00000000" w:rsidRDefault="00000000" w:rsidRPr="00000000" w14:paraId="00000035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bookmarkStart w:colFirst="0" w:colLast="0" w:name="_mxn8aatfpdq3" w:id="24"/>
      <w:bookmarkEnd w:id="24"/>
      <w:r w:rsidDel="00000000" w:rsidR="00000000" w:rsidRPr="00000000">
        <w:rPr/>
        <w:drawing>
          <wp:inline distB="114300" distT="114300" distL="114300" distR="114300">
            <wp:extent cx="3988223" cy="299116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223" cy="299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bookmarkStart w:colFirst="0" w:colLast="0" w:name="_nhip8lk49i8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3nlkqzvh7zc0" w:id="26"/>
      <w:bookmarkEnd w:id="26"/>
      <w:r w:rsidDel="00000000" w:rsidR="00000000" w:rsidRPr="00000000">
        <w:rPr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Good stereo but uncrossed-blindness and large fixation disparity (near fixation)</w:t>
      </w:r>
    </w:p>
    <w:p w:rsidR="00000000" w:rsidDel="00000000" w:rsidP="00000000" w:rsidRDefault="00000000" w:rsidRPr="00000000" w14:paraId="00000039">
      <w:pPr>
        <w:rPr/>
      </w:pPr>
      <w:bookmarkStart w:colFirst="0" w:colLast="0" w:name="_1jq7gzf9fikz" w:id="14"/>
      <w:bookmarkEnd w:id="14"/>
      <w:r w:rsidDel="00000000" w:rsidR="00000000" w:rsidRPr="00000000">
        <w:rPr>
          <w:u w:val="single"/>
          <w:rtl w:val="0"/>
        </w:rPr>
        <w:t xml:space="preserve">File</w:t>
      </w:r>
      <w:r w:rsidDel="00000000" w:rsidR="00000000" w:rsidRPr="00000000">
        <w:rPr>
          <w:rtl w:val="0"/>
        </w:rPr>
        <w:t xml:space="preserve">: jul01_200_ERDS in dataFiles</w:t>
      </w:r>
    </w:p>
    <w:p w:rsidR="00000000" w:rsidDel="00000000" w:rsidP="00000000" w:rsidRDefault="00000000" w:rsidRPr="00000000" w14:paraId="0000003A">
      <w:pPr>
        <w:rPr/>
      </w:pPr>
      <w:bookmarkStart w:colFirst="0" w:colLast="0" w:name="_fgr234cd8rba" w:id="9"/>
      <w:bookmarkEnd w:id="9"/>
      <w:r w:rsidDel="00000000" w:rsidR="00000000" w:rsidRPr="00000000">
        <w:rPr>
          <w:u w:val="single"/>
          <w:rtl w:val="0"/>
        </w:rPr>
        <w:t xml:space="preserve">Profile associated in indivAnalysisERDS_simpl</w:t>
      </w:r>
      <w:r w:rsidDel="00000000" w:rsidR="00000000" w:rsidRPr="00000000">
        <w:rPr>
          <w:rtl w:val="0"/>
        </w:rPr>
        <w:t xml:space="preserve">: Uncrossed blind / large fixation disp. (near)</w:t>
      </w:r>
    </w:p>
    <w:p w:rsidR="00000000" w:rsidDel="00000000" w:rsidP="00000000" w:rsidRDefault="00000000" w:rsidRPr="00000000" w14:paraId="0000003B">
      <w:pPr>
        <w:rPr/>
      </w:pPr>
      <w:bookmarkStart w:colFirst="0" w:colLast="0" w:name="_u6y038k17uvy" w:id="3"/>
      <w:bookmarkEnd w:id="3"/>
      <w:r w:rsidDel="00000000" w:rsidR="00000000" w:rsidRPr="00000000">
        <w:rPr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bookmarkStart w:colFirst="0" w:colLast="0" w:name="_ug2p19e9vunx" w:id="27"/>
      <w:bookmarkEnd w:id="27"/>
      <w:r w:rsidDel="00000000" w:rsidR="00000000" w:rsidRPr="00000000">
        <w:rPr/>
        <w:drawing>
          <wp:inline distB="114300" distT="114300" distL="114300" distR="114300">
            <wp:extent cx="3381692" cy="253626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692" cy="2536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