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This was another challenge I picked up on that was related to the duties of my position but was not explicitly asked of me. I had access to data from a client and I knew that there could be something to derive from it if I explored and thought about it enough.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I had experience understanding how water service lines known as “party lines” worked from separate field experience, and I was curious if there was a way to use the data in GIS as is with a little clever thinking to make a best guess on which ones were and were not party lines. Since there were about 85,000 lines/features, I knew doing this manually was not an option. 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My endeavor was successful and my script was able to complete this task for all </w:t>
      </w:r>
      <w:r w:rsidDel="00000000" w:rsidR="00000000" w:rsidRPr="00000000">
        <w:rPr>
          <w:b w:val="1"/>
          <w:rtl w:val="0"/>
        </w:rPr>
        <w:t xml:space="preserve">85,000 lines in a little over 10 hours</w:t>
      </w:r>
      <w:r w:rsidDel="00000000" w:rsidR="00000000" w:rsidRPr="00000000">
        <w:rPr>
          <w:rtl w:val="0"/>
        </w:rPr>
        <w:t xml:space="preserve">. While there may still be room for efficiency gains, this is </w:t>
      </w:r>
      <w:r w:rsidDel="00000000" w:rsidR="00000000" w:rsidRPr="00000000">
        <w:rPr>
          <w:b w:val="1"/>
          <w:rtl w:val="0"/>
        </w:rPr>
        <w:t xml:space="preserve">exponentially less</w:t>
      </w:r>
      <w:r w:rsidDel="00000000" w:rsidR="00000000" w:rsidRPr="00000000">
        <w:rPr>
          <w:rtl w:val="0"/>
        </w:rPr>
        <w:t xml:space="preserve"> than the amount of time and effort that would be necessary to execute this process manually.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While this was done in more of a scientific computing context, this ad hoc solution can easily make the transition into a formalized tool within the ArcMap environment.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