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965E1" w14:textId="07B7C819" w:rsidR="009159C9" w:rsidRDefault="0025213E">
      <w:r>
        <w:rPr>
          <w:noProof/>
        </w:rPr>
        <w:drawing>
          <wp:inline distT="0" distB="0" distL="0" distR="0" wp14:anchorId="00385CC0" wp14:editId="481DA856">
            <wp:extent cx="5932536" cy="28670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095" cy="286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42DAA" w14:textId="59D8B0A4" w:rsidR="0025213E" w:rsidRDefault="0025213E"/>
    <w:p w14:paraId="68FD7445" w14:textId="78C2DAFD" w:rsidR="0025213E" w:rsidRDefault="003055D8">
      <w:pPr>
        <w:rPr>
          <w:sz w:val="24"/>
          <w:szCs w:val="24"/>
        </w:rPr>
      </w:pPr>
      <w:r w:rsidRPr="003055D8">
        <w:rPr>
          <w:sz w:val="24"/>
          <w:szCs w:val="24"/>
        </w:rPr>
        <w:t>Kontrolliert werden muss:</w:t>
      </w:r>
    </w:p>
    <w:p w14:paraId="665825A0" w14:textId="42DCE127" w:rsidR="003055D8" w:rsidRDefault="003055D8" w:rsidP="003055D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Dass nach der Reorganisation nicht wieder nach den alten Regelungen verfahren wird</w:t>
      </w:r>
    </w:p>
    <w:p w14:paraId="2EB65BD4" w14:textId="23383DA3" w:rsidR="003055D8" w:rsidRPr="003055D8" w:rsidRDefault="003055D8" w:rsidP="003055D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 die prognostizierten Verbesserungen auch wirklich eingetreten sind</w:t>
      </w:r>
    </w:p>
    <w:sectPr w:rsidR="003055D8" w:rsidRPr="003055D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99654" w14:textId="77777777" w:rsidR="00C16EDA" w:rsidRDefault="00C16EDA" w:rsidP="0025213E">
      <w:pPr>
        <w:spacing w:after="0" w:line="240" w:lineRule="auto"/>
      </w:pPr>
      <w:r>
        <w:separator/>
      </w:r>
    </w:p>
  </w:endnote>
  <w:endnote w:type="continuationSeparator" w:id="0">
    <w:p w14:paraId="2E3657AB" w14:textId="77777777" w:rsidR="00C16EDA" w:rsidRDefault="00C16EDA" w:rsidP="00252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DDC87" w14:textId="77777777" w:rsidR="00C16EDA" w:rsidRDefault="00C16EDA" w:rsidP="0025213E">
      <w:pPr>
        <w:spacing w:after="0" w:line="240" w:lineRule="auto"/>
      </w:pPr>
      <w:r>
        <w:separator/>
      </w:r>
    </w:p>
  </w:footnote>
  <w:footnote w:type="continuationSeparator" w:id="0">
    <w:p w14:paraId="7B51494E" w14:textId="77777777" w:rsidR="00C16EDA" w:rsidRDefault="00C16EDA" w:rsidP="00252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1494A" w14:textId="67B562DA" w:rsidR="0025213E" w:rsidRDefault="0025213E">
    <w:pPr>
      <w:pStyle w:val="Kopfzeile"/>
    </w:pPr>
    <w:r>
      <w:t xml:space="preserve">Stevan Vlajic </w:t>
    </w:r>
    <w:r>
      <w:tab/>
      <w:t>3ahitm</w:t>
    </w:r>
    <w:r>
      <w:tab/>
      <w:t>01.12.22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806B4"/>
    <w:multiLevelType w:val="hybridMultilevel"/>
    <w:tmpl w:val="B3263E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471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3E"/>
    <w:rsid w:val="000473E6"/>
    <w:rsid w:val="00212E6B"/>
    <w:rsid w:val="0025213E"/>
    <w:rsid w:val="003055D8"/>
    <w:rsid w:val="00406C4F"/>
    <w:rsid w:val="00450669"/>
    <w:rsid w:val="006D349B"/>
    <w:rsid w:val="006D5EBA"/>
    <w:rsid w:val="006E1068"/>
    <w:rsid w:val="00772C64"/>
    <w:rsid w:val="00887011"/>
    <w:rsid w:val="008C41E0"/>
    <w:rsid w:val="009066F2"/>
    <w:rsid w:val="009159C9"/>
    <w:rsid w:val="00923772"/>
    <w:rsid w:val="009247F8"/>
    <w:rsid w:val="00A77EE0"/>
    <w:rsid w:val="00C16EDA"/>
    <w:rsid w:val="00C9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171AE"/>
  <w15:chartTrackingRefBased/>
  <w15:docId w15:val="{3D7366D1-DC4B-4D6B-880F-7432D812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52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213E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252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213E"/>
    <w:rPr>
      <w:lang w:val="de-DE"/>
    </w:rPr>
  </w:style>
  <w:style w:type="paragraph" w:styleId="Listenabsatz">
    <w:name w:val="List Paragraph"/>
    <w:basedOn w:val="Standard"/>
    <w:uiPriority w:val="34"/>
    <w:qFormat/>
    <w:rsid w:val="00305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Vlajić Stevan</dc:creator>
  <cp:keywords/>
  <dc:description/>
  <cp:lastModifiedBy>Vlajić Stevan</cp:lastModifiedBy>
  <cp:revision>3</cp:revision>
  <cp:lastPrinted>2022-12-01T14:22:00Z</cp:lastPrinted>
  <dcterms:created xsi:type="dcterms:W3CDTF">2022-12-01T11:31:00Z</dcterms:created>
  <dcterms:modified xsi:type="dcterms:W3CDTF">2022-12-01T14:22:00Z</dcterms:modified>
</cp:coreProperties>
</file>