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="240" w:lineRule="auto"/>
        <w:jc w:val="center"/>
        <w:rPr>
          <w:rFonts w:ascii="Comfortaa" w:cs="Comfortaa" w:eastAsia="Comfortaa" w:hAnsi="Comfortaa"/>
          <w:b w:val="1"/>
        </w:rPr>
      </w:pPr>
      <w:bookmarkStart w:colFirst="0" w:colLast="0" w:name="_ni1dnox5sq1h" w:id="0"/>
      <w:bookmarkEnd w:id="0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JS APLIKACIJA</w:t>
      </w:r>
    </w:p>
    <w:p w:rsidR="00000000" w:rsidDel="00000000" w:rsidP="00000000" w:rsidRDefault="00000000" w:rsidRPr="00000000" w14:paraId="00000002">
      <w:pPr>
        <w:pStyle w:val="Heading1"/>
        <w:spacing w:before="0" w:lineRule="auto"/>
        <w:jc w:val="center"/>
        <w:rPr>
          <w:rFonts w:ascii="Comfortaa" w:cs="Comfortaa" w:eastAsia="Comfortaa" w:hAnsi="Comfortaa"/>
          <w:b w:val="1"/>
          <w:u w:val="single"/>
        </w:rPr>
      </w:pPr>
      <w:bookmarkStart w:colFirst="0" w:colLast="0" w:name="_ni1dnox5sq1h" w:id="0"/>
      <w:bookmarkEnd w:id="0"/>
      <w:r w:rsidDel="00000000" w:rsidR="00000000" w:rsidRPr="00000000">
        <w:rPr>
          <w:rFonts w:ascii="Comfortaa" w:cs="Comfortaa" w:eastAsia="Comfortaa" w:hAnsi="Comfortaa"/>
          <w:b w:val="1"/>
          <w:u w:val="single"/>
          <w:rtl w:val="0"/>
        </w:rPr>
        <w:t xml:space="preserve">ZANIMLJIVA GEOGRAFIJA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kea21qn706h2" w:id="1"/>
      <w:bookmarkEnd w:id="1"/>
      <w:r w:rsidDel="00000000" w:rsidR="00000000" w:rsidRPr="00000000">
        <w:rPr>
          <w:rtl w:val="0"/>
        </w:rPr>
        <w:t xml:space="preserve">Plan za 22.05. - 25.05.2020.</w:t>
      </w:r>
    </w:p>
    <w:p w:rsidR="00000000" w:rsidDel="00000000" w:rsidP="00000000" w:rsidRDefault="00000000" w:rsidRPr="00000000" w14:paraId="0000000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Popuniti bazu podataka na serveru pojmovima.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Implementirati modul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Igra protiv kompjutera.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Korisnik uđe u sobu, gde postoji dugme “Start”, čijim klikom počinje igra. Na slučajan način se odabere latinično slovo azbuke i počne odbrojavanje od </w:t>
      </w:r>
      <w:r w:rsidDel="00000000" w:rsidR="00000000" w:rsidRPr="00000000">
        <w:rPr>
          <w:b w:val="1"/>
          <w:sz w:val="28"/>
          <w:szCs w:val="28"/>
          <w:rtl w:val="0"/>
        </w:rPr>
        <w:t xml:space="preserve">90 sekundi</w:t>
      </w:r>
      <w:r w:rsidDel="00000000" w:rsidR="00000000" w:rsidRPr="00000000">
        <w:rPr>
          <w:sz w:val="28"/>
          <w:szCs w:val="28"/>
          <w:rtl w:val="0"/>
        </w:rPr>
        <w:t xml:space="preserve">. Na stranici se prikaže forma koja se sastoji od labela (naziv kategorije), a pored svake labele tekstualni input, gde korisnik unosi pojam iz te kategorije. Korisnik može u roku od ovih 90 sekundi da unese pojmove iz svih kategorija preko ove forme. </w:t>
        <w:br w:type="textWrapping"/>
        <w:t xml:space="preserve">Forma se submituje ili kada korisnik klikne na submit dugme, ili kada istekne period od 90 sekundi.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Nakon submita forme, kompjuter na slučajan način odabira odgovore na pojmove iz baze u 80% slučajeva. U ostalih 20% slučajeva, kompjuter ne daje odgovor na pojam (“ne zna odgovor”). Dodeljuju se poeni po sledećoj šemi: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Igrač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Kompjuter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Broj poena igraču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Broj poena kompjuteru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Pojam iz baze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Nema pojam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Pojam 1 iz baze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Pojam 2 iz baze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Pojam 1 iz baze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Pojam 1 iz baze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Nema pojam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Pojam iz baze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</w:tr>
    </w:tbl>
    <w:p w:rsidR="00000000" w:rsidDel="00000000" w:rsidP="00000000" w:rsidRDefault="00000000" w:rsidRPr="00000000" w14:paraId="0000001E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Pored svakog inputa, prikazati broj poena koje je korisnik dobio na tom pojmu, odgovor koji je izgenerisao računar, kao i broj poena koji je računar dobio na tom pojmu.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Kada se izračunaju poeni, na ekranu se ispiše koliko ukupno poena imaju i korisnik i računar, i proglašava se pobednik. Ukoliko se desi da i korisnik i računar imaju isti broj poena, tada je igra nerešena.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Nakon kraja igre, prikazati dugme čijim klikom se počinje nova igra.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