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03AB7" w:rsidRPr="00063128" w:rsidRDefault="00983D6F">
      <w:pPr>
        <w:spacing w:before="240" w:after="80"/>
        <w:jc w:val="center"/>
        <w:rPr>
          <w:rFonts w:ascii="Georgia" w:hAnsi="Georgia"/>
        </w:rPr>
      </w:pPr>
      <w:r w:rsidRPr="00063128">
        <w:rPr>
          <w:rFonts w:ascii="Georgia" w:hAnsi="Georgia"/>
          <w:b/>
          <w:bCs/>
          <w:color w:val="2C2C2A"/>
          <w:sz w:val="52"/>
          <w:szCs w:val="52"/>
        </w:rPr>
        <w:t>Student Habits &amp; Academic Performance</w:t>
      </w:r>
    </w:p>
    <w:p w:rsidR="00E03AB7" w:rsidRPr="00063128" w:rsidRDefault="00983D6F">
      <w:pPr>
        <w:spacing w:after="80"/>
        <w:jc w:val="center"/>
        <w:rPr>
          <w:rFonts w:ascii="Georgia" w:hAnsi="Georgia"/>
        </w:rPr>
      </w:pPr>
      <w:r w:rsidRPr="00063128">
        <w:rPr>
          <w:rFonts w:ascii="Georgia" w:hAnsi="Georgia"/>
          <w:color w:val="5F5E5A"/>
          <w:sz w:val="30"/>
          <w:szCs w:val="30"/>
        </w:rPr>
        <w:t xml:space="preserve">Predictive Modelling </w:t>
      </w:r>
    </w:p>
    <w:p w:rsidR="00E03AB7" w:rsidRPr="00063128" w:rsidRDefault="00983D6F">
      <w:pPr>
        <w:spacing w:after="80"/>
        <w:jc w:val="center"/>
        <w:rPr>
          <w:rFonts w:ascii="Georgia" w:hAnsi="Georgia"/>
        </w:rPr>
      </w:pPr>
      <w:r w:rsidRPr="00063128">
        <w:rPr>
          <w:rFonts w:ascii="Georgia" w:hAnsi="Georgia"/>
          <w:color w:val="888780"/>
          <w:sz w:val="20"/>
          <w:szCs w:val="20"/>
        </w:rPr>
        <w:t>Language: Python  |  Framework: scikit-learn, XGBoost, LightGBM  |  Interface: Jupyter Notebook</w:t>
      </w:r>
    </w:p>
    <w:p w:rsidR="00E03AB7" w:rsidRPr="00063128" w:rsidRDefault="00E03AB7">
      <w:pPr>
        <w:spacing w:before="120" w:after="120"/>
        <w:rPr>
          <w:rFonts w:ascii="Georgia" w:hAnsi="Georgia"/>
        </w:rPr>
      </w:pPr>
    </w:p>
    <w:p w:rsidR="00E03AB7" w:rsidRPr="00063128" w:rsidRDefault="00983D6F">
      <w:pPr>
        <w:pStyle w:val="Heading1"/>
        <w:rPr>
          <w:rFonts w:ascii="Georgia" w:hAnsi="Georgia"/>
        </w:rPr>
      </w:pPr>
      <w:r w:rsidRPr="00063128">
        <w:rPr>
          <w:rFonts w:ascii="Georgia" w:hAnsi="Georgia"/>
        </w:rPr>
        <w:t>1. Project Overview</w:t>
      </w:r>
    </w:p>
    <w:p w:rsidR="00E03AB7" w:rsidRPr="00063128" w:rsidRDefault="00E92A1C">
      <w:pPr>
        <w:spacing w:before="80" w:after="80"/>
        <w:rPr>
          <w:rFonts w:ascii="Georgia" w:hAnsi="Georgia"/>
          <w:sz w:val="24"/>
          <w:szCs w:val="24"/>
        </w:rPr>
      </w:pPr>
      <w:r w:rsidRPr="00063128">
        <w:rPr>
          <w:rFonts w:ascii="Georgia" w:hAnsi="Georgia"/>
          <w:sz w:val="24"/>
          <w:szCs w:val="24"/>
          <w:lang w:val="en-DE"/>
        </w:rPr>
        <w:t xml:space="preserve">The project </w:t>
      </w:r>
      <w:r w:rsidR="00983D6F" w:rsidRPr="00063128">
        <w:rPr>
          <w:rFonts w:ascii="Georgia" w:hAnsi="Georgia"/>
          <w:sz w:val="24"/>
          <w:szCs w:val="24"/>
        </w:rPr>
        <w:t>implements a full end-to-end regression pipeline that predicts a student's exam score from 14 lifestyle and demographic features. The objectiv</w:t>
      </w:r>
      <w:r w:rsidRPr="00063128">
        <w:rPr>
          <w:rFonts w:ascii="Georgia" w:hAnsi="Georgia"/>
          <w:sz w:val="24"/>
          <w:szCs w:val="24"/>
        </w:rPr>
        <w:t>e is to quantify which habits —</w:t>
      </w:r>
      <w:r w:rsidR="00983D6F" w:rsidRPr="00063128">
        <w:rPr>
          <w:rFonts w:ascii="Georgia" w:hAnsi="Georgia"/>
          <w:sz w:val="24"/>
          <w:szCs w:val="24"/>
        </w:rPr>
        <w:t xml:space="preserve">study hours, sleep, social media use, attendance, carry the greatest predictive weight, while building an interactive widget that lets users explore the model in real time. </w:t>
      </w:r>
    </w:p>
    <w:p w:rsidR="00063128" w:rsidRPr="001B57C5" w:rsidRDefault="00063128" w:rsidP="00063128">
      <w:pPr>
        <w:pStyle w:val="Heading3"/>
        <w:rPr>
          <w:rFonts w:ascii="Georgia" w:hAnsi="Georgia"/>
          <w:color w:val="auto"/>
          <w:sz w:val="32"/>
          <w:szCs w:val="32"/>
        </w:rPr>
      </w:pPr>
      <w:r w:rsidRPr="001B57C5">
        <w:rPr>
          <w:rFonts w:ascii="Georgia" w:hAnsi="Georgia"/>
          <w:color w:val="auto"/>
          <w:sz w:val="32"/>
          <w:szCs w:val="32"/>
        </w:rPr>
        <w:t>2. Objectives</w:t>
      </w:r>
    </w:p>
    <w:p w:rsidR="00063128" w:rsidRPr="001B57C5" w:rsidRDefault="00063128" w:rsidP="00063128">
      <w:pPr>
        <w:rPr>
          <w:rFonts w:ascii="Georgia" w:hAnsi="Georgia"/>
          <w:sz w:val="24"/>
          <w:szCs w:val="24"/>
        </w:rPr>
      </w:pPr>
      <w:r w:rsidRPr="001B57C5">
        <w:rPr>
          <w:rFonts w:ascii="Georgia" w:hAnsi="Georgia"/>
          <w:sz w:val="24"/>
          <w:szCs w:val="24"/>
          <w:lang w:val="en-DE"/>
        </w:rPr>
        <w:t xml:space="preserve">i. </w:t>
      </w:r>
      <w:r w:rsidRPr="001B57C5">
        <w:rPr>
          <w:rFonts w:ascii="Georgia" w:hAnsi="Georgia"/>
          <w:sz w:val="24"/>
          <w:szCs w:val="24"/>
        </w:rPr>
        <w:t xml:space="preserve"> Predict students’ exam scores using behavioral and demographic variables </w:t>
      </w:r>
    </w:p>
    <w:p w:rsidR="00063128" w:rsidRPr="001B57C5" w:rsidRDefault="00063128" w:rsidP="00063128">
      <w:pPr>
        <w:rPr>
          <w:rFonts w:ascii="Georgia" w:hAnsi="Georgia"/>
          <w:sz w:val="24"/>
          <w:szCs w:val="24"/>
        </w:rPr>
      </w:pPr>
      <w:r w:rsidRPr="001B57C5">
        <w:rPr>
          <w:rFonts w:ascii="Georgia" w:hAnsi="Georgia"/>
          <w:sz w:val="24"/>
          <w:szCs w:val="24"/>
          <w:lang w:val="en-DE"/>
        </w:rPr>
        <w:t xml:space="preserve">ii. </w:t>
      </w:r>
      <w:r w:rsidRPr="001B57C5">
        <w:rPr>
          <w:rFonts w:ascii="Georgia" w:hAnsi="Georgia"/>
          <w:sz w:val="24"/>
          <w:szCs w:val="24"/>
        </w:rPr>
        <w:t xml:space="preserve">Explore relationships between habits and academic performance </w:t>
      </w:r>
    </w:p>
    <w:p w:rsidR="00E03AB7" w:rsidRPr="00063128" w:rsidRDefault="00063128" w:rsidP="001B57C5">
      <w:pPr>
        <w:rPr>
          <w:rFonts w:ascii="Georgia" w:hAnsi="Georgia"/>
          <w:sz w:val="24"/>
          <w:szCs w:val="24"/>
        </w:rPr>
      </w:pPr>
      <w:r w:rsidRPr="001B57C5">
        <w:rPr>
          <w:rFonts w:ascii="Georgia" w:hAnsi="Georgia"/>
          <w:sz w:val="24"/>
          <w:szCs w:val="24"/>
          <w:lang w:val="en-DE"/>
        </w:rPr>
        <w:t xml:space="preserve">iii. </w:t>
      </w:r>
      <w:r w:rsidRPr="001B57C5">
        <w:rPr>
          <w:rFonts w:ascii="Georgia" w:hAnsi="Georgia"/>
          <w:sz w:val="24"/>
          <w:szCs w:val="24"/>
        </w:rPr>
        <w:t xml:space="preserve">Compare multiple regression models </w:t>
      </w:r>
    </w:p>
    <w:p w:rsidR="00E03AB7" w:rsidRPr="00063128" w:rsidRDefault="00063128">
      <w:pPr>
        <w:pStyle w:val="Heading1"/>
        <w:rPr>
          <w:rFonts w:ascii="Georgia" w:hAnsi="Georgia"/>
        </w:rPr>
      </w:pPr>
      <w:r w:rsidRPr="00063128">
        <w:rPr>
          <w:rFonts w:ascii="Georgia" w:hAnsi="Georgia"/>
          <w:lang w:val="en-DE"/>
        </w:rPr>
        <w:t>3</w:t>
      </w:r>
      <w:r w:rsidR="00983D6F" w:rsidRPr="00063128">
        <w:rPr>
          <w:rFonts w:ascii="Georgia" w:hAnsi="Georgia"/>
        </w:rPr>
        <w:t>. Dataset</w:t>
      </w:r>
    </w:p>
    <w:p w:rsidR="00063128" w:rsidRPr="00063128" w:rsidRDefault="00983D6F" w:rsidP="00E92A1C">
      <w:pPr>
        <w:rPr>
          <w:rFonts w:ascii="Georgia" w:hAnsi="Georgia"/>
          <w:sz w:val="24"/>
          <w:szCs w:val="24"/>
        </w:rPr>
      </w:pPr>
      <w:r w:rsidRPr="00063128">
        <w:rPr>
          <w:rFonts w:ascii="Georgia" w:hAnsi="Georgia"/>
          <w:sz w:val="24"/>
          <w:szCs w:val="24"/>
        </w:rPr>
        <w:t xml:space="preserve">The dataset is a CSV file containing one record per student. The target variable is exam_score (a continuous numeric score). </w:t>
      </w:r>
    </w:p>
    <w:p w:rsidR="00063128" w:rsidRPr="00063128" w:rsidRDefault="00983D6F" w:rsidP="00E92A1C">
      <w:pPr>
        <w:rPr>
          <w:rFonts w:ascii="Georgia" w:hAnsi="Georgia"/>
          <w:sz w:val="24"/>
          <w:szCs w:val="24"/>
        </w:rPr>
      </w:pPr>
      <w:r w:rsidRPr="00063128">
        <w:rPr>
          <w:rFonts w:ascii="Georgia" w:hAnsi="Georgia"/>
          <w:sz w:val="24"/>
          <w:szCs w:val="24"/>
        </w:rPr>
        <w:t xml:space="preserve">The 14 input features span three broad categories: </w:t>
      </w:r>
    </w:p>
    <w:p w:rsidR="00063128" w:rsidRPr="00063128" w:rsidRDefault="00063128" w:rsidP="00063128">
      <w:pPr>
        <w:rPr>
          <w:rFonts w:ascii="Georgia" w:hAnsi="Georgia"/>
          <w:sz w:val="24"/>
          <w:szCs w:val="24"/>
        </w:rPr>
      </w:pPr>
      <w:r w:rsidRPr="00063128">
        <w:rPr>
          <w:rFonts w:ascii="Georgia" w:hAnsi="Georgia"/>
          <w:sz w:val="24"/>
          <w:szCs w:val="24"/>
          <w:lang w:val="en-DE"/>
        </w:rPr>
        <w:t>i.T</w:t>
      </w:r>
      <w:r w:rsidR="00983D6F" w:rsidRPr="00063128">
        <w:rPr>
          <w:rFonts w:ascii="Georgia" w:hAnsi="Georgia"/>
          <w:sz w:val="24"/>
          <w:szCs w:val="24"/>
        </w:rPr>
        <w:t xml:space="preserve">ime-allocation variables (study_hours_per_day, social_media_hours, netflix_hours, sleep_hours), </w:t>
      </w:r>
    </w:p>
    <w:p w:rsidR="00063128" w:rsidRPr="00063128" w:rsidRDefault="00063128" w:rsidP="00063128">
      <w:pPr>
        <w:rPr>
          <w:rFonts w:ascii="Georgia" w:hAnsi="Georgia"/>
          <w:sz w:val="24"/>
          <w:szCs w:val="24"/>
        </w:rPr>
      </w:pPr>
      <w:r w:rsidRPr="00063128">
        <w:rPr>
          <w:rFonts w:ascii="Georgia" w:hAnsi="Georgia"/>
          <w:sz w:val="24"/>
          <w:szCs w:val="24"/>
          <w:lang w:val="en-DE"/>
        </w:rPr>
        <w:t>ii.I</w:t>
      </w:r>
      <w:r w:rsidR="00983D6F" w:rsidRPr="00063128">
        <w:rPr>
          <w:rFonts w:ascii="Georgia" w:hAnsi="Georgia"/>
          <w:sz w:val="24"/>
          <w:szCs w:val="24"/>
        </w:rPr>
        <w:t>nstitutional variables (attend</w:t>
      </w:r>
      <w:r w:rsidRPr="00063128">
        <w:rPr>
          <w:rFonts w:ascii="Georgia" w:hAnsi="Georgia"/>
          <w:sz w:val="24"/>
          <w:szCs w:val="24"/>
        </w:rPr>
        <w:t>ance_percentage, part_time_job,</w:t>
      </w:r>
      <w:r w:rsidRPr="00063128">
        <w:rPr>
          <w:rFonts w:ascii="Georgia" w:hAnsi="Georgia"/>
          <w:sz w:val="24"/>
          <w:szCs w:val="24"/>
          <w:lang w:val="en-DE"/>
        </w:rPr>
        <w:t xml:space="preserve"> </w:t>
      </w:r>
      <w:r w:rsidR="00983D6F" w:rsidRPr="00063128">
        <w:rPr>
          <w:rFonts w:ascii="Georgia" w:hAnsi="Georgia"/>
          <w:sz w:val="24"/>
          <w:szCs w:val="24"/>
        </w:rPr>
        <w:t xml:space="preserve">extracurricular_participation), </w:t>
      </w:r>
    </w:p>
    <w:p w:rsidR="00E03AB7" w:rsidRPr="00063128" w:rsidRDefault="00063128" w:rsidP="00063128">
      <w:pPr>
        <w:rPr>
          <w:rFonts w:ascii="Georgia" w:hAnsi="Georgia"/>
          <w:sz w:val="24"/>
          <w:szCs w:val="24"/>
        </w:rPr>
      </w:pPr>
      <w:r w:rsidRPr="00063128">
        <w:rPr>
          <w:rFonts w:ascii="Georgia" w:hAnsi="Georgia"/>
          <w:sz w:val="24"/>
          <w:szCs w:val="24"/>
          <w:lang w:val="en-DE"/>
        </w:rPr>
        <w:t>iii.</w:t>
      </w:r>
      <w:r w:rsidRPr="00063128">
        <w:rPr>
          <w:rFonts w:ascii="Georgia" w:hAnsi="Georgia"/>
          <w:sz w:val="24"/>
          <w:szCs w:val="24"/>
        </w:rPr>
        <w:t xml:space="preserve"> </w:t>
      </w:r>
      <w:r w:rsidRPr="00063128">
        <w:rPr>
          <w:rFonts w:ascii="Georgia" w:hAnsi="Georgia"/>
          <w:sz w:val="24"/>
          <w:szCs w:val="24"/>
          <w:lang w:val="en-DE"/>
        </w:rPr>
        <w:t>S</w:t>
      </w:r>
      <w:r w:rsidR="00983D6F" w:rsidRPr="00063128">
        <w:rPr>
          <w:rFonts w:ascii="Georgia" w:hAnsi="Georgia"/>
          <w:sz w:val="24"/>
          <w:szCs w:val="24"/>
        </w:rPr>
        <w:t>ocio-demographic variables (age, gender, parental_education_level, internet_quality, diet_quality, exercise_frequency, mental_health_rating).</w:t>
      </w:r>
    </w:p>
    <w:p w:rsidR="00E03AB7" w:rsidRPr="00063128" w:rsidRDefault="00E03AB7">
      <w:pPr>
        <w:spacing w:before="60" w:after="60"/>
        <w:rPr>
          <w:rFonts w:ascii="Georgia" w:hAnsi="Georgia"/>
          <w:sz w:val="24"/>
          <w:szCs w:val="24"/>
        </w:rPr>
      </w:pPr>
    </w:p>
    <w:p w:rsidR="00E03AB7" w:rsidRPr="00063128" w:rsidRDefault="00983D6F">
      <w:pPr>
        <w:spacing w:before="80" w:after="80"/>
        <w:rPr>
          <w:rFonts w:ascii="Georgia" w:hAnsi="Georgia"/>
          <w:sz w:val="24"/>
          <w:szCs w:val="24"/>
          <w:lang w:val="en-DE"/>
        </w:rPr>
      </w:pPr>
      <w:r w:rsidRPr="00063128">
        <w:rPr>
          <w:rFonts w:ascii="Georgia" w:hAnsi="Georgia"/>
          <w:sz w:val="24"/>
          <w:szCs w:val="24"/>
        </w:rPr>
        <w:t xml:space="preserve">The wrangle function drops </w:t>
      </w:r>
      <w:r w:rsidRPr="00063128">
        <w:rPr>
          <w:rFonts w:ascii="Georgia" w:eastAsia="Courier New" w:hAnsi="Georgia" w:cs="Courier New"/>
          <w:sz w:val="24"/>
          <w:szCs w:val="24"/>
        </w:rPr>
        <w:t>student_id</w:t>
      </w:r>
      <w:r w:rsidRPr="00063128">
        <w:rPr>
          <w:rFonts w:ascii="Georgia" w:hAnsi="Georgia"/>
          <w:sz w:val="24"/>
          <w:szCs w:val="24"/>
        </w:rPr>
        <w:t xml:space="preserve"> (a non-informative identifier) before returning the cleaned frame. No additional feature engineering is performed at the wrangling stage</w:t>
      </w:r>
      <w:r w:rsidR="00E92A1C" w:rsidRPr="00063128">
        <w:rPr>
          <w:rFonts w:ascii="Georgia" w:hAnsi="Georgia"/>
          <w:sz w:val="24"/>
          <w:szCs w:val="24"/>
          <w:lang w:val="en-DE"/>
        </w:rPr>
        <w:t>.</w:t>
      </w:r>
    </w:p>
    <w:p w:rsidR="00E03AB7" w:rsidRPr="00063128" w:rsidRDefault="00E03AB7">
      <w:pPr>
        <w:spacing w:before="120" w:after="120"/>
        <w:rPr>
          <w:rFonts w:ascii="Georgia" w:hAnsi="Georgia"/>
        </w:rPr>
      </w:pPr>
    </w:p>
    <w:p w:rsidR="00E03AB7" w:rsidRPr="00063128" w:rsidRDefault="00063128">
      <w:pPr>
        <w:pStyle w:val="Heading1"/>
        <w:rPr>
          <w:rFonts w:ascii="Georgia" w:hAnsi="Georgia"/>
        </w:rPr>
      </w:pPr>
      <w:r w:rsidRPr="00063128">
        <w:rPr>
          <w:rFonts w:ascii="Georgia" w:hAnsi="Georgia"/>
          <w:lang w:val="en-DE"/>
        </w:rPr>
        <w:t>4</w:t>
      </w:r>
      <w:r w:rsidR="00983D6F" w:rsidRPr="00063128">
        <w:rPr>
          <w:rFonts w:ascii="Georgia" w:hAnsi="Georgia"/>
        </w:rPr>
        <w:t>. Pipeline Architecture</w:t>
      </w:r>
    </w:p>
    <w:p w:rsidR="00E03AB7" w:rsidRPr="001B57C5" w:rsidRDefault="00983D6F">
      <w:pPr>
        <w:spacing w:before="80" w:after="80"/>
        <w:rPr>
          <w:rFonts w:ascii="Georgia" w:hAnsi="Georgia"/>
          <w:sz w:val="24"/>
          <w:szCs w:val="24"/>
        </w:rPr>
      </w:pPr>
      <w:r w:rsidRPr="001B57C5">
        <w:rPr>
          <w:rFonts w:ascii="Georgia" w:hAnsi="Georgia"/>
          <w:sz w:val="24"/>
          <w:szCs w:val="24"/>
        </w:rPr>
        <w:t xml:space="preserve">The </w:t>
      </w:r>
      <w:r w:rsidR="00E92A1C" w:rsidRPr="001B57C5">
        <w:rPr>
          <w:rFonts w:ascii="Georgia" w:hAnsi="Georgia"/>
          <w:sz w:val="24"/>
          <w:szCs w:val="24"/>
          <w:lang w:val="en-DE"/>
        </w:rPr>
        <w:t xml:space="preserve">project </w:t>
      </w:r>
      <w:r w:rsidRPr="001B57C5">
        <w:rPr>
          <w:rFonts w:ascii="Georgia" w:hAnsi="Georgia"/>
          <w:sz w:val="24"/>
          <w:szCs w:val="24"/>
        </w:rPr>
        <w:t xml:space="preserve">organized around an eight-step pipeline. The first three stages — data loading, exploratory analysis, and preprocessing — feed into a model comparison stage. The remaining stages cover hyperparameter tuning, final model selection, evaluation diagnostics, feature importance, and the interactive widget. </w:t>
      </w:r>
    </w:p>
    <w:p w:rsidR="001B57C5" w:rsidRDefault="001B57C5">
      <w:pPr>
        <w:pStyle w:val="Heading2"/>
        <w:rPr>
          <w:rFonts w:ascii="Times New Roman" w:hAnsi="Times New Roman"/>
          <w:b w:val="0"/>
          <w:bCs w:val="0"/>
          <w:color w:val="auto"/>
          <w:sz w:val="22"/>
          <w:szCs w:val="22"/>
          <w:lang w:val="en-DE"/>
        </w:rPr>
      </w:pPr>
    </w:p>
    <w:p w:rsidR="00E03AB7" w:rsidRPr="001B57C5" w:rsidRDefault="00983D6F">
      <w:pPr>
        <w:pStyle w:val="Heading2"/>
        <w:rPr>
          <w:rFonts w:ascii="Georgia" w:hAnsi="Georgia"/>
          <w:color w:val="auto"/>
          <w:sz w:val="32"/>
          <w:szCs w:val="32"/>
        </w:rPr>
      </w:pPr>
      <w:r w:rsidRPr="001B57C5">
        <w:rPr>
          <w:rFonts w:ascii="Georgia" w:hAnsi="Georgia"/>
          <w:color w:val="auto"/>
          <w:sz w:val="32"/>
          <w:szCs w:val="32"/>
        </w:rPr>
        <w:lastRenderedPageBreak/>
        <w:t>3.1 Preprocessing sub-pipeline</w:t>
      </w:r>
    </w:p>
    <w:p w:rsidR="00E03AB7" w:rsidRPr="00063128" w:rsidRDefault="00983D6F">
      <w:pPr>
        <w:spacing w:before="80" w:after="80"/>
        <w:rPr>
          <w:rFonts w:ascii="Georgia" w:hAnsi="Georgia"/>
          <w:sz w:val="24"/>
          <w:szCs w:val="24"/>
        </w:rPr>
      </w:pPr>
      <w:r w:rsidRPr="00063128">
        <w:rPr>
          <w:rFonts w:ascii="Georgia" w:hAnsi="Georgia"/>
          <w:sz w:val="24"/>
          <w:szCs w:val="24"/>
        </w:rPr>
        <w:t xml:space="preserve">Numerical features pass through a </w:t>
      </w:r>
      <w:r w:rsidRPr="00063128">
        <w:rPr>
          <w:rFonts w:ascii="Georgia" w:eastAsia="Courier New" w:hAnsi="Georgia" w:cs="Courier New"/>
          <w:sz w:val="24"/>
          <w:szCs w:val="24"/>
        </w:rPr>
        <w:t>SimpleImputer(strategy='median')</w:t>
      </w:r>
      <w:r w:rsidRPr="00063128">
        <w:rPr>
          <w:rFonts w:ascii="Georgia" w:hAnsi="Georgia"/>
          <w:sz w:val="24"/>
          <w:szCs w:val="24"/>
        </w:rPr>
        <w:t xml:space="preserve"> followed by a </w:t>
      </w:r>
      <w:r w:rsidRPr="00063128">
        <w:rPr>
          <w:rFonts w:ascii="Georgia" w:eastAsia="Courier New" w:hAnsi="Georgia" w:cs="Courier New"/>
          <w:sz w:val="24"/>
          <w:szCs w:val="24"/>
        </w:rPr>
        <w:t>StandardScaler()</w:t>
      </w:r>
      <w:r w:rsidRPr="00063128">
        <w:rPr>
          <w:rFonts w:ascii="Georgia" w:hAnsi="Georgia"/>
          <w:sz w:val="24"/>
          <w:szCs w:val="24"/>
        </w:rPr>
        <w:t xml:space="preserve">. Categorical features pass through a </w:t>
      </w:r>
      <w:r w:rsidRPr="00063128">
        <w:rPr>
          <w:rFonts w:ascii="Georgia" w:eastAsia="Courier New" w:hAnsi="Georgia" w:cs="Courier New"/>
          <w:sz w:val="24"/>
          <w:szCs w:val="24"/>
        </w:rPr>
        <w:t>SimpleImputer(strategy='most_frequent')</w:t>
      </w:r>
      <w:r w:rsidRPr="00063128">
        <w:rPr>
          <w:rFonts w:ascii="Georgia" w:hAnsi="Georgia"/>
          <w:sz w:val="24"/>
          <w:szCs w:val="24"/>
        </w:rPr>
        <w:t xml:space="preserve"> followed by a </w:t>
      </w:r>
      <w:r w:rsidRPr="00063128">
        <w:rPr>
          <w:rFonts w:ascii="Georgia" w:eastAsia="Courier New" w:hAnsi="Georgia" w:cs="Courier New"/>
          <w:sz w:val="24"/>
          <w:szCs w:val="24"/>
        </w:rPr>
        <w:t>OneHotEncoder(handle_unknown='ignore', sparse_output=False)</w:t>
      </w:r>
      <w:r w:rsidRPr="00063128">
        <w:rPr>
          <w:rFonts w:ascii="Georgia" w:hAnsi="Georgia"/>
          <w:sz w:val="24"/>
          <w:szCs w:val="24"/>
        </w:rPr>
        <w:t xml:space="preserve">. Both sub-pipelines are combined in a </w:t>
      </w:r>
      <w:r w:rsidRPr="00063128">
        <w:rPr>
          <w:rFonts w:ascii="Georgia" w:eastAsia="Courier New" w:hAnsi="Georgia" w:cs="Courier New"/>
          <w:sz w:val="24"/>
          <w:szCs w:val="24"/>
        </w:rPr>
        <w:t>ColumnTransformer</w:t>
      </w:r>
      <w:r w:rsidRPr="00063128">
        <w:rPr>
          <w:rFonts w:ascii="Georgia" w:hAnsi="Georgia"/>
          <w:sz w:val="24"/>
          <w:szCs w:val="24"/>
        </w:rPr>
        <w:t xml:space="preserve"> that automatically partitions the feature matrix by dtype. </w:t>
      </w:r>
    </w:p>
    <w:p w:rsidR="00E03AB7" w:rsidRPr="00063128" w:rsidRDefault="00E03AB7">
      <w:pPr>
        <w:spacing w:before="120" w:after="120"/>
        <w:rPr>
          <w:rFonts w:ascii="Georgia" w:hAnsi="Georgia"/>
        </w:rPr>
      </w:pPr>
    </w:p>
    <w:p w:rsidR="00E03AB7" w:rsidRPr="00063128" w:rsidRDefault="00E03AB7">
      <w:pPr>
        <w:pBdr>
          <w:bottom w:val="single" w:sz="4" w:space="1" w:color="D3D1C7"/>
        </w:pBdr>
        <w:spacing w:before="160" w:after="160"/>
        <w:rPr>
          <w:rFonts w:ascii="Georgia" w:hAnsi="Georgia"/>
        </w:rPr>
      </w:pPr>
    </w:p>
    <w:p w:rsidR="00E03AB7" w:rsidRPr="00063128" w:rsidRDefault="00983D6F">
      <w:pPr>
        <w:pStyle w:val="Heading1"/>
        <w:rPr>
          <w:rFonts w:ascii="Georgia" w:hAnsi="Georgia"/>
          <w:lang w:val="en-DE"/>
        </w:rPr>
      </w:pPr>
      <w:r w:rsidRPr="00063128">
        <w:rPr>
          <w:rFonts w:ascii="Georgia" w:hAnsi="Georgia"/>
        </w:rPr>
        <w:t>4. Exploratory Data Analysis</w:t>
      </w:r>
      <w:r w:rsidR="00B645B6" w:rsidRPr="00063128">
        <w:rPr>
          <w:rFonts w:ascii="Georgia" w:hAnsi="Georgia"/>
          <w:lang w:val="en-DE"/>
        </w:rPr>
        <w:t>(EDA)</w:t>
      </w:r>
    </w:p>
    <w:p w:rsidR="00E03AB7" w:rsidRPr="00063128" w:rsidRDefault="00983D6F" w:rsidP="00B645B6">
      <w:pPr>
        <w:spacing w:before="80" w:after="80"/>
        <w:rPr>
          <w:rFonts w:ascii="Georgia" w:hAnsi="Georgia"/>
          <w:sz w:val="24"/>
          <w:szCs w:val="24"/>
        </w:rPr>
      </w:pPr>
      <w:r w:rsidRPr="00063128">
        <w:rPr>
          <w:rFonts w:ascii="Georgia" w:hAnsi="Georgia"/>
          <w:sz w:val="24"/>
          <w:szCs w:val="24"/>
        </w:rPr>
        <w:t xml:space="preserve">The EDA section covers five analytical tasks. First, a histogram grid provides a quick distributional survey of all numeric features. Second, the target variable </w:t>
      </w:r>
      <w:r w:rsidRPr="00063128">
        <w:rPr>
          <w:rFonts w:ascii="Georgia" w:eastAsia="Courier New" w:hAnsi="Georgia" w:cs="Courier New"/>
          <w:sz w:val="24"/>
          <w:szCs w:val="24"/>
        </w:rPr>
        <w:t>exam_score</w:t>
      </w:r>
      <w:r w:rsidRPr="00063128">
        <w:rPr>
          <w:rFonts w:ascii="Georgia" w:hAnsi="Georgia"/>
          <w:sz w:val="24"/>
          <w:szCs w:val="24"/>
        </w:rPr>
        <w:t xml:space="preserve"> is examined through a combined histogra</w:t>
      </w:r>
      <w:r w:rsidR="00B645B6" w:rsidRPr="00063128">
        <w:rPr>
          <w:rFonts w:ascii="Georgia" w:hAnsi="Georgia"/>
          <w:sz w:val="24"/>
          <w:szCs w:val="24"/>
        </w:rPr>
        <w:t>m-plus-KDE panel and a Q-Q plot</w:t>
      </w:r>
      <w:r w:rsidR="00B645B6" w:rsidRPr="00063128">
        <w:rPr>
          <w:rFonts w:ascii="Georgia" w:hAnsi="Georgia"/>
          <w:sz w:val="24"/>
          <w:szCs w:val="24"/>
          <w:lang w:val="en-DE"/>
        </w:rPr>
        <w:t xml:space="preserve">. </w:t>
      </w:r>
      <w:r w:rsidRPr="00063128">
        <w:rPr>
          <w:rFonts w:ascii="Georgia" w:hAnsi="Georgia"/>
          <w:sz w:val="24"/>
          <w:szCs w:val="24"/>
        </w:rPr>
        <w:t>Third, categorical features are each shown in a two-panel layout: a count plot on the left and a boxplot against the target on the right, ordered by median score descending. Fourth, Pearson correlation coefficients between each numeric feature and the target are displayed as a horizontal bar chart. Fifth, an annotated heatmap captures inter-feature correlations.</w:t>
      </w:r>
    </w:p>
    <w:p w:rsidR="00E03AB7" w:rsidRPr="00063128" w:rsidRDefault="00983D6F">
      <w:pPr>
        <w:pStyle w:val="Heading1"/>
        <w:rPr>
          <w:rFonts w:ascii="Georgia" w:hAnsi="Georgia"/>
        </w:rPr>
      </w:pPr>
      <w:r w:rsidRPr="00063128">
        <w:rPr>
          <w:rFonts w:ascii="Georgia" w:hAnsi="Georgia"/>
        </w:rPr>
        <w:t>5. Model Comparison</w:t>
      </w:r>
    </w:p>
    <w:p w:rsidR="00E03AB7" w:rsidRPr="00063128" w:rsidRDefault="00983D6F">
      <w:pPr>
        <w:spacing w:before="80" w:after="80"/>
        <w:rPr>
          <w:rFonts w:ascii="Georgia" w:hAnsi="Georgia"/>
          <w:sz w:val="24"/>
          <w:szCs w:val="24"/>
        </w:rPr>
      </w:pPr>
      <w:r w:rsidRPr="00063128">
        <w:rPr>
          <w:rFonts w:ascii="Georgia" w:hAnsi="Georgia"/>
          <w:sz w:val="24"/>
          <w:szCs w:val="24"/>
        </w:rPr>
        <w:t>Eight regression models are benchmarked on a held-out 20% test split, evaluated on Mean Absolute Error (MAE), Root Mean Squared Error (RMSE), and R-squared (R²). The model roster spans the full complexity spectrum from ordinary linear regression to gradient-boosted ensembles, which is exactly the right breadth for a comparative study. The results are visualised in a three-panel horizontal bar chart, which is a clean and readable choice.</w:t>
      </w:r>
    </w:p>
    <w:p w:rsidR="00E03AB7" w:rsidRPr="00063128" w:rsidRDefault="00E03AB7">
      <w:pPr>
        <w:spacing w:before="60" w:after="60"/>
        <w:rPr>
          <w:rFonts w:ascii="Georgia" w:hAnsi="Georgia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2120"/>
        <w:gridCol w:w="2120"/>
        <w:gridCol w:w="2120"/>
      </w:tblGrid>
      <w:tr w:rsidR="00E03AB7" w:rsidRPr="00063128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C3489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E03AB7" w:rsidRPr="00063128" w:rsidRDefault="00983D6F">
            <w:pPr>
              <w:rPr>
                <w:rFonts w:ascii="Georgia" w:hAnsi="Georgia"/>
              </w:rPr>
            </w:pPr>
            <w:r w:rsidRPr="00063128">
              <w:rPr>
                <w:rFonts w:ascii="Georgia" w:hAnsi="Georgia"/>
                <w:b/>
                <w:bCs/>
                <w:color w:val="FFFFFF"/>
              </w:rPr>
              <w:t>Model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C3489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E03AB7" w:rsidRPr="00063128" w:rsidRDefault="00983D6F">
            <w:pPr>
              <w:jc w:val="center"/>
              <w:rPr>
                <w:rFonts w:ascii="Georgia" w:hAnsi="Georgia"/>
              </w:rPr>
            </w:pPr>
            <w:r w:rsidRPr="00063128">
              <w:rPr>
                <w:rFonts w:ascii="Georgia" w:hAnsi="Georgia"/>
                <w:b/>
                <w:bCs/>
                <w:color w:val="FFFFFF"/>
              </w:rPr>
              <w:t>Metric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C3489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E03AB7" w:rsidRPr="00063128" w:rsidRDefault="00983D6F">
            <w:pPr>
              <w:jc w:val="center"/>
              <w:rPr>
                <w:rFonts w:ascii="Georgia" w:hAnsi="Georgia"/>
              </w:rPr>
            </w:pPr>
            <w:r w:rsidRPr="00063128">
              <w:rPr>
                <w:rFonts w:ascii="Georgia" w:hAnsi="Georgia"/>
                <w:b/>
                <w:bCs/>
                <w:color w:val="FFFFFF"/>
              </w:rPr>
              <w:t>Typical strength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C3489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E03AB7" w:rsidRPr="00063128" w:rsidRDefault="00983D6F">
            <w:pPr>
              <w:jc w:val="center"/>
              <w:rPr>
                <w:rFonts w:ascii="Georgia" w:hAnsi="Georgia"/>
              </w:rPr>
            </w:pPr>
            <w:r w:rsidRPr="00063128">
              <w:rPr>
                <w:rFonts w:ascii="Georgia" w:hAnsi="Georgia"/>
                <w:b/>
                <w:bCs/>
                <w:color w:val="FFFFFF"/>
              </w:rPr>
              <w:t>Status</w:t>
            </w:r>
          </w:p>
        </w:tc>
      </w:tr>
      <w:tr w:rsidR="00E03AB7" w:rsidRPr="00063128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E03AB7" w:rsidRPr="00063128" w:rsidRDefault="00983D6F">
            <w:pPr>
              <w:rPr>
                <w:rFonts w:ascii="Georgia" w:hAnsi="Georgia"/>
              </w:rPr>
            </w:pPr>
            <w:r w:rsidRPr="00063128">
              <w:rPr>
                <w:rFonts w:ascii="Georgia" w:hAnsi="Georgia"/>
              </w:rPr>
              <w:t>Linear Regression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E03AB7" w:rsidRPr="00063128" w:rsidRDefault="00983D6F">
            <w:pPr>
              <w:jc w:val="center"/>
              <w:rPr>
                <w:rFonts w:ascii="Georgia" w:hAnsi="Georgia"/>
              </w:rPr>
            </w:pPr>
            <w:r w:rsidRPr="00063128">
              <w:rPr>
                <w:rFonts w:ascii="Georgia" w:eastAsia="Courier New" w:hAnsi="Georgia" w:cs="Courier New"/>
                <w:color w:val="993C1D"/>
                <w:sz w:val="20"/>
                <w:szCs w:val="20"/>
              </w:rPr>
              <w:t>MAE / RMSE / R²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E03AB7" w:rsidRPr="00063128" w:rsidRDefault="00983D6F">
            <w:pPr>
              <w:rPr>
                <w:rFonts w:ascii="Georgia" w:hAnsi="Georgia"/>
              </w:rPr>
            </w:pPr>
            <w:r w:rsidRPr="00063128">
              <w:rPr>
                <w:rFonts w:ascii="Georgia" w:hAnsi="Georgia"/>
                <w:color w:val="5F5E5A"/>
                <w:sz w:val="20"/>
                <w:szCs w:val="20"/>
              </w:rPr>
              <w:t>Interpretable baseline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DFE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E03AB7" w:rsidRPr="00063128" w:rsidRDefault="00983D6F">
            <w:pPr>
              <w:rPr>
                <w:rFonts w:ascii="Georgia" w:hAnsi="Georgia"/>
              </w:rPr>
            </w:pPr>
            <w:r w:rsidRPr="00063128">
              <w:rPr>
                <w:rFonts w:ascii="Georgia" w:hAnsi="Georgia"/>
                <w:b/>
                <w:bCs/>
                <w:color w:val="534AB7"/>
                <w:sz w:val="20"/>
                <w:szCs w:val="20"/>
              </w:rPr>
              <w:t>Complete</w:t>
            </w:r>
          </w:p>
        </w:tc>
      </w:tr>
      <w:tr w:rsidR="00E03AB7" w:rsidRPr="00063128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E03AB7" w:rsidRPr="00063128" w:rsidRDefault="00983D6F">
            <w:pPr>
              <w:rPr>
                <w:rFonts w:ascii="Georgia" w:hAnsi="Georgia"/>
              </w:rPr>
            </w:pPr>
            <w:r w:rsidRPr="00063128">
              <w:rPr>
                <w:rFonts w:ascii="Georgia" w:hAnsi="Georgia"/>
              </w:rPr>
              <w:t>Ridge Regression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E03AB7" w:rsidRPr="00063128" w:rsidRDefault="00983D6F">
            <w:pPr>
              <w:jc w:val="center"/>
              <w:rPr>
                <w:rFonts w:ascii="Georgia" w:hAnsi="Georgia"/>
              </w:rPr>
            </w:pPr>
            <w:r w:rsidRPr="00063128">
              <w:rPr>
                <w:rFonts w:ascii="Georgia" w:eastAsia="Courier New" w:hAnsi="Georgia" w:cs="Courier New"/>
                <w:color w:val="993C1D"/>
                <w:sz w:val="20"/>
                <w:szCs w:val="20"/>
              </w:rPr>
              <w:t>MAE / RMSE / R²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E03AB7" w:rsidRPr="00063128" w:rsidRDefault="00983D6F">
            <w:pPr>
              <w:rPr>
                <w:rFonts w:ascii="Georgia" w:hAnsi="Georgia"/>
              </w:rPr>
            </w:pPr>
            <w:r w:rsidRPr="00063128">
              <w:rPr>
                <w:rFonts w:ascii="Georgia" w:hAnsi="Georgia"/>
                <w:color w:val="5F5E5A"/>
                <w:sz w:val="20"/>
                <w:szCs w:val="20"/>
              </w:rPr>
              <w:t>L2 regularisation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DFE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E03AB7" w:rsidRPr="00063128" w:rsidRDefault="00983D6F">
            <w:pPr>
              <w:rPr>
                <w:rFonts w:ascii="Georgia" w:hAnsi="Georgia"/>
              </w:rPr>
            </w:pPr>
            <w:r w:rsidRPr="00063128">
              <w:rPr>
                <w:rFonts w:ascii="Georgia" w:hAnsi="Georgia"/>
                <w:b/>
                <w:bCs/>
                <w:color w:val="534AB7"/>
                <w:sz w:val="20"/>
                <w:szCs w:val="20"/>
              </w:rPr>
              <w:t>Complete</w:t>
            </w:r>
          </w:p>
        </w:tc>
      </w:tr>
      <w:tr w:rsidR="00E03AB7" w:rsidRPr="00063128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E03AB7" w:rsidRPr="00063128" w:rsidRDefault="00983D6F">
            <w:pPr>
              <w:rPr>
                <w:rFonts w:ascii="Georgia" w:hAnsi="Georgia"/>
              </w:rPr>
            </w:pPr>
            <w:r w:rsidRPr="00063128">
              <w:rPr>
                <w:rFonts w:ascii="Georgia" w:hAnsi="Georgia"/>
              </w:rPr>
              <w:t>Lasso Regression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E03AB7" w:rsidRPr="00063128" w:rsidRDefault="00983D6F">
            <w:pPr>
              <w:jc w:val="center"/>
              <w:rPr>
                <w:rFonts w:ascii="Georgia" w:hAnsi="Georgia"/>
              </w:rPr>
            </w:pPr>
            <w:r w:rsidRPr="00063128">
              <w:rPr>
                <w:rFonts w:ascii="Georgia" w:eastAsia="Courier New" w:hAnsi="Georgia" w:cs="Courier New"/>
                <w:color w:val="993C1D"/>
                <w:sz w:val="20"/>
                <w:szCs w:val="20"/>
              </w:rPr>
              <w:t>MAE / RMSE / R²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E03AB7" w:rsidRPr="00063128" w:rsidRDefault="00983D6F">
            <w:pPr>
              <w:rPr>
                <w:rFonts w:ascii="Georgia" w:hAnsi="Georgia"/>
              </w:rPr>
            </w:pPr>
            <w:r w:rsidRPr="00063128">
              <w:rPr>
                <w:rFonts w:ascii="Georgia" w:hAnsi="Georgia"/>
                <w:color w:val="5F5E5A"/>
                <w:sz w:val="20"/>
                <w:szCs w:val="20"/>
              </w:rPr>
              <w:t>L1 / feature selection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E03AB7" w:rsidRPr="00063128" w:rsidRDefault="00983D6F">
            <w:pPr>
              <w:rPr>
                <w:rFonts w:ascii="Georgia" w:hAnsi="Georgia"/>
              </w:rPr>
            </w:pPr>
            <w:r w:rsidRPr="00063128">
              <w:rPr>
                <w:rFonts w:ascii="Georgia" w:hAnsi="Georgia"/>
                <w:b/>
                <w:bCs/>
                <w:color w:val="0F6E56"/>
                <w:sz w:val="20"/>
                <w:szCs w:val="20"/>
              </w:rPr>
              <w:t>Selected as final</w:t>
            </w:r>
          </w:p>
        </w:tc>
      </w:tr>
      <w:tr w:rsidR="00E03AB7" w:rsidRPr="00063128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E03AB7" w:rsidRPr="00063128" w:rsidRDefault="00983D6F">
            <w:pPr>
              <w:rPr>
                <w:rFonts w:ascii="Georgia" w:hAnsi="Georgia"/>
              </w:rPr>
            </w:pPr>
            <w:r w:rsidRPr="00063128">
              <w:rPr>
                <w:rFonts w:ascii="Georgia" w:hAnsi="Georgia"/>
              </w:rPr>
              <w:t>Decision Tree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E03AB7" w:rsidRPr="00063128" w:rsidRDefault="00983D6F">
            <w:pPr>
              <w:jc w:val="center"/>
              <w:rPr>
                <w:rFonts w:ascii="Georgia" w:hAnsi="Georgia"/>
              </w:rPr>
            </w:pPr>
            <w:r w:rsidRPr="00063128">
              <w:rPr>
                <w:rFonts w:ascii="Georgia" w:eastAsia="Courier New" w:hAnsi="Georgia" w:cs="Courier New"/>
                <w:color w:val="993C1D"/>
                <w:sz w:val="20"/>
                <w:szCs w:val="20"/>
              </w:rPr>
              <w:t>MAE / RMSE / R²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E03AB7" w:rsidRPr="00063128" w:rsidRDefault="00983D6F">
            <w:pPr>
              <w:rPr>
                <w:rFonts w:ascii="Georgia" w:hAnsi="Georgia"/>
              </w:rPr>
            </w:pPr>
            <w:r w:rsidRPr="00063128">
              <w:rPr>
                <w:rFonts w:ascii="Georgia" w:hAnsi="Georgia"/>
                <w:color w:val="5F5E5A"/>
                <w:sz w:val="20"/>
                <w:szCs w:val="20"/>
              </w:rPr>
              <w:t>Non-linear baseline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DFE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E03AB7" w:rsidRPr="00063128" w:rsidRDefault="00983D6F">
            <w:pPr>
              <w:rPr>
                <w:rFonts w:ascii="Georgia" w:hAnsi="Georgia"/>
              </w:rPr>
            </w:pPr>
            <w:r w:rsidRPr="00063128">
              <w:rPr>
                <w:rFonts w:ascii="Georgia" w:hAnsi="Georgia"/>
                <w:b/>
                <w:bCs/>
                <w:color w:val="534AB7"/>
                <w:sz w:val="20"/>
                <w:szCs w:val="20"/>
              </w:rPr>
              <w:t>Complete</w:t>
            </w:r>
          </w:p>
        </w:tc>
      </w:tr>
      <w:tr w:rsidR="00E03AB7" w:rsidRPr="00063128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E03AB7" w:rsidRPr="00063128" w:rsidRDefault="00983D6F">
            <w:pPr>
              <w:rPr>
                <w:rFonts w:ascii="Georgia" w:hAnsi="Georgia"/>
              </w:rPr>
            </w:pPr>
            <w:r w:rsidRPr="00063128">
              <w:rPr>
                <w:rFonts w:ascii="Georgia" w:hAnsi="Georgia"/>
              </w:rPr>
              <w:t>Random Forest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E03AB7" w:rsidRPr="00063128" w:rsidRDefault="00983D6F">
            <w:pPr>
              <w:jc w:val="center"/>
              <w:rPr>
                <w:rFonts w:ascii="Georgia" w:hAnsi="Georgia"/>
              </w:rPr>
            </w:pPr>
            <w:r w:rsidRPr="00063128">
              <w:rPr>
                <w:rFonts w:ascii="Georgia" w:eastAsia="Courier New" w:hAnsi="Georgia" w:cs="Courier New"/>
                <w:color w:val="993C1D"/>
                <w:sz w:val="20"/>
                <w:szCs w:val="20"/>
              </w:rPr>
              <w:t>MAE / RMSE / R²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E03AB7" w:rsidRPr="00063128" w:rsidRDefault="00983D6F">
            <w:pPr>
              <w:rPr>
                <w:rFonts w:ascii="Georgia" w:hAnsi="Georgia"/>
              </w:rPr>
            </w:pPr>
            <w:r w:rsidRPr="00063128">
              <w:rPr>
                <w:rFonts w:ascii="Georgia" w:hAnsi="Georgia"/>
                <w:color w:val="5F5E5A"/>
                <w:sz w:val="20"/>
                <w:szCs w:val="20"/>
              </w:rPr>
              <w:t>Robust ensemble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DFE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E03AB7" w:rsidRPr="00063128" w:rsidRDefault="00983D6F">
            <w:pPr>
              <w:rPr>
                <w:rFonts w:ascii="Georgia" w:hAnsi="Georgia"/>
              </w:rPr>
            </w:pPr>
            <w:r w:rsidRPr="00063128">
              <w:rPr>
                <w:rFonts w:ascii="Georgia" w:hAnsi="Georgia"/>
                <w:b/>
                <w:bCs/>
                <w:color w:val="534AB7"/>
                <w:sz w:val="20"/>
                <w:szCs w:val="20"/>
              </w:rPr>
              <w:t>Complete</w:t>
            </w:r>
          </w:p>
        </w:tc>
      </w:tr>
      <w:tr w:rsidR="00E03AB7" w:rsidRPr="00063128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E03AB7" w:rsidRPr="00063128" w:rsidRDefault="00983D6F">
            <w:pPr>
              <w:rPr>
                <w:rFonts w:ascii="Georgia" w:hAnsi="Georgia"/>
              </w:rPr>
            </w:pPr>
            <w:r w:rsidRPr="00063128">
              <w:rPr>
                <w:rFonts w:ascii="Georgia" w:hAnsi="Georgia"/>
              </w:rPr>
              <w:t>Gradient Boosting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E03AB7" w:rsidRPr="00063128" w:rsidRDefault="00983D6F">
            <w:pPr>
              <w:jc w:val="center"/>
              <w:rPr>
                <w:rFonts w:ascii="Georgia" w:hAnsi="Georgia"/>
              </w:rPr>
            </w:pPr>
            <w:r w:rsidRPr="00063128">
              <w:rPr>
                <w:rFonts w:ascii="Georgia" w:eastAsia="Courier New" w:hAnsi="Georgia" w:cs="Courier New"/>
                <w:color w:val="993C1D"/>
                <w:sz w:val="20"/>
                <w:szCs w:val="20"/>
              </w:rPr>
              <w:t>MAE / RMSE / R²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E03AB7" w:rsidRPr="00063128" w:rsidRDefault="00983D6F">
            <w:pPr>
              <w:rPr>
                <w:rFonts w:ascii="Georgia" w:hAnsi="Georgia"/>
              </w:rPr>
            </w:pPr>
            <w:r w:rsidRPr="00063128">
              <w:rPr>
                <w:rFonts w:ascii="Georgia" w:hAnsi="Georgia"/>
                <w:color w:val="5F5E5A"/>
                <w:sz w:val="20"/>
                <w:szCs w:val="20"/>
              </w:rPr>
              <w:t>Strong ensemble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DFE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E03AB7" w:rsidRPr="00063128" w:rsidRDefault="00983D6F">
            <w:pPr>
              <w:rPr>
                <w:rFonts w:ascii="Georgia" w:hAnsi="Georgia"/>
              </w:rPr>
            </w:pPr>
            <w:r w:rsidRPr="00063128">
              <w:rPr>
                <w:rFonts w:ascii="Georgia" w:hAnsi="Georgia"/>
                <w:b/>
                <w:bCs/>
                <w:color w:val="534AB7"/>
                <w:sz w:val="20"/>
                <w:szCs w:val="20"/>
              </w:rPr>
              <w:t>Complete</w:t>
            </w:r>
          </w:p>
        </w:tc>
      </w:tr>
      <w:tr w:rsidR="00E03AB7" w:rsidRPr="00063128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E03AB7" w:rsidRPr="00063128" w:rsidRDefault="00983D6F">
            <w:pPr>
              <w:rPr>
                <w:rFonts w:ascii="Georgia" w:hAnsi="Georgia"/>
              </w:rPr>
            </w:pPr>
            <w:r w:rsidRPr="00063128">
              <w:rPr>
                <w:rFonts w:ascii="Georgia" w:hAnsi="Georgia"/>
              </w:rPr>
              <w:t>XGBoost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E03AB7" w:rsidRPr="00063128" w:rsidRDefault="00983D6F">
            <w:pPr>
              <w:jc w:val="center"/>
              <w:rPr>
                <w:rFonts w:ascii="Georgia" w:hAnsi="Georgia"/>
              </w:rPr>
            </w:pPr>
            <w:r w:rsidRPr="00063128">
              <w:rPr>
                <w:rFonts w:ascii="Georgia" w:eastAsia="Courier New" w:hAnsi="Georgia" w:cs="Courier New"/>
                <w:color w:val="993C1D"/>
                <w:sz w:val="20"/>
                <w:szCs w:val="20"/>
              </w:rPr>
              <w:t>MAE / RMSE / R²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E03AB7" w:rsidRPr="00063128" w:rsidRDefault="00983D6F">
            <w:pPr>
              <w:rPr>
                <w:rFonts w:ascii="Georgia" w:hAnsi="Georgia"/>
              </w:rPr>
            </w:pPr>
            <w:r w:rsidRPr="00063128">
              <w:rPr>
                <w:rFonts w:ascii="Georgia" w:hAnsi="Georgia"/>
                <w:color w:val="5F5E5A"/>
                <w:sz w:val="20"/>
                <w:szCs w:val="20"/>
              </w:rPr>
              <w:t>State-of-the-art boosting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DFE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E03AB7" w:rsidRPr="00063128" w:rsidRDefault="00983D6F">
            <w:pPr>
              <w:rPr>
                <w:rFonts w:ascii="Georgia" w:hAnsi="Georgia"/>
              </w:rPr>
            </w:pPr>
            <w:r w:rsidRPr="00063128">
              <w:rPr>
                <w:rFonts w:ascii="Georgia" w:hAnsi="Georgia"/>
                <w:b/>
                <w:bCs/>
                <w:color w:val="534AB7"/>
                <w:sz w:val="20"/>
                <w:szCs w:val="20"/>
              </w:rPr>
              <w:t>Complete</w:t>
            </w:r>
          </w:p>
        </w:tc>
      </w:tr>
      <w:tr w:rsidR="00E03AB7" w:rsidRPr="00063128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E03AB7" w:rsidRPr="00063128" w:rsidRDefault="00983D6F">
            <w:pPr>
              <w:rPr>
                <w:rFonts w:ascii="Georgia" w:hAnsi="Georgia"/>
              </w:rPr>
            </w:pPr>
            <w:r w:rsidRPr="00063128">
              <w:rPr>
                <w:rFonts w:ascii="Georgia" w:hAnsi="Georgia"/>
              </w:rPr>
              <w:t>LightGBM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E03AB7" w:rsidRPr="00063128" w:rsidRDefault="00983D6F">
            <w:pPr>
              <w:jc w:val="center"/>
              <w:rPr>
                <w:rFonts w:ascii="Georgia" w:hAnsi="Georgia"/>
              </w:rPr>
            </w:pPr>
            <w:r w:rsidRPr="00063128">
              <w:rPr>
                <w:rFonts w:ascii="Georgia" w:eastAsia="Courier New" w:hAnsi="Georgia" w:cs="Courier New"/>
                <w:color w:val="993C1D"/>
                <w:sz w:val="20"/>
                <w:szCs w:val="20"/>
              </w:rPr>
              <w:t>MAE / RMSE / R²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E03AB7" w:rsidRPr="00063128" w:rsidRDefault="00983D6F">
            <w:pPr>
              <w:rPr>
                <w:rFonts w:ascii="Georgia" w:hAnsi="Georgia"/>
              </w:rPr>
            </w:pPr>
            <w:r w:rsidRPr="00063128">
              <w:rPr>
                <w:rFonts w:ascii="Georgia" w:hAnsi="Georgia"/>
                <w:color w:val="5F5E5A"/>
                <w:sz w:val="20"/>
                <w:szCs w:val="20"/>
              </w:rPr>
              <w:t>Fast, large-scale boosting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DFE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E03AB7" w:rsidRPr="00063128" w:rsidRDefault="00983D6F">
            <w:pPr>
              <w:rPr>
                <w:rFonts w:ascii="Georgia" w:hAnsi="Georgia"/>
              </w:rPr>
            </w:pPr>
            <w:r w:rsidRPr="00063128">
              <w:rPr>
                <w:rFonts w:ascii="Georgia" w:hAnsi="Georgia"/>
                <w:b/>
                <w:bCs/>
                <w:color w:val="534AB7"/>
                <w:sz w:val="20"/>
                <w:szCs w:val="20"/>
              </w:rPr>
              <w:t>Complete</w:t>
            </w:r>
          </w:p>
        </w:tc>
      </w:tr>
    </w:tbl>
    <w:p w:rsidR="00E03AB7" w:rsidRPr="00063128" w:rsidRDefault="00E03AB7">
      <w:pPr>
        <w:spacing w:before="120" w:after="120"/>
        <w:rPr>
          <w:rFonts w:ascii="Georgia" w:hAnsi="Georgia"/>
        </w:rPr>
      </w:pPr>
    </w:p>
    <w:p w:rsidR="00E03AB7" w:rsidRPr="00063128" w:rsidRDefault="00E03AB7">
      <w:pPr>
        <w:pBdr>
          <w:bottom w:val="single" w:sz="4" w:space="1" w:color="D3D1C7"/>
        </w:pBdr>
        <w:spacing w:before="160" w:after="160"/>
        <w:rPr>
          <w:rFonts w:ascii="Georgia" w:hAnsi="Georgia"/>
        </w:rPr>
      </w:pPr>
    </w:p>
    <w:p w:rsidR="00E03AB7" w:rsidRPr="00063128" w:rsidRDefault="00983D6F">
      <w:pPr>
        <w:pStyle w:val="Heading1"/>
        <w:rPr>
          <w:rFonts w:ascii="Georgia" w:hAnsi="Georgia"/>
        </w:rPr>
      </w:pPr>
      <w:r w:rsidRPr="00063128">
        <w:rPr>
          <w:rFonts w:ascii="Georgia" w:hAnsi="Georgia"/>
        </w:rPr>
        <w:t>6. Final Model Selection</w:t>
      </w:r>
    </w:p>
    <w:p w:rsidR="00E03AB7" w:rsidRPr="00063128" w:rsidRDefault="00983D6F" w:rsidP="00653230">
      <w:pPr>
        <w:spacing w:before="80" w:after="80"/>
        <w:rPr>
          <w:rFonts w:ascii="Georgia" w:hAnsi="Georgia"/>
          <w:sz w:val="24"/>
          <w:szCs w:val="24"/>
        </w:rPr>
      </w:pPr>
      <w:r w:rsidRPr="00063128">
        <w:rPr>
          <w:rFonts w:ascii="Georgia" w:hAnsi="Georgia"/>
          <w:sz w:val="24"/>
          <w:szCs w:val="24"/>
        </w:rPr>
        <w:t xml:space="preserve">The final model is </w:t>
      </w:r>
      <w:r w:rsidRPr="00063128">
        <w:rPr>
          <w:rFonts w:ascii="Georgia" w:eastAsia="Courier New" w:hAnsi="Georgia" w:cs="Courier New"/>
          <w:sz w:val="24"/>
          <w:szCs w:val="24"/>
        </w:rPr>
        <w:t>Lasso(alpha=0.01)</w:t>
      </w:r>
      <w:r w:rsidR="000F023F" w:rsidRPr="00063128">
        <w:rPr>
          <w:rFonts w:ascii="Georgia" w:hAnsi="Georgia"/>
          <w:sz w:val="24"/>
          <w:szCs w:val="24"/>
        </w:rPr>
        <w:t xml:space="preserve">. </w:t>
      </w:r>
      <w:r w:rsidRPr="00063128">
        <w:rPr>
          <w:rFonts w:ascii="Georgia" w:hAnsi="Georgia"/>
          <w:sz w:val="24"/>
          <w:szCs w:val="24"/>
        </w:rPr>
        <w:t xml:space="preserve"> Lasso's L1 penalty simultaneously regularises the model and performs implicit feature selection, which is appropriate when some of the 14 input features may be collinear or redundant (Tibshirani, 1996). </w:t>
      </w:r>
    </w:p>
    <w:p w:rsidR="00063128" w:rsidRPr="00063128" w:rsidRDefault="00063128" w:rsidP="00653230">
      <w:pPr>
        <w:spacing w:before="80" w:after="80"/>
        <w:rPr>
          <w:rFonts w:ascii="Georgia" w:hAnsi="Georgia"/>
          <w:sz w:val="32"/>
          <w:szCs w:val="32"/>
        </w:rPr>
      </w:pPr>
    </w:p>
    <w:p w:rsidR="00063128" w:rsidRPr="00063128" w:rsidRDefault="00063128" w:rsidP="00063128">
      <w:pPr>
        <w:pStyle w:val="Heading3"/>
        <w:rPr>
          <w:rFonts w:ascii="Georgia" w:hAnsi="Georgia"/>
          <w:color w:val="auto"/>
          <w:sz w:val="32"/>
          <w:szCs w:val="32"/>
        </w:rPr>
      </w:pPr>
      <w:r>
        <w:rPr>
          <w:rFonts w:ascii="Times New Roman" w:hAnsi="Times New Roman"/>
          <w:color w:val="auto"/>
          <w:sz w:val="32"/>
          <w:szCs w:val="32"/>
          <w:lang w:val="en-DE"/>
        </w:rPr>
        <w:t>7</w:t>
      </w:r>
      <w:r w:rsidRPr="00063128">
        <w:rPr>
          <w:rFonts w:ascii="Georgia" w:hAnsi="Georgia"/>
          <w:color w:val="auto"/>
          <w:sz w:val="32"/>
          <w:szCs w:val="32"/>
        </w:rPr>
        <w:t>. Key Insights</w:t>
      </w:r>
    </w:p>
    <w:p w:rsidR="00063128" w:rsidRPr="001B57C5" w:rsidRDefault="00063128" w:rsidP="00063128">
      <w:pPr>
        <w:numPr>
          <w:ilvl w:val="0"/>
          <w:numId w:val="6"/>
        </w:numPr>
        <w:spacing w:before="100" w:beforeAutospacing="1" w:after="100" w:afterAutospacing="1"/>
        <w:rPr>
          <w:rFonts w:ascii="Georgia" w:hAnsi="Georgia"/>
          <w:sz w:val="24"/>
          <w:szCs w:val="24"/>
        </w:rPr>
      </w:pPr>
      <w:r w:rsidRPr="001B57C5">
        <w:rPr>
          <w:rFonts w:ascii="Georgia" w:hAnsi="Georgia"/>
          <w:sz w:val="24"/>
          <w:szCs w:val="24"/>
        </w:rPr>
        <w:t xml:space="preserve">Academic performance is influenced more by </w:t>
      </w:r>
      <w:r w:rsidRPr="001B57C5">
        <w:rPr>
          <w:rStyle w:val="Strong"/>
          <w:rFonts w:ascii="Georgia" w:hAnsi="Georgia"/>
          <w:b w:val="0"/>
          <w:sz w:val="24"/>
          <w:szCs w:val="24"/>
        </w:rPr>
        <w:t>consistent study behaviors</w:t>
      </w:r>
      <w:r w:rsidRPr="001B57C5">
        <w:rPr>
          <w:rFonts w:ascii="Georgia" w:hAnsi="Georgia"/>
          <w:sz w:val="24"/>
          <w:szCs w:val="24"/>
        </w:rPr>
        <w:t xml:space="preserve"> than by background characteristics </w:t>
      </w:r>
    </w:p>
    <w:p w:rsidR="00063128" w:rsidRPr="001B57C5" w:rsidRDefault="00063128" w:rsidP="00063128">
      <w:pPr>
        <w:numPr>
          <w:ilvl w:val="0"/>
          <w:numId w:val="6"/>
        </w:numPr>
        <w:spacing w:before="100" w:beforeAutospacing="1" w:after="100" w:afterAutospacing="1"/>
        <w:rPr>
          <w:rFonts w:ascii="Georgia" w:hAnsi="Georgia"/>
          <w:sz w:val="24"/>
          <w:szCs w:val="24"/>
        </w:rPr>
      </w:pPr>
      <w:r w:rsidRPr="001B57C5">
        <w:rPr>
          <w:rFonts w:ascii="Georgia" w:hAnsi="Georgia"/>
          <w:sz w:val="24"/>
          <w:szCs w:val="24"/>
        </w:rPr>
        <w:t xml:space="preserve">Interpretability helps translate model outputs into actionable educational insights </w:t>
      </w:r>
    </w:p>
    <w:p w:rsidR="00063128" w:rsidRPr="001B57C5" w:rsidRDefault="00063128" w:rsidP="00063128">
      <w:pPr>
        <w:numPr>
          <w:ilvl w:val="0"/>
          <w:numId w:val="6"/>
        </w:numPr>
        <w:spacing w:before="100" w:beforeAutospacing="1" w:after="100" w:afterAutospacing="1"/>
        <w:rPr>
          <w:rFonts w:ascii="Georgia" w:hAnsi="Georgia"/>
          <w:sz w:val="24"/>
          <w:szCs w:val="24"/>
        </w:rPr>
      </w:pPr>
      <w:r w:rsidRPr="001B57C5">
        <w:rPr>
          <w:rFonts w:ascii="Georgia" w:hAnsi="Georgia"/>
          <w:sz w:val="24"/>
          <w:szCs w:val="24"/>
        </w:rPr>
        <w:t xml:space="preserve">Simple models performed competitively, supporting the choice of explainable methods </w:t>
      </w:r>
    </w:p>
    <w:p w:rsidR="00063128" w:rsidRPr="00063128" w:rsidRDefault="00063128" w:rsidP="00063128">
      <w:pPr>
        <w:pStyle w:val="Heading3"/>
        <w:rPr>
          <w:rFonts w:ascii="Georgia" w:hAnsi="Georgia"/>
          <w:color w:val="auto"/>
          <w:sz w:val="32"/>
          <w:szCs w:val="32"/>
        </w:rPr>
      </w:pPr>
      <w:r>
        <w:rPr>
          <w:rFonts w:ascii="Times New Roman" w:hAnsi="Times New Roman"/>
          <w:color w:val="auto"/>
          <w:sz w:val="32"/>
          <w:szCs w:val="32"/>
          <w:lang w:val="en-DE"/>
        </w:rPr>
        <w:t>8</w:t>
      </w:r>
      <w:r w:rsidRPr="00063128">
        <w:rPr>
          <w:rFonts w:ascii="Georgia" w:hAnsi="Georgia"/>
          <w:color w:val="auto"/>
          <w:sz w:val="32"/>
          <w:szCs w:val="32"/>
        </w:rPr>
        <w:t>. Limitations</w:t>
      </w:r>
    </w:p>
    <w:p w:rsidR="00063128" w:rsidRPr="001B57C5" w:rsidRDefault="00063128" w:rsidP="00063128">
      <w:pPr>
        <w:numPr>
          <w:ilvl w:val="0"/>
          <w:numId w:val="7"/>
        </w:numPr>
        <w:spacing w:before="100" w:beforeAutospacing="1" w:after="100" w:afterAutospacing="1"/>
        <w:rPr>
          <w:rFonts w:ascii="Georgia" w:hAnsi="Georgia"/>
          <w:sz w:val="24"/>
          <w:szCs w:val="24"/>
        </w:rPr>
      </w:pPr>
      <w:r w:rsidRPr="001B57C5">
        <w:rPr>
          <w:rFonts w:ascii="Georgia" w:hAnsi="Georgia"/>
          <w:sz w:val="24"/>
          <w:szCs w:val="24"/>
        </w:rPr>
        <w:t xml:space="preserve">Cross-sectional data limits causal inference </w:t>
      </w:r>
    </w:p>
    <w:p w:rsidR="00063128" w:rsidRPr="001B57C5" w:rsidRDefault="00063128" w:rsidP="00063128">
      <w:pPr>
        <w:numPr>
          <w:ilvl w:val="0"/>
          <w:numId w:val="7"/>
        </w:numPr>
        <w:spacing w:before="100" w:beforeAutospacing="1" w:after="100" w:afterAutospacing="1"/>
        <w:rPr>
          <w:rFonts w:ascii="Georgia" w:hAnsi="Georgia"/>
          <w:sz w:val="24"/>
          <w:szCs w:val="24"/>
        </w:rPr>
      </w:pPr>
      <w:r w:rsidRPr="001B57C5">
        <w:rPr>
          <w:rFonts w:ascii="Georgia" w:hAnsi="Georgia"/>
          <w:sz w:val="24"/>
          <w:szCs w:val="24"/>
        </w:rPr>
        <w:t xml:space="preserve">Potential omitted variables (e.g., prior academic ability) </w:t>
      </w:r>
    </w:p>
    <w:p w:rsidR="00063128" w:rsidRPr="001B57C5" w:rsidRDefault="00063128" w:rsidP="00063128">
      <w:pPr>
        <w:numPr>
          <w:ilvl w:val="0"/>
          <w:numId w:val="7"/>
        </w:numPr>
        <w:spacing w:before="100" w:beforeAutospacing="1" w:after="100" w:afterAutospacing="1"/>
        <w:rPr>
          <w:rFonts w:ascii="Georgia" w:hAnsi="Georgia"/>
          <w:sz w:val="24"/>
          <w:szCs w:val="24"/>
        </w:rPr>
      </w:pPr>
      <w:r w:rsidRPr="001B57C5">
        <w:rPr>
          <w:rFonts w:ascii="Georgia" w:hAnsi="Georgia"/>
          <w:sz w:val="24"/>
          <w:szCs w:val="24"/>
        </w:rPr>
        <w:t xml:space="preserve">Model performance may vary across educational contexts </w:t>
      </w:r>
    </w:p>
    <w:p w:rsidR="00063128" w:rsidRPr="00063128" w:rsidRDefault="00063128" w:rsidP="00063128">
      <w:pPr>
        <w:pStyle w:val="Heading3"/>
        <w:rPr>
          <w:rFonts w:ascii="Georgia" w:hAnsi="Georgia"/>
          <w:color w:val="auto"/>
          <w:sz w:val="32"/>
          <w:szCs w:val="32"/>
        </w:rPr>
      </w:pPr>
      <w:r>
        <w:rPr>
          <w:rFonts w:ascii="Times New Roman" w:hAnsi="Times New Roman"/>
          <w:color w:val="auto"/>
          <w:sz w:val="32"/>
          <w:szCs w:val="32"/>
          <w:lang w:val="en-DE"/>
        </w:rPr>
        <w:t>9</w:t>
      </w:r>
      <w:r w:rsidRPr="00063128">
        <w:rPr>
          <w:rFonts w:ascii="Georgia" w:hAnsi="Georgia"/>
          <w:color w:val="auto"/>
          <w:sz w:val="32"/>
          <w:szCs w:val="32"/>
        </w:rPr>
        <w:t>. Recommendations for Improvement</w:t>
      </w:r>
    </w:p>
    <w:p w:rsidR="00063128" w:rsidRPr="001B57C5" w:rsidRDefault="00063128" w:rsidP="00063128">
      <w:pPr>
        <w:numPr>
          <w:ilvl w:val="0"/>
          <w:numId w:val="8"/>
        </w:numPr>
        <w:spacing w:before="100" w:beforeAutospacing="1" w:after="100" w:afterAutospacing="1"/>
        <w:rPr>
          <w:rFonts w:ascii="Georgia" w:hAnsi="Georgia"/>
          <w:sz w:val="24"/>
          <w:szCs w:val="24"/>
        </w:rPr>
      </w:pPr>
      <w:r w:rsidRPr="001B57C5">
        <w:rPr>
          <w:rFonts w:ascii="Georgia" w:hAnsi="Georgia"/>
          <w:sz w:val="24"/>
          <w:szCs w:val="24"/>
        </w:rPr>
        <w:t xml:space="preserve">Add cross-validation for more robust model evaluation </w:t>
      </w:r>
    </w:p>
    <w:p w:rsidR="00063128" w:rsidRPr="001B57C5" w:rsidRDefault="00063128" w:rsidP="00063128">
      <w:pPr>
        <w:numPr>
          <w:ilvl w:val="0"/>
          <w:numId w:val="8"/>
        </w:numPr>
        <w:spacing w:before="100" w:beforeAutospacing="1" w:after="100" w:afterAutospacing="1"/>
        <w:rPr>
          <w:rFonts w:ascii="Georgia" w:hAnsi="Georgia"/>
          <w:sz w:val="24"/>
          <w:szCs w:val="24"/>
        </w:rPr>
      </w:pPr>
      <w:r w:rsidRPr="001B57C5">
        <w:rPr>
          <w:rFonts w:ascii="Georgia" w:hAnsi="Georgia"/>
          <w:sz w:val="24"/>
          <w:szCs w:val="24"/>
        </w:rPr>
        <w:t xml:space="preserve">Include confidence intervals for coefficients </w:t>
      </w:r>
    </w:p>
    <w:p w:rsidR="00063128" w:rsidRPr="001B57C5" w:rsidRDefault="00063128" w:rsidP="00063128">
      <w:pPr>
        <w:numPr>
          <w:ilvl w:val="0"/>
          <w:numId w:val="8"/>
        </w:numPr>
        <w:spacing w:before="100" w:beforeAutospacing="1" w:after="100" w:afterAutospacing="1"/>
        <w:rPr>
          <w:rFonts w:ascii="Georgia" w:hAnsi="Georgia"/>
          <w:sz w:val="24"/>
          <w:szCs w:val="24"/>
        </w:rPr>
      </w:pPr>
      <w:r w:rsidRPr="001B57C5">
        <w:rPr>
          <w:rFonts w:ascii="Georgia" w:hAnsi="Georgia"/>
          <w:sz w:val="24"/>
          <w:szCs w:val="24"/>
        </w:rPr>
        <w:t xml:space="preserve">Explore interaction effects between habits </w:t>
      </w:r>
    </w:p>
    <w:p w:rsidR="00063128" w:rsidRPr="001B57C5" w:rsidRDefault="00063128" w:rsidP="001B57C5">
      <w:pPr>
        <w:numPr>
          <w:ilvl w:val="0"/>
          <w:numId w:val="8"/>
        </w:numPr>
        <w:spacing w:before="100" w:beforeAutospacing="1" w:after="100" w:afterAutospacing="1"/>
        <w:rPr>
          <w:rFonts w:ascii="Georgia" w:hAnsi="Georgia"/>
          <w:sz w:val="24"/>
          <w:szCs w:val="24"/>
        </w:rPr>
      </w:pPr>
      <w:r w:rsidRPr="001B57C5">
        <w:rPr>
          <w:rFonts w:ascii="Georgia" w:hAnsi="Georgia"/>
          <w:sz w:val="24"/>
          <w:szCs w:val="24"/>
        </w:rPr>
        <w:t xml:space="preserve">Package the project with: </w:t>
      </w:r>
    </w:p>
    <w:p w:rsidR="00063128" w:rsidRPr="001B57C5" w:rsidRDefault="00063128" w:rsidP="00063128">
      <w:pPr>
        <w:numPr>
          <w:ilvl w:val="1"/>
          <w:numId w:val="8"/>
        </w:numPr>
        <w:spacing w:before="100" w:beforeAutospacing="1" w:after="100" w:afterAutospacing="1"/>
        <w:rPr>
          <w:rFonts w:ascii="Georgia" w:hAnsi="Georgia"/>
          <w:sz w:val="24"/>
          <w:szCs w:val="24"/>
        </w:rPr>
      </w:pPr>
      <w:r w:rsidRPr="001B57C5">
        <w:rPr>
          <w:rFonts w:ascii="Georgia" w:hAnsi="Georgia"/>
          <w:sz w:val="24"/>
          <w:szCs w:val="24"/>
        </w:rPr>
        <w:t xml:space="preserve">Clear directory structure </w:t>
      </w:r>
    </w:p>
    <w:p w:rsidR="00063128" w:rsidRPr="001B57C5" w:rsidRDefault="00063128" w:rsidP="00063128">
      <w:pPr>
        <w:numPr>
          <w:ilvl w:val="1"/>
          <w:numId w:val="8"/>
        </w:numPr>
        <w:spacing w:before="100" w:beforeAutospacing="1" w:after="100" w:afterAutospacing="1"/>
        <w:rPr>
          <w:rFonts w:ascii="Georgia" w:hAnsi="Georgia"/>
          <w:sz w:val="24"/>
          <w:szCs w:val="24"/>
        </w:rPr>
      </w:pPr>
      <w:r w:rsidRPr="001B57C5">
        <w:rPr>
          <w:rFonts w:ascii="Georgia" w:hAnsi="Georgia"/>
          <w:sz w:val="24"/>
          <w:szCs w:val="24"/>
        </w:rPr>
        <w:t xml:space="preserve">Random seed control for reproducibility </w:t>
      </w:r>
    </w:p>
    <w:p w:rsidR="00063128" w:rsidRPr="001B57C5" w:rsidRDefault="00063128" w:rsidP="00063128">
      <w:pPr>
        <w:pStyle w:val="Heading3"/>
        <w:rPr>
          <w:rFonts w:ascii="Georgia" w:hAnsi="Georgia"/>
          <w:color w:val="auto"/>
          <w:sz w:val="32"/>
          <w:szCs w:val="32"/>
        </w:rPr>
      </w:pPr>
      <w:r w:rsidRPr="001B57C5">
        <w:rPr>
          <w:rFonts w:ascii="Georgia" w:hAnsi="Georgia"/>
          <w:color w:val="auto"/>
          <w:sz w:val="32"/>
          <w:szCs w:val="32"/>
        </w:rPr>
        <w:t>9. Conclusion</w:t>
      </w:r>
    </w:p>
    <w:p w:rsidR="00063128" w:rsidRPr="001B57C5" w:rsidRDefault="00063128" w:rsidP="00063128">
      <w:pPr>
        <w:pStyle w:val="NormalWeb"/>
        <w:rPr>
          <w:lang w:val="en-DE"/>
        </w:rPr>
      </w:pPr>
      <w:r w:rsidRPr="00063128">
        <w:rPr>
          <w:rFonts w:ascii="Georgia" w:hAnsi="Georgia"/>
        </w:rPr>
        <w:t>This project demonstrates a strong application of data science principles to an education-focused problem. By prioritizing interpretability and clear analysis</w:t>
      </w:r>
      <w:r w:rsidR="001B57C5">
        <w:rPr>
          <w:lang w:val="en-DE"/>
        </w:rPr>
        <w:t>.</w:t>
      </w:r>
      <w:bookmarkStart w:id="0" w:name="_GoBack"/>
      <w:bookmarkEnd w:id="0"/>
    </w:p>
    <w:p w:rsidR="00063128" w:rsidRPr="00063128" w:rsidRDefault="00063128" w:rsidP="00653230">
      <w:pPr>
        <w:spacing w:before="80" w:after="80"/>
        <w:rPr>
          <w:rFonts w:ascii="Georgia" w:hAnsi="Georgia"/>
          <w:sz w:val="24"/>
          <w:szCs w:val="24"/>
        </w:rPr>
      </w:pPr>
    </w:p>
    <w:p w:rsidR="00E03AB7" w:rsidRPr="00063128" w:rsidRDefault="001B57C5">
      <w:pPr>
        <w:pStyle w:val="Heading1"/>
        <w:rPr>
          <w:rFonts w:ascii="Georgia" w:hAnsi="Georgia"/>
        </w:rPr>
      </w:pPr>
      <w:r>
        <w:rPr>
          <w:rFonts w:ascii="Times New Roman" w:hAnsi="Times New Roman"/>
          <w:lang w:val="en-DE"/>
        </w:rPr>
        <w:t>10</w:t>
      </w:r>
      <w:r w:rsidR="00983D6F" w:rsidRPr="00063128">
        <w:rPr>
          <w:rFonts w:ascii="Georgia" w:hAnsi="Georgia"/>
        </w:rPr>
        <w:t>. References</w:t>
      </w:r>
    </w:p>
    <w:p w:rsidR="00E03AB7" w:rsidRPr="00063128" w:rsidRDefault="00983D6F">
      <w:pPr>
        <w:spacing w:before="80" w:after="80"/>
        <w:rPr>
          <w:rFonts w:ascii="Georgia" w:hAnsi="Georgia"/>
        </w:rPr>
      </w:pPr>
      <w:r w:rsidRPr="00063128">
        <w:rPr>
          <w:rFonts w:ascii="Georgia" w:hAnsi="Georgia"/>
        </w:rPr>
        <w:t xml:space="preserve">Géron, A. (2022). </w:t>
      </w:r>
      <w:r w:rsidRPr="00063128">
        <w:rPr>
          <w:rFonts w:ascii="Georgia" w:hAnsi="Georgia"/>
          <w:i/>
          <w:iCs/>
        </w:rPr>
        <w:t>Hands-on machine learning with Scikit-Learn, Keras, and TensorFlow</w:t>
      </w:r>
      <w:r w:rsidRPr="00063128">
        <w:rPr>
          <w:rFonts w:ascii="Georgia" w:hAnsi="Georgia"/>
        </w:rPr>
        <w:t xml:space="preserve"> (3rd ed.). O'Reilly Media.</w:t>
      </w:r>
    </w:p>
    <w:p w:rsidR="00E03AB7" w:rsidRPr="00063128" w:rsidRDefault="00E03AB7">
      <w:pPr>
        <w:spacing w:before="60" w:after="60"/>
        <w:rPr>
          <w:rFonts w:ascii="Georgia" w:hAnsi="Georgia"/>
        </w:rPr>
      </w:pPr>
    </w:p>
    <w:p w:rsidR="00E03AB7" w:rsidRPr="00063128" w:rsidRDefault="00983D6F">
      <w:pPr>
        <w:spacing w:before="80" w:after="80"/>
        <w:rPr>
          <w:rFonts w:ascii="Georgia" w:hAnsi="Georgia"/>
        </w:rPr>
      </w:pPr>
      <w:r w:rsidRPr="00063128">
        <w:rPr>
          <w:rFonts w:ascii="Georgia" w:hAnsi="Georgia"/>
        </w:rPr>
        <w:t xml:space="preserve">Lundberg, S. M., &amp; Lee, S.-I. (2017). A unified approach to interpreting model predictions. In I. Guyon et al. (Eds.), </w:t>
      </w:r>
      <w:r w:rsidRPr="00063128">
        <w:rPr>
          <w:rFonts w:ascii="Georgia" w:hAnsi="Georgia"/>
          <w:i/>
          <w:iCs/>
        </w:rPr>
        <w:t>Advances in Neural Information Processing Systems 30</w:t>
      </w:r>
      <w:r w:rsidRPr="00063128">
        <w:rPr>
          <w:rFonts w:ascii="Georgia" w:hAnsi="Georgia"/>
        </w:rPr>
        <w:t xml:space="preserve"> (pp. 4765–4774). Curran Associates.</w:t>
      </w:r>
    </w:p>
    <w:p w:rsidR="00E03AB7" w:rsidRPr="00063128" w:rsidRDefault="00E03AB7">
      <w:pPr>
        <w:spacing w:before="60" w:after="60"/>
        <w:rPr>
          <w:rFonts w:ascii="Georgia" w:hAnsi="Georgia"/>
        </w:rPr>
      </w:pPr>
    </w:p>
    <w:p w:rsidR="00E03AB7" w:rsidRPr="00063128" w:rsidRDefault="00983D6F">
      <w:pPr>
        <w:spacing w:before="80" w:after="80"/>
        <w:rPr>
          <w:rFonts w:ascii="Georgia" w:hAnsi="Georgia"/>
        </w:rPr>
      </w:pPr>
      <w:r w:rsidRPr="00063128">
        <w:rPr>
          <w:rFonts w:ascii="Georgia" w:hAnsi="Georgia"/>
        </w:rPr>
        <w:t xml:space="preserve">Tibshirani, R. (1996). Regression shrinkage and selection via the Lasso. </w:t>
      </w:r>
      <w:r w:rsidRPr="00063128">
        <w:rPr>
          <w:rFonts w:ascii="Georgia" w:hAnsi="Georgia"/>
          <w:i/>
          <w:iCs/>
        </w:rPr>
        <w:t>Journal of the Royal Statistical Society: Series B (Methodological)</w:t>
      </w:r>
      <w:r w:rsidRPr="00063128">
        <w:rPr>
          <w:rFonts w:ascii="Georgia" w:hAnsi="Georgia"/>
        </w:rPr>
        <w:t xml:space="preserve">, </w:t>
      </w:r>
      <w:r w:rsidRPr="00063128">
        <w:rPr>
          <w:rFonts w:ascii="Georgia" w:hAnsi="Georgia"/>
          <w:i/>
          <w:iCs/>
        </w:rPr>
        <w:t>58</w:t>
      </w:r>
      <w:r w:rsidRPr="00063128">
        <w:rPr>
          <w:rFonts w:ascii="Georgia" w:hAnsi="Georgia"/>
        </w:rPr>
        <w:t>(1), 267–288. https://doi.org/10.1111/j.2517-6161.1996.tb02080.x</w:t>
      </w:r>
    </w:p>
    <w:p w:rsidR="00E03AB7" w:rsidRPr="00063128" w:rsidRDefault="00E03AB7">
      <w:pPr>
        <w:spacing w:before="60" w:after="60"/>
        <w:rPr>
          <w:rFonts w:ascii="Georgia" w:hAnsi="Georgia"/>
        </w:rPr>
      </w:pPr>
    </w:p>
    <w:p w:rsidR="00E03AB7" w:rsidRPr="00063128" w:rsidRDefault="00983D6F">
      <w:pPr>
        <w:spacing w:before="80" w:after="80"/>
        <w:rPr>
          <w:rFonts w:ascii="Georgia" w:hAnsi="Georgia"/>
        </w:rPr>
      </w:pPr>
      <w:r w:rsidRPr="00063128">
        <w:rPr>
          <w:rFonts w:ascii="Georgia" w:hAnsi="Georgia"/>
        </w:rPr>
        <w:t xml:space="preserve">VanderPlas, J. (2016). </w:t>
      </w:r>
      <w:r w:rsidRPr="00063128">
        <w:rPr>
          <w:rFonts w:ascii="Georgia" w:hAnsi="Georgia"/>
          <w:i/>
          <w:iCs/>
        </w:rPr>
        <w:t>Python data science handbook</w:t>
      </w:r>
      <w:r w:rsidRPr="00063128">
        <w:rPr>
          <w:rFonts w:ascii="Georgia" w:hAnsi="Georgia"/>
        </w:rPr>
        <w:t>. O'Reilly Media.</w:t>
      </w:r>
    </w:p>
    <w:sectPr w:rsidR="00E03AB7" w:rsidRPr="00063128">
      <w:headerReference w:type="default" r:id="rId7"/>
      <w:footerReference w:type="default" r:id="rId8"/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E70EA" w:rsidRDefault="006E70EA">
      <w:r>
        <w:separator/>
      </w:r>
    </w:p>
  </w:endnote>
  <w:endnote w:type="continuationSeparator" w:id="0">
    <w:p w:rsidR="006E70EA" w:rsidRDefault="006E70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03AB7" w:rsidRDefault="00983D6F">
    <w:pPr>
      <w:pBdr>
        <w:top w:val="single" w:sz="4" w:space="1" w:color="D3D1C7"/>
      </w:pBdr>
      <w:tabs>
        <w:tab w:val="right" w:pos="9360"/>
      </w:tabs>
    </w:pPr>
    <w:r>
      <w:rPr>
        <w:color w:val="888780"/>
        <w:sz w:val="18"/>
        <w:szCs w:val="18"/>
      </w:rPr>
      <w:t xml:space="preserve">GitHub Project Report  |  </w:t>
    </w:r>
    <w:r>
      <w:rPr>
        <w:color w:val="888780"/>
        <w:sz w:val="18"/>
        <w:szCs w:val="18"/>
      </w:rPr>
      <w:fldChar w:fldCharType="begin"/>
    </w:r>
    <w:r>
      <w:rPr>
        <w:color w:val="888780"/>
        <w:sz w:val="18"/>
        <w:szCs w:val="18"/>
      </w:rPr>
      <w:instrText>PAGE</w:instrText>
    </w:r>
    <w:r>
      <w:rPr>
        <w:color w:val="888780"/>
        <w:sz w:val="18"/>
        <w:szCs w:val="18"/>
      </w:rPr>
      <w:fldChar w:fldCharType="separate"/>
    </w:r>
    <w:r w:rsidR="001B57C5">
      <w:rPr>
        <w:noProof/>
        <w:color w:val="888780"/>
        <w:sz w:val="18"/>
        <w:szCs w:val="18"/>
      </w:rPr>
      <w:t>1</w:t>
    </w:r>
    <w:r>
      <w:rPr>
        <w:color w:val="8887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E70EA" w:rsidRDefault="006E70EA">
      <w:r>
        <w:separator/>
      </w:r>
    </w:p>
  </w:footnote>
  <w:footnote w:type="continuationSeparator" w:id="0">
    <w:p w:rsidR="006E70EA" w:rsidRDefault="006E70E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03AB7" w:rsidRDefault="00983D6F">
    <w:pPr>
      <w:pBdr>
        <w:bottom w:val="single" w:sz="4" w:space="1" w:color="D3D1C7"/>
      </w:pBdr>
    </w:pPr>
    <w:r>
      <w:rPr>
        <w:color w:val="888780"/>
        <w:sz w:val="18"/>
        <w:szCs w:val="18"/>
      </w:rPr>
      <w:t>Student Habits &amp; Academic Performance — Project Report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4B5442"/>
    <w:multiLevelType w:val="multilevel"/>
    <w:tmpl w:val="7B26B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E54380"/>
    <w:multiLevelType w:val="hybridMultilevel"/>
    <w:tmpl w:val="B1B27D72"/>
    <w:lvl w:ilvl="0" w:tplc="10420EB8">
      <w:start w:val="1"/>
      <w:numFmt w:val="bullet"/>
      <w:lvlText w:val="•"/>
      <w:lvlJc w:val="left"/>
      <w:pPr>
        <w:ind w:left="720" w:hanging="360"/>
      </w:pPr>
    </w:lvl>
    <w:lvl w:ilvl="1" w:tplc="092EAC1E">
      <w:start w:val="1"/>
      <w:numFmt w:val="bullet"/>
      <w:lvlText w:val="◦"/>
      <w:lvlJc w:val="left"/>
      <w:pPr>
        <w:ind w:left="1080" w:hanging="360"/>
      </w:pPr>
    </w:lvl>
    <w:lvl w:ilvl="2" w:tplc="80D4C96C">
      <w:numFmt w:val="decimal"/>
      <w:lvlText w:val=""/>
      <w:lvlJc w:val="left"/>
    </w:lvl>
    <w:lvl w:ilvl="3" w:tplc="CAB2BB38">
      <w:numFmt w:val="decimal"/>
      <w:lvlText w:val=""/>
      <w:lvlJc w:val="left"/>
    </w:lvl>
    <w:lvl w:ilvl="4" w:tplc="CE40F1E8">
      <w:numFmt w:val="decimal"/>
      <w:lvlText w:val=""/>
      <w:lvlJc w:val="left"/>
    </w:lvl>
    <w:lvl w:ilvl="5" w:tplc="DE1090EE">
      <w:numFmt w:val="decimal"/>
      <w:lvlText w:val=""/>
      <w:lvlJc w:val="left"/>
    </w:lvl>
    <w:lvl w:ilvl="6" w:tplc="6D5827AA">
      <w:numFmt w:val="decimal"/>
      <w:lvlText w:val=""/>
      <w:lvlJc w:val="left"/>
    </w:lvl>
    <w:lvl w:ilvl="7" w:tplc="2434539C">
      <w:numFmt w:val="decimal"/>
      <w:lvlText w:val=""/>
      <w:lvlJc w:val="left"/>
    </w:lvl>
    <w:lvl w:ilvl="8" w:tplc="FBEC21C2">
      <w:numFmt w:val="decimal"/>
      <w:lvlText w:val=""/>
      <w:lvlJc w:val="left"/>
    </w:lvl>
  </w:abstractNum>
  <w:abstractNum w:abstractNumId="2" w15:restartNumberingAfterBreak="0">
    <w:nsid w:val="39B05499"/>
    <w:multiLevelType w:val="multilevel"/>
    <w:tmpl w:val="9762F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D35C84"/>
    <w:multiLevelType w:val="multilevel"/>
    <w:tmpl w:val="13EA5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E25FE6"/>
    <w:multiLevelType w:val="hybridMultilevel"/>
    <w:tmpl w:val="AB289C4C"/>
    <w:lvl w:ilvl="0" w:tplc="625CDE7A">
      <w:start w:val="1"/>
      <w:numFmt w:val="lowerRoman"/>
      <w:lvlText w:val="%1."/>
      <w:lvlJc w:val="left"/>
      <w:pPr>
        <w:ind w:left="1080" w:hanging="72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5693863"/>
    <w:multiLevelType w:val="multilevel"/>
    <w:tmpl w:val="DFE85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351E71"/>
    <w:multiLevelType w:val="hybridMultilevel"/>
    <w:tmpl w:val="055E6B18"/>
    <w:lvl w:ilvl="0" w:tplc="11B469CE">
      <w:start w:val="1"/>
      <w:numFmt w:val="bullet"/>
      <w:lvlText w:val="●"/>
      <w:lvlJc w:val="left"/>
      <w:pPr>
        <w:ind w:left="720" w:hanging="360"/>
      </w:pPr>
    </w:lvl>
    <w:lvl w:ilvl="1" w:tplc="9DE617F0">
      <w:start w:val="1"/>
      <w:numFmt w:val="bullet"/>
      <w:lvlText w:val="○"/>
      <w:lvlJc w:val="left"/>
      <w:pPr>
        <w:ind w:left="1440" w:hanging="360"/>
      </w:pPr>
    </w:lvl>
    <w:lvl w:ilvl="2" w:tplc="D0587482">
      <w:start w:val="1"/>
      <w:numFmt w:val="bullet"/>
      <w:lvlText w:val="■"/>
      <w:lvlJc w:val="left"/>
      <w:pPr>
        <w:ind w:left="2160" w:hanging="360"/>
      </w:pPr>
    </w:lvl>
    <w:lvl w:ilvl="3" w:tplc="38322976">
      <w:start w:val="1"/>
      <w:numFmt w:val="bullet"/>
      <w:lvlText w:val="●"/>
      <w:lvlJc w:val="left"/>
      <w:pPr>
        <w:ind w:left="2880" w:hanging="360"/>
      </w:pPr>
    </w:lvl>
    <w:lvl w:ilvl="4" w:tplc="F8C8CE2C">
      <w:start w:val="1"/>
      <w:numFmt w:val="bullet"/>
      <w:lvlText w:val="○"/>
      <w:lvlJc w:val="left"/>
      <w:pPr>
        <w:ind w:left="3600" w:hanging="360"/>
      </w:pPr>
    </w:lvl>
    <w:lvl w:ilvl="5" w:tplc="061A81A8">
      <w:start w:val="1"/>
      <w:numFmt w:val="bullet"/>
      <w:lvlText w:val="■"/>
      <w:lvlJc w:val="left"/>
      <w:pPr>
        <w:ind w:left="4320" w:hanging="360"/>
      </w:pPr>
    </w:lvl>
    <w:lvl w:ilvl="6" w:tplc="6784A2DC">
      <w:start w:val="1"/>
      <w:numFmt w:val="bullet"/>
      <w:lvlText w:val="●"/>
      <w:lvlJc w:val="left"/>
      <w:pPr>
        <w:ind w:left="5040" w:hanging="360"/>
      </w:pPr>
    </w:lvl>
    <w:lvl w:ilvl="7" w:tplc="4DD43968">
      <w:start w:val="1"/>
      <w:numFmt w:val="bullet"/>
      <w:lvlText w:val="●"/>
      <w:lvlJc w:val="left"/>
      <w:pPr>
        <w:ind w:left="5760" w:hanging="360"/>
      </w:pPr>
    </w:lvl>
    <w:lvl w:ilvl="8" w:tplc="A0684FB4">
      <w:start w:val="1"/>
      <w:numFmt w:val="bullet"/>
      <w:lvlText w:val="●"/>
      <w:lvlJc w:val="left"/>
      <w:pPr>
        <w:ind w:left="6480" w:hanging="360"/>
      </w:pPr>
    </w:lvl>
  </w:abstractNum>
  <w:abstractNum w:abstractNumId="7" w15:restartNumberingAfterBreak="0">
    <w:nsid w:val="78994BB5"/>
    <w:multiLevelType w:val="hybridMultilevel"/>
    <w:tmpl w:val="66F88DE0"/>
    <w:lvl w:ilvl="0" w:tplc="A1C8DF56">
      <w:start w:val="1"/>
      <w:numFmt w:val="lowerRoman"/>
      <w:lvlText w:val="%1."/>
      <w:lvlJc w:val="left"/>
      <w:pPr>
        <w:ind w:left="1080" w:hanging="72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7"/>
  </w:num>
  <w:num w:numId="4">
    <w:abstractNumId w:val="4"/>
  </w:num>
  <w:num w:numId="5">
    <w:abstractNumId w:val="0"/>
  </w:num>
  <w:num w:numId="6">
    <w:abstractNumId w:val="2"/>
  </w:num>
  <w:num w:numId="7">
    <w:abstractNumId w:val="3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3AB7"/>
    <w:rsid w:val="00063128"/>
    <w:rsid w:val="000F023F"/>
    <w:rsid w:val="001B57C5"/>
    <w:rsid w:val="00653230"/>
    <w:rsid w:val="006E70EA"/>
    <w:rsid w:val="00983D6F"/>
    <w:rsid w:val="00B645B6"/>
    <w:rsid w:val="00E03AB7"/>
    <w:rsid w:val="00E92A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CCADB11"/>
  <w15:docId w15:val="{D1B66015-B4FC-4BC9-ACB2-08893D2374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320" w:after="160"/>
      <w:outlineLvl w:val="0"/>
    </w:pPr>
    <w:rPr>
      <w:b/>
      <w:bCs/>
      <w:color w:val="2C2C2A"/>
      <w:sz w:val="32"/>
      <w:szCs w:val="32"/>
    </w:rPr>
  </w:style>
  <w:style w:type="paragraph" w:styleId="Heading2">
    <w:name w:val="heading 2"/>
    <w:qFormat/>
    <w:pPr>
      <w:spacing w:before="240" w:after="120"/>
      <w:outlineLvl w:val="1"/>
    </w:pPr>
    <w:rPr>
      <w:b/>
      <w:bCs/>
      <w:color w:val="3C3489"/>
      <w:sz w:val="26"/>
      <w:szCs w:val="26"/>
    </w:rPr>
  </w:style>
  <w:style w:type="paragraph" w:styleId="Heading3">
    <w:name w:val="heading 3"/>
    <w:qFormat/>
    <w:pPr>
      <w:spacing w:before="180" w:after="100"/>
      <w:outlineLvl w:val="2"/>
    </w:pPr>
    <w:rPr>
      <w:b/>
      <w:bCs/>
      <w:color w:val="0F6E56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063128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6312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6312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5394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04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89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80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4</Pages>
  <Words>842</Words>
  <Characters>4800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Steve Musyoka</cp:lastModifiedBy>
  <cp:revision>5</cp:revision>
  <dcterms:created xsi:type="dcterms:W3CDTF">2026-05-21T05:12:00Z</dcterms:created>
  <dcterms:modified xsi:type="dcterms:W3CDTF">2026-05-22T06:57:00Z</dcterms:modified>
</cp:coreProperties>
</file>