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Course Content</w:t>
      </w:r>
    </w:p>
    <w:p>
      <w:r>
        <w:t>This is a test paragraph with instructional content.</w:t>
      </w:r>
    </w:p>
    <w:p>
      <w:pPr>
        <w:pStyle w:val="Heading1"/>
      </w:pPr>
      <w:r>
        <w:t>Learning Objectives</w:t>
      </w:r>
    </w:p>
    <w:p>
      <w:r>
        <w:t>- Understand the pipeline process</w:t>
      </w:r>
    </w:p>
    <w:p>
      <w:r>
        <w:t>- Test the extraction capabilities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