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C5DF" w14:textId="77777777" w:rsidR="009419C3" w:rsidRDefault="009419C3" w:rsidP="00B20193">
      <w:pPr>
        <w:spacing w:line="220" w:lineRule="exact"/>
        <w:rPr>
          <w:sz w:val="24"/>
          <w:szCs w:val="24"/>
        </w:rPr>
      </w:pPr>
    </w:p>
    <w:p w14:paraId="41F3CC43" w14:textId="6B295525" w:rsidR="009419C3" w:rsidRDefault="00530AC0" w:rsidP="00B20193">
      <w:pPr>
        <w:rPr>
          <w:sz w:val="20"/>
          <w:szCs w:val="20"/>
        </w:rPr>
      </w:pPr>
      <w:proofErr w:type="spellStart"/>
      <w:r>
        <w:rPr>
          <w:rFonts w:eastAsia="Arial" w:cs="Arial"/>
          <w:b/>
          <w:bCs/>
          <w:color w:val="24475F"/>
          <w:sz w:val="44"/>
          <w:szCs w:val="44"/>
        </w:rPr>
        <w:t>ownCloud</w:t>
      </w:r>
      <w:proofErr w:type="spellEnd"/>
      <w:r>
        <w:rPr>
          <w:rFonts w:eastAsia="Arial" w:cs="Arial"/>
          <w:b/>
          <w:bCs/>
          <w:color w:val="24475F"/>
          <w:sz w:val="44"/>
          <w:szCs w:val="44"/>
        </w:rPr>
        <w:t xml:space="preserve"> </w:t>
      </w:r>
      <w:proofErr w:type="spellStart"/>
      <w:r w:rsidR="00DE0E47">
        <w:rPr>
          <w:rFonts w:eastAsia="Arial" w:cs="Arial"/>
          <w:b/>
          <w:bCs/>
          <w:color w:val="24475F"/>
          <w:sz w:val="44"/>
          <w:szCs w:val="44"/>
        </w:rPr>
        <w:t>Quickstart</w:t>
      </w:r>
      <w:proofErr w:type="spellEnd"/>
      <w:r w:rsidR="00DE0E47">
        <w:rPr>
          <w:rFonts w:eastAsia="Arial" w:cs="Arial"/>
          <w:b/>
          <w:bCs/>
          <w:color w:val="24475F"/>
          <w:sz w:val="44"/>
          <w:szCs w:val="44"/>
        </w:rPr>
        <w:t xml:space="preserve"> Guide</w:t>
      </w:r>
    </w:p>
    <w:p w14:paraId="40EFEE6C" w14:textId="77777777" w:rsidR="009419C3" w:rsidRDefault="009419C3" w:rsidP="00B20193">
      <w:pPr>
        <w:spacing w:line="259" w:lineRule="exact"/>
        <w:rPr>
          <w:sz w:val="24"/>
          <w:szCs w:val="24"/>
        </w:rPr>
      </w:pPr>
    </w:p>
    <w:p w14:paraId="4F9A7508" w14:textId="6E73808B" w:rsidR="009419C3" w:rsidRDefault="00DE0E47" w:rsidP="00B20193">
      <w:pPr>
        <w:rPr>
          <w:sz w:val="20"/>
          <w:szCs w:val="20"/>
        </w:rPr>
      </w:pPr>
      <w:r>
        <w:rPr>
          <w:rFonts w:eastAsia="Arial" w:cs="Arial"/>
          <w:color w:val="24475F"/>
          <w:sz w:val="26"/>
          <w:szCs w:val="26"/>
        </w:rPr>
        <w:t>Steve Hollas</w:t>
      </w:r>
    </w:p>
    <w:p w14:paraId="73889EE7" w14:textId="77777777" w:rsidR="009419C3" w:rsidRDefault="009419C3" w:rsidP="00B20193">
      <w:pPr>
        <w:spacing w:line="273" w:lineRule="exact"/>
        <w:rPr>
          <w:sz w:val="24"/>
          <w:szCs w:val="24"/>
        </w:rPr>
      </w:pPr>
    </w:p>
    <w:p w14:paraId="37457229" w14:textId="60388820" w:rsidR="00245B5D" w:rsidRDefault="00530AC0" w:rsidP="00B20193">
      <w:pPr>
        <w:rPr>
          <w:rFonts w:eastAsiaTheme="majorEastAsia" w:cstheme="majorBidi"/>
          <w:color w:val="2F5496" w:themeColor="accent1" w:themeShade="BF"/>
          <w:sz w:val="40"/>
          <w:szCs w:val="32"/>
        </w:rPr>
      </w:pPr>
      <w:r>
        <w:rPr>
          <w:rFonts w:eastAsia="Arial" w:cs="Arial"/>
          <w:b/>
          <w:bCs/>
          <w:color w:val="24475F"/>
          <w:sz w:val="21"/>
          <w:szCs w:val="21"/>
        </w:rPr>
        <w:t>Version 1.0, March 1</w:t>
      </w:r>
      <w:r w:rsidR="00DE0E47">
        <w:rPr>
          <w:rFonts w:eastAsia="Arial" w:cs="Arial"/>
          <w:b/>
          <w:bCs/>
          <w:color w:val="24475F"/>
          <w:sz w:val="21"/>
          <w:szCs w:val="21"/>
        </w:rPr>
        <w:t>7</w:t>
      </w:r>
      <w:r>
        <w:rPr>
          <w:rFonts w:eastAsia="Arial" w:cs="Arial"/>
          <w:b/>
          <w:bCs/>
          <w:color w:val="24475F"/>
          <w:sz w:val="21"/>
          <w:szCs w:val="21"/>
        </w:rPr>
        <w:t>, 2019</w:t>
      </w:r>
      <w:bookmarkStart w:id="0" w:name="page2"/>
      <w:bookmarkStart w:id="1" w:name="_GoBack"/>
      <w:bookmarkEnd w:id="0"/>
      <w:bookmarkEnd w:id="1"/>
    </w:p>
    <w:p w14:paraId="5561D14C" w14:textId="76E48168" w:rsidR="00DE0E47" w:rsidRPr="00DE0E47" w:rsidRDefault="00DE0E47" w:rsidP="006A7F22">
      <w:pPr>
        <w:pStyle w:val="Heading1"/>
      </w:pPr>
      <w:r w:rsidRPr="00DE0E47">
        <w:t>Introduction</w:t>
      </w:r>
    </w:p>
    <w:p w14:paraId="24A725CE" w14:textId="77777777" w:rsidR="00DE0E47" w:rsidRPr="003E49F9" w:rsidRDefault="00DE0E47" w:rsidP="006A7F22">
      <w:pPr>
        <w:rPr>
          <w:sz w:val="20"/>
          <w:szCs w:val="20"/>
          <w:lang w:val="en-US"/>
        </w:rPr>
      </w:pP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includes the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server, which runs on Linux, client applications for Microsoft Windows, Mac OS X and Linux, and mobile clients for the Android and Apple iOS operating systems. </w:t>
      </w:r>
    </w:p>
    <w:p w14:paraId="1B97F28E" w14:textId="77777777" w:rsidR="0073028B" w:rsidRPr="003E49F9" w:rsidRDefault="0073028B" w:rsidP="006A7F22">
      <w:pPr>
        <w:rPr>
          <w:sz w:val="20"/>
          <w:szCs w:val="20"/>
          <w:lang w:val="en-US"/>
        </w:rPr>
      </w:pPr>
    </w:p>
    <w:p w14:paraId="3B621778" w14:textId="4C5CB4FC" w:rsidR="00DE0E47" w:rsidRPr="003E49F9" w:rsidRDefault="00DE0E47" w:rsidP="006A7F22">
      <w:pPr>
        <w:rPr>
          <w:sz w:val="20"/>
          <w:szCs w:val="20"/>
          <w:lang w:val="en-US"/>
        </w:rPr>
      </w:pP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is the most straightforward way to sync and share your data. You don’t need to worry about where or how to access your files. With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all your data is accessible on all devices, any time, where ever you are.</w:t>
      </w:r>
    </w:p>
    <w:p w14:paraId="5ABC35C6" w14:textId="77777777" w:rsidR="006A7F22" w:rsidRPr="003E49F9" w:rsidRDefault="006A7F22" w:rsidP="006A7F22">
      <w:pPr>
        <w:rPr>
          <w:sz w:val="20"/>
          <w:szCs w:val="20"/>
          <w:lang w:val="en-US"/>
        </w:rPr>
      </w:pPr>
    </w:p>
    <w:p w14:paraId="093517B8" w14:textId="77777777" w:rsidR="006A7F22" w:rsidRPr="003E49F9" w:rsidRDefault="00DE0E47" w:rsidP="006A7F22">
      <w:p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 xml:space="preserve">This document provides a quick overview of how you can install and configure your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server. </w:t>
      </w:r>
    </w:p>
    <w:p w14:paraId="09CB5854" w14:textId="77777777" w:rsidR="006A7F22" w:rsidRPr="003E49F9" w:rsidRDefault="006A7F22" w:rsidP="006A7F22">
      <w:pPr>
        <w:rPr>
          <w:sz w:val="20"/>
          <w:szCs w:val="20"/>
          <w:lang w:val="en-US"/>
        </w:rPr>
      </w:pPr>
    </w:p>
    <w:p w14:paraId="3D2B22F2" w14:textId="70BB3928" w:rsidR="00DE0E47" w:rsidRDefault="00DE0E47" w:rsidP="006A7F22">
      <w:p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>This guide describes:</w:t>
      </w:r>
    </w:p>
    <w:p w14:paraId="598CA08D" w14:textId="77777777" w:rsidR="00B20193" w:rsidRPr="003E49F9" w:rsidRDefault="00B20193" w:rsidP="006A7F22">
      <w:pPr>
        <w:rPr>
          <w:sz w:val="20"/>
          <w:szCs w:val="20"/>
          <w:lang w:val="en-US"/>
        </w:rPr>
      </w:pPr>
    </w:p>
    <w:p w14:paraId="3AE87B46" w14:textId="77777777" w:rsidR="00DE0E47" w:rsidRPr="003E49F9" w:rsidRDefault="00DE0E47" w:rsidP="00530AC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 xml:space="preserve">How to install and configure an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server</w:t>
      </w:r>
    </w:p>
    <w:p w14:paraId="03CE12B6" w14:textId="77777777" w:rsidR="00DE0E47" w:rsidRPr="003E49F9" w:rsidRDefault="00DE0E47" w:rsidP="00530AC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 xml:space="preserve">How to enable users to connect to the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server using the server IP address and port 8080</w:t>
      </w:r>
    </w:p>
    <w:p w14:paraId="13B08146" w14:textId="77777777" w:rsidR="00DE0E47" w:rsidRPr="003E49F9" w:rsidRDefault="00DE0E47" w:rsidP="00530AC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 xml:space="preserve">How users can connect to the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server using desktop and mobile clients</w:t>
      </w:r>
    </w:p>
    <w:p w14:paraId="755C13E6" w14:textId="77777777" w:rsidR="00DE0E47" w:rsidRPr="003E49F9" w:rsidRDefault="00DE0E47" w:rsidP="00530AC0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>How to add user accounts</w:t>
      </w:r>
    </w:p>
    <w:p w14:paraId="3DFE5194" w14:textId="77777777" w:rsidR="00245B5D" w:rsidRDefault="00245B5D" w:rsidP="00DE0E47">
      <w:pPr>
        <w:spacing w:line="266" w:lineRule="exact"/>
        <w:rPr>
          <w:sz w:val="20"/>
          <w:szCs w:val="20"/>
          <w:lang w:val="en-US"/>
        </w:rPr>
      </w:pPr>
    </w:p>
    <w:p w14:paraId="6874449B" w14:textId="7D7BB0B5" w:rsidR="00DE0E47" w:rsidRPr="00DE0E47" w:rsidRDefault="00B94315" w:rsidP="00DE0E47">
      <w:pPr>
        <w:spacing w:line="266" w:lineRule="exact"/>
        <w:rPr>
          <w:sz w:val="20"/>
          <w:szCs w:val="20"/>
          <w:lang w:val="en-US"/>
        </w:rPr>
      </w:pPr>
      <w:r w:rsidRPr="00B94315">
        <w:rPr>
          <w:sz w:val="20"/>
          <w:szCs w:val="20"/>
          <w:lang w:val="en-US"/>
        </w:rPr>
        <w:t xml:space="preserve">There are </w:t>
      </w:r>
      <w:r w:rsidR="00EE06EA">
        <w:rPr>
          <w:sz w:val="20"/>
          <w:szCs w:val="20"/>
          <w:lang w:val="en-US"/>
        </w:rPr>
        <w:t>many</w:t>
      </w:r>
      <w:r w:rsidRPr="00B94315">
        <w:rPr>
          <w:sz w:val="20"/>
          <w:szCs w:val="20"/>
          <w:lang w:val="en-US"/>
        </w:rPr>
        <w:t xml:space="preserve"> ways to install an </w:t>
      </w:r>
      <w:proofErr w:type="spellStart"/>
      <w:r w:rsidRPr="00B94315">
        <w:rPr>
          <w:sz w:val="20"/>
          <w:szCs w:val="20"/>
          <w:lang w:val="en-US"/>
        </w:rPr>
        <w:t>ownCloud</w:t>
      </w:r>
      <w:proofErr w:type="spellEnd"/>
      <w:r w:rsidRPr="00B94315">
        <w:rPr>
          <w:sz w:val="20"/>
          <w:szCs w:val="20"/>
          <w:lang w:val="en-US"/>
        </w:rPr>
        <w:t xml:space="preserve"> server. </w:t>
      </w:r>
      <w:r w:rsidR="009B07CE">
        <w:rPr>
          <w:sz w:val="20"/>
          <w:szCs w:val="20"/>
          <w:lang w:val="en-US"/>
        </w:rPr>
        <w:t xml:space="preserve">The information provided in this document is </w:t>
      </w:r>
      <w:r w:rsidR="009B07CE" w:rsidRPr="009B07CE">
        <w:rPr>
          <w:sz w:val="20"/>
          <w:szCs w:val="20"/>
          <w:lang w:val="en-US"/>
        </w:rPr>
        <w:t xml:space="preserve">for reference only and may vary depending upon your </w:t>
      </w:r>
      <w:r w:rsidR="009B07CE">
        <w:rPr>
          <w:sz w:val="20"/>
          <w:szCs w:val="20"/>
          <w:lang w:val="en-US"/>
        </w:rPr>
        <w:t xml:space="preserve">installation </w:t>
      </w:r>
      <w:r w:rsidR="009B07CE" w:rsidRPr="009B07CE">
        <w:rPr>
          <w:sz w:val="20"/>
          <w:szCs w:val="20"/>
          <w:lang w:val="en-US"/>
        </w:rPr>
        <w:t>environment and requirements.</w:t>
      </w:r>
      <w:r w:rsidR="009B07CE">
        <w:rPr>
          <w:sz w:val="20"/>
          <w:szCs w:val="20"/>
          <w:lang w:val="en-US"/>
        </w:rPr>
        <w:t xml:space="preserve"> Please refer to the c</w:t>
      </w:r>
      <w:r w:rsidR="00DE0E47" w:rsidRPr="00DE0E47">
        <w:rPr>
          <w:sz w:val="20"/>
          <w:szCs w:val="20"/>
          <w:lang w:val="en-US"/>
        </w:rPr>
        <w:t xml:space="preserve">urrent editions of </w:t>
      </w:r>
      <w:proofErr w:type="spellStart"/>
      <w:r w:rsidR="00DE0E47" w:rsidRPr="00DE0E47">
        <w:rPr>
          <w:sz w:val="20"/>
          <w:szCs w:val="20"/>
          <w:lang w:val="en-US"/>
        </w:rPr>
        <w:t>ownCloud</w:t>
      </w:r>
      <w:proofErr w:type="spellEnd"/>
      <w:r w:rsidR="00DE0E47" w:rsidRPr="00DE0E47">
        <w:rPr>
          <w:sz w:val="20"/>
          <w:szCs w:val="20"/>
          <w:lang w:val="en-US"/>
        </w:rPr>
        <w:t xml:space="preserve"> manuals</w:t>
      </w:r>
      <w:r w:rsidR="009B07CE">
        <w:rPr>
          <w:sz w:val="20"/>
          <w:szCs w:val="20"/>
          <w:lang w:val="en-US"/>
        </w:rPr>
        <w:t>, which</w:t>
      </w:r>
      <w:r w:rsidR="00DE0E47" w:rsidRPr="00DE0E47">
        <w:rPr>
          <w:sz w:val="20"/>
          <w:szCs w:val="20"/>
          <w:lang w:val="en-US"/>
        </w:rPr>
        <w:t xml:space="preserve"> are always available online at </w:t>
      </w:r>
      <w:hyperlink r:id="rId5" w:history="1">
        <w:r w:rsidR="00DE0E47" w:rsidRPr="00DE0E47">
          <w:rPr>
            <w:rStyle w:val="Hyperlink"/>
            <w:sz w:val="20"/>
            <w:szCs w:val="20"/>
            <w:lang w:val="en-US"/>
          </w:rPr>
          <w:t>doc.owncloud.com</w:t>
        </w:r>
      </w:hyperlink>
      <w:r w:rsidR="00DE0E47" w:rsidRPr="00DE0E47">
        <w:rPr>
          <w:sz w:val="20"/>
          <w:szCs w:val="20"/>
          <w:lang w:val="en-US"/>
        </w:rPr>
        <w:t xml:space="preserve">. </w:t>
      </w:r>
    </w:p>
    <w:p w14:paraId="4F78D76F" w14:textId="4174D2D9" w:rsidR="00DE0E47" w:rsidRPr="00DE0E47" w:rsidRDefault="00DE0E47" w:rsidP="006A7F22">
      <w:pPr>
        <w:pStyle w:val="Heading1"/>
      </w:pPr>
      <w:r w:rsidRPr="00DE0E47">
        <w:t>Prerequis</w:t>
      </w:r>
      <w:r w:rsidR="00000150">
        <w:t>i</w:t>
      </w:r>
      <w:r w:rsidRPr="00DE0E47">
        <w:t>tes</w:t>
      </w:r>
    </w:p>
    <w:p w14:paraId="69ED9118" w14:textId="286A4105" w:rsidR="00DE0E47" w:rsidRPr="00DE0E47" w:rsidRDefault="00DE0E47" w:rsidP="00DE0E47">
      <w:p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Please refer to the </w:t>
      </w:r>
      <w:hyperlink r:id="rId6" w:history="1">
        <w:proofErr w:type="spellStart"/>
        <w:r w:rsidRPr="00DE0E47">
          <w:rPr>
            <w:rStyle w:val="Hyperlink"/>
            <w:sz w:val="20"/>
            <w:szCs w:val="20"/>
            <w:lang w:val="en-US"/>
          </w:rPr>
          <w:t>ownCloud</w:t>
        </w:r>
        <w:proofErr w:type="spellEnd"/>
        <w:r w:rsidRPr="00DE0E47">
          <w:rPr>
            <w:rStyle w:val="Hyperlink"/>
            <w:sz w:val="20"/>
            <w:szCs w:val="20"/>
            <w:lang w:val="en-US"/>
          </w:rPr>
          <w:t xml:space="preserve"> Administration Manual</w:t>
        </w:r>
      </w:hyperlink>
      <w:r w:rsidRPr="00DE0E47">
        <w:rPr>
          <w:sz w:val="20"/>
          <w:szCs w:val="20"/>
          <w:lang w:val="en-US"/>
        </w:rPr>
        <w:t xml:space="preserve"> for detailed information regarding the prerequisites and </w:t>
      </w: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files to install. </w:t>
      </w:r>
    </w:p>
    <w:p w14:paraId="59E42267" w14:textId="77777777" w:rsidR="00DE0E47" w:rsidRPr="00DE0E47" w:rsidRDefault="00DE0E47" w:rsidP="006A7F22">
      <w:pPr>
        <w:pStyle w:val="Heading1"/>
      </w:pPr>
      <w:r w:rsidRPr="00DE0E47">
        <w:t>Install and Configure</w:t>
      </w:r>
    </w:p>
    <w:p w14:paraId="2008BDB5" w14:textId="5802322E" w:rsidR="00DE0E47" w:rsidRDefault="00DE0E47" w:rsidP="00DE0E47">
      <w:p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When the </w:t>
      </w: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prerequisites are fulfilled and all </w:t>
      </w: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files are installed, you can complete the installation by running the Installation Wizard as follows:</w:t>
      </w:r>
    </w:p>
    <w:p w14:paraId="674BF642" w14:textId="77777777" w:rsidR="00887F91" w:rsidRPr="00DE0E47" w:rsidRDefault="00887F91" w:rsidP="00DE0E47">
      <w:pPr>
        <w:spacing w:line="266" w:lineRule="exact"/>
        <w:rPr>
          <w:sz w:val="20"/>
          <w:szCs w:val="20"/>
          <w:lang w:val="en-US"/>
        </w:rPr>
      </w:pPr>
    </w:p>
    <w:p w14:paraId="0A629F00" w14:textId="1810B465" w:rsidR="00DE0E47" w:rsidRPr="00887F91" w:rsidRDefault="00DE0E47" w:rsidP="00530AC0">
      <w:pPr>
        <w:pStyle w:val="ListParagraph"/>
        <w:numPr>
          <w:ilvl w:val="0"/>
          <w:numId w:val="6"/>
        </w:numPr>
        <w:spacing w:line="266" w:lineRule="exact"/>
        <w:rPr>
          <w:sz w:val="20"/>
          <w:szCs w:val="20"/>
          <w:lang w:val="en-US"/>
        </w:rPr>
      </w:pPr>
      <w:r w:rsidRPr="00887F91">
        <w:rPr>
          <w:sz w:val="20"/>
          <w:szCs w:val="20"/>
          <w:lang w:val="en-US"/>
        </w:rPr>
        <w:t>Point your web browser to http://localhost/owncloud.</w:t>
      </w:r>
    </w:p>
    <w:p w14:paraId="047A791A" w14:textId="54A5A7DE" w:rsidR="00DE0E47" w:rsidRPr="00887F91" w:rsidRDefault="00DE0E47" w:rsidP="00530AC0">
      <w:pPr>
        <w:pStyle w:val="ListParagraph"/>
        <w:numPr>
          <w:ilvl w:val="0"/>
          <w:numId w:val="6"/>
        </w:numPr>
        <w:spacing w:line="266" w:lineRule="exact"/>
        <w:rPr>
          <w:sz w:val="20"/>
          <w:szCs w:val="20"/>
          <w:lang w:val="en-US"/>
        </w:rPr>
      </w:pPr>
      <w:r w:rsidRPr="00887F91">
        <w:rPr>
          <w:sz w:val="20"/>
          <w:szCs w:val="20"/>
          <w:lang w:val="en-US"/>
        </w:rPr>
        <w:t>Enter your desired administrator’s username and password.</w:t>
      </w:r>
    </w:p>
    <w:p w14:paraId="69849377" w14:textId="2C7E7D3A" w:rsidR="00DE0E47" w:rsidRPr="00887F91" w:rsidRDefault="00DE0E47" w:rsidP="00530AC0">
      <w:pPr>
        <w:pStyle w:val="ListParagraph"/>
        <w:numPr>
          <w:ilvl w:val="0"/>
          <w:numId w:val="6"/>
        </w:numPr>
        <w:spacing w:line="266" w:lineRule="exact"/>
        <w:rPr>
          <w:sz w:val="20"/>
          <w:szCs w:val="20"/>
          <w:lang w:val="en-US"/>
        </w:rPr>
      </w:pPr>
      <w:r w:rsidRPr="00887F91">
        <w:rPr>
          <w:sz w:val="20"/>
          <w:szCs w:val="20"/>
          <w:lang w:val="en-US"/>
        </w:rPr>
        <w:t>Click "Finish Setup".</w:t>
      </w:r>
    </w:p>
    <w:p w14:paraId="11A6EE93" w14:textId="77777777" w:rsidR="00887F91" w:rsidRDefault="00887F91" w:rsidP="00DE0E47">
      <w:pPr>
        <w:spacing w:line="266" w:lineRule="exact"/>
        <w:rPr>
          <w:sz w:val="20"/>
          <w:szCs w:val="20"/>
          <w:lang w:val="en-US"/>
        </w:rPr>
      </w:pPr>
    </w:p>
    <w:p w14:paraId="1E1A1ED7" w14:textId="6833433A" w:rsidR="00DE0E47" w:rsidRPr="00DE0E47" w:rsidRDefault="00DE0E47" w:rsidP="00DE0E47">
      <w:p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You’re now finished and can start using your new </w:t>
      </w: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server. </w:t>
      </w:r>
    </w:p>
    <w:p w14:paraId="6B1DD314" w14:textId="77777777" w:rsidR="00DE0E47" w:rsidRPr="00DE0E47" w:rsidRDefault="00DE0E47" w:rsidP="00245B5D">
      <w:pPr>
        <w:pStyle w:val="Heading2"/>
      </w:pPr>
      <w:r w:rsidRPr="00245B5D">
        <w:t>Installing</w:t>
      </w:r>
      <w:r w:rsidRPr="00DE0E47">
        <w:t xml:space="preserve"> with Docker</w:t>
      </w:r>
    </w:p>
    <w:p w14:paraId="72379036" w14:textId="1841D442" w:rsidR="00DE0E47" w:rsidRDefault="00DE0E47" w:rsidP="00DE0E47">
      <w:pPr>
        <w:spacing w:line="266" w:lineRule="exact"/>
        <w:rPr>
          <w:sz w:val="20"/>
          <w:szCs w:val="20"/>
          <w:lang w:val="en-US"/>
        </w:rPr>
      </w:pP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can be installed using Docker, using the official </w:t>
      </w: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Docker image. This official</w:t>
      </w:r>
      <w:r w:rsidRPr="00DE0E47">
        <w:rPr>
          <w:sz w:val="20"/>
          <w:szCs w:val="20"/>
        </w:rPr>
        <w:t xml:space="preserve"> </w:t>
      </w:r>
      <w:r w:rsidRPr="00DE0E47">
        <w:rPr>
          <w:sz w:val="20"/>
          <w:szCs w:val="20"/>
          <w:lang w:val="en-US"/>
        </w:rPr>
        <w:t>image is designed to work with a data volume in the host filesystem and with separate MariaDB and Redis containers. The configuration:</w:t>
      </w:r>
    </w:p>
    <w:p w14:paraId="3078B7EB" w14:textId="77777777" w:rsidR="00B20193" w:rsidRPr="00DE0E47" w:rsidRDefault="00B20193" w:rsidP="00DE0E47">
      <w:pPr>
        <w:spacing w:line="266" w:lineRule="exact"/>
        <w:rPr>
          <w:sz w:val="20"/>
          <w:szCs w:val="20"/>
          <w:lang w:val="en-US"/>
        </w:rPr>
      </w:pPr>
    </w:p>
    <w:p w14:paraId="58A461D3" w14:textId="77777777" w:rsidR="00DE0E47" w:rsidRPr="00DE0E47" w:rsidRDefault="00DE0E47" w:rsidP="00530AC0">
      <w:pPr>
        <w:numPr>
          <w:ilvl w:val="0"/>
          <w:numId w:val="3"/>
        </w:num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>exposes ports 8080, allowing for HTTP connections</w:t>
      </w:r>
    </w:p>
    <w:p w14:paraId="3549BF62" w14:textId="77777777" w:rsidR="00DE0E47" w:rsidRPr="00DE0E47" w:rsidRDefault="00DE0E47" w:rsidP="00530AC0">
      <w:pPr>
        <w:numPr>
          <w:ilvl w:val="0"/>
          <w:numId w:val="3"/>
        </w:num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>mounts the data and MySQL data directories on the host for persistent storage</w:t>
      </w:r>
    </w:p>
    <w:p w14:paraId="693FE35F" w14:textId="77777777" w:rsidR="00DE0E47" w:rsidRPr="00DE0E47" w:rsidRDefault="00DE0E47" w:rsidP="006A7F22">
      <w:pPr>
        <w:pStyle w:val="Heading2"/>
      </w:pPr>
      <w:r w:rsidRPr="00DE0E47">
        <w:t>Installing on a Local Machine</w:t>
      </w:r>
    </w:p>
    <w:p w14:paraId="5302AC5F" w14:textId="4CE2DDD6" w:rsid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>Create a new project directory and download docker-</w:t>
      </w:r>
      <w:proofErr w:type="spellStart"/>
      <w:r w:rsidRPr="00DE0E47">
        <w:rPr>
          <w:sz w:val="20"/>
          <w:szCs w:val="20"/>
        </w:rPr>
        <w:t>compose.yml</w:t>
      </w:r>
      <w:proofErr w:type="spellEnd"/>
      <w:r w:rsidRPr="00DE0E47">
        <w:rPr>
          <w:sz w:val="20"/>
          <w:szCs w:val="20"/>
        </w:rPr>
        <w:t> from </w:t>
      </w:r>
      <w:hyperlink r:id="rId7" w:history="1">
        <w:r w:rsidRPr="00DE0E47">
          <w:rPr>
            <w:rStyle w:val="Hyperlink"/>
            <w:sz w:val="20"/>
            <w:szCs w:val="20"/>
          </w:rPr>
          <w:t xml:space="preserve">the </w:t>
        </w:r>
        <w:proofErr w:type="spellStart"/>
        <w:r w:rsidRPr="00DE0E47">
          <w:rPr>
            <w:rStyle w:val="Hyperlink"/>
            <w:sz w:val="20"/>
            <w:szCs w:val="20"/>
          </w:rPr>
          <w:t>ownCloud</w:t>
        </w:r>
        <w:proofErr w:type="spellEnd"/>
        <w:r w:rsidRPr="00DE0E47">
          <w:rPr>
            <w:rStyle w:val="Hyperlink"/>
            <w:sz w:val="20"/>
            <w:szCs w:val="20"/>
          </w:rPr>
          <w:t xml:space="preserve"> Docker GitHub repository</w:t>
        </w:r>
      </w:hyperlink>
      <w:r w:rsidRPr="00DE0E47">
        <w:rPr>
          <w:sz w:val="20"/>
          <w:szCs w:val="20"/>
        </w:rPr>
        <w:t xml:space="preserve"> into that new directory. Next, create </w:t>
      </w:r>
      <w:proofErr w:type="gramStart"/>
      <w:r w:rsidRPr="00DE0E47">
        <w:rPr>
          <w:sz w:val="20"/>
          <w:szCs w:val="20"/>
        </w:rPr>
        <w:t>a .env</w:t>
      </w:r>
      <w:proofErr w:type="gramEnd"/>
      <w:r w:rsidRPr="00DE0E47">
        <w:rPr>
          <w:sz w:val="20"/>
          <w:szCs w:val="20"/>
        </w:rPr>
        <w:t xml:space="preserve"> configuration file, which contains the required configuration settings. Only a few settings are required:</w:t>
      </w:r>
    </w:p>
    <w:p w14:paraId="4CF7D956" w14:textId="77777777" w:rsidR="00DE0E47" w:rsidRPr="00DE0E47" w:rsidRDefault="00DE0E47" w:rsidP="00DE0E47">
      <w:pPr>
        <w:spacing w:line="266" w:lineRule="exact"/>
        <w:rPr>
          <w:sz w:val="20"/>
          <w:szCs w:val="20"/>
        </w:rPr>
      </w:pPr>
    </w:p>
    <w:tbl>
      <w:tblPr>
        <w:tblW w:w="90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  <w:gridCol w:w="3119"/>
        <w:gridCol w:w="2692"/>
      </w:tblGrid>
      <w:tr w:rsidR="00DE0E47" w:rsidRPr="00DE0E47" w14:paraId="6CA53616" w14:textId="77777777" w:rsidTr="00D40798">
        <w:trPr>
          <w:tblHeader/>
        </w:trPr>
        <w:tc>
          <w:tcPr>
            <w:tcW w:w="3276" w:type="dxa"/>
            <w:tcBorders>
              <w:bottom w:val="single" w:sz="12" w:space="0" w:color="DDDDDD"/>
            </w:tcBorders>
            <w:hideMark/>
          </w:tcPr>
          <w:p w14:paraId="289B91D4" w14:textId="77777777" w:rsidR="00DE0E47" w:rsidRPr="00DE0E47" w:rsidRDefault="00DE0E47" w:rsidP="00DE0E47">
            <w:pPr>
              <w:spacing w:line="266" w:lineRule="exact"/>
              <w:rPr>
                <w:b/>
                <w:bCs/>
                <w:sz w:val="20"/>
                <w:szCs w:val="20"/>
              </w:rPr>
            </w:pPr>
            <w:r w:rsidRPr="00DE0E47">
              <w:rPr>
                <w:b/>
                <w:bCs/>
                <w:sz w:val="20"/>
                <w:szCs w:val="20"/>
              </w:rPr>
              <w:t>Setting Name</w:t>
            </w:r>
          </w:p>
        </w:tc>
        <w:tc>
          <w:tcPr>
            <w:tcW w:w="3119" w:type="dxa"/>
            <w:tcBorders>
              <w:bottom w:val="single" w:sz="12" w:space="0" w:color="DDDDDD"/>
            </w:tcBorders>
            <w:hideMark/>
          </w:tcPr>
          <w:p w14:paraId="73363945" w14:textId="77777777" w:rsidR="00DE0E47" w:rsidRPr="00DE0E47" w:rsidRDefault="00DE0E47" w:rsidP="00DE0E47">
            <w:pPr>
              <w:spacing w:line="266" w:lineRule="exact"/>
              <w:rPr>
                <w:b/>
                <w:bCs/>
                <w:sz w:val="20"/>
                <w:szCs w:val="20"/>
              </w:rPr>
            </w:pPr>
            <w:r w:rsidRPr="00DE0E47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92" w:type="dxa"/>
            <w:tcBorders>
              <w:bottom w:val="single" w:sz="12" w:space="0" w:color="DDDDDD"/>
            </w:tcBorders>
            <w:hideMark/>
          </w:tcPr>
          <w:p w14:paraId="0240024F" w14:textId="77777777" w:rsidR="00DE0E47" w:rsidRPr="00DE0E47" w:rsidRDefault="00DE0E47" w:rsidP="00DE0E47">
            <w:pPr>
              <w:spacing w:line="266" w:lineRule="exact"/>
              <w:rPr>
                <w:b/>
                <w:bCs/>
                <w:sz w:val="20"/>
                <w:szCs w:val="20"/>
              </w:rPr>
            </w:pPr>
            <w:r w:rsidRPr="00DE0E47"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DE0E47" w:rsidRPr="00DE0E47" w14:paraId="74684F63" w14:textId="77777777" w:rsidTr="00D40798">
        <w:tc>
          <w:tcPr>
            <w:tcW w:w="3276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1918DC56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OWNCLOUD_VERSION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69C9A0D6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 xml:space="preserve">The </w:t>
            </w:r>
            <w:proofErr w:type="spellStart"/>
            <w:r w:rsidRPr="00DE0E47">
              <w:rPr>
                <w:sz w:val="20"/>
                <w:szCs w:val="20"/>
              </w:rPr>
              <w:t>ownCloud</w:t>
            </w:r>
            <w:proofErr w:type="spellEnd"/>
            <w:r w:rsidRPr="00DE0E47">
              <w:rPr>
                <w:sz w:val="20"/>
                <w:szCs w:val="20"/>
              </w:rPr>
              <w:t xml:space="preserve"> version</w:t>
            </w:r>
          </w:p>
        </w:tc>
        <w:tc>
          <w:tcPr>
            <w:tcW w:w="2692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772C2A86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latest</w:t>
            </w:r>
          </w:p>
        </w:tc>
      </w:tr>
      <w:tr w:rsidR="00DE0E47" w:rsidRPr="00DE0E47" w14:paraId="7C76C48C" w14:textId="77777777" w:rsidTr="00D40798">
        <w:tc>
          <w:tcPr>
            <w:tcW w:w="3276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60BA7AC7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OWNCLOUD_DOMAIN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6D052132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 xml:space="preserve">The </w:t>
            </w:r>
            <w:proofErr w:type="spellStart"/>
            <w:r w:rsidRPr="00DE0E47">
              <w:rPr>
                <w:sz w:val="20"/>
                <w:szCs w:val="20"/>
              </w:rPr>
              <w:t>ownCloud</w:t>
            </w:r>
            <w:proofErr w:type="spellEnd"/>
            <w:r w:rsidRPr="00DE0E47">
              <w:rPr>
                <w:sz w:val="20"/>
                <w:szCs w:val="20"/>
              </w:rPr>
              <w:t xml:space="preserve"> domain</w:t>
            </w:r>
          </w:p>
        </w:tc>
        <w:tc>
          <w:tcPr>
            <w:tcW w:w="2692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78D7737F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localhost</w:t>
            </w:r>
          </w:p>
        </w:tc>
      </w:tr>
      <w:tr w:rsidR="00DE0E47" w:rsidRPr="00DE0E47" w14:paraId="003C0A8F" w14:textId="77777777" w:rsidTr="00D40798">
        <w:tc>
          <w:tcPr>
            <w:tcW w:w="3276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735F20F9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ADMIN_USERNAME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2380E2E0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The admin username</w:t>
            </w:r>
          </w:p>
        </w:tc>
        <w:tc>
          <w:tcPr>
            <w:tcW w:w="2692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228C6CF0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admin</w:t>
            </w:r>
          </w:p>
        </w:tc>
      </w:tr>
      <w:tr w:rsidR="00DE0E47" w:rsidRPr="00DE0E47" w14:paraId="6E642E74" w14:textId="77777777" w:rsidTr="00D40798">
        <w:tc>
          <w:tcPr>
            <w:tcW w:w="3276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1A6DBB7C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ADMIN_PASSWORD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7EBE4BFA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The admin user’s password</w:t>
            </w:r>
          </w:p>
        </w:tc>
        <w:tc>
          <w:tcPr>
            <w:tcW w:w="2692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6575AC69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admin</w:t>
            </w:r>
          </w:p>
        </w:tc>
      </w:tr>
      <w:tr w:rsidR="00DE0E47" w:rsidRPr="00DE0E47" w14:paraId="140FE596" w14:textId="77777777" w:rsidTr="00D40798">
        <w:tc>
          <w:tcPr>
            <w:tcW w:w="3276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14571114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HTTP_PORT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6B36E655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The HTTP port to bind to</w:t>
            </w:r>
          </w:p>
        </w:tc>
        <w:tc>
          <w:tcPr>
            <w:tcW w:w="2692" w:type="dxa"/>
            <w:tcBorders>
              <w:top w:val="single" w:sz="6" w:space="0" w:color="DDDDDD"/>
              <w:bottom w:val="single" w:sz="6" w:space="0" w:color="DDDDDD"/>
            </w:tcBorders>
            <w:hideMark/>
          </w:tcPr>
          <w:p w14:paraId="342F4251" w14:textId="77777777" w:rsidR="00DE0E47" w:rsidRPr="00DE0E47" w:rsidRDefault="00DE0E47" w:rsidP="00DE0E47">
            <w:pPr>
              <w:spacing w:line="266" w:lineRule="exact"/>
              <w:rPr>
                <w:sz w:val="20"/>
                <w:szCs w:val="20"/>
              </w:rPr>
            </w:pPr>
            <w:r w:rsidRPr="00DE0E47">
              <w:rPr>
                <w:sz w:val="20"/>
                <w:szCs w:val="20"/>
              </w:rPr>
              <w:t>8080</w:t>
            </w:r>
          </w:p>
        </w:tc>
      </w:tr>
    </w:tbl>
    <w:p w14:paraId="40E75BE5" w14:textId="77777777" w:rsidR="00DE0E47" w:rsidRPr="00DE0E47" w:rsidRDefault="00DE0E47" w:rsidP="00DE0E47">
      <w:pPr>
        <w:spacing w:line="266" w:lineRule="exact"/>
        <w:rPr>
          <w:sz w:val="20"/>
          <w:szCs w:val="20"/>
        </w:rPr>
      </w:pPr>
    </w:p>
    <w:p w14:paraId="06BD4712" w14:textId="77777777" w:rsidR="00DE0E47" w:rsidRP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 xml:space="preserve">Then, you can start the container using your preferred Docker command-line tool. The example below shows how to use </w:t>
      </w:r>
      <w:hyperlink r:id="rId8" w:history="1">
        <w:r w:rsidRPr="00DE0E47">
          <w:rPr>
            <w:rStyle w:val="Hyperlink"/>
            <w:sz w:val="20"/>
            <w:szCs w:val="20"/>
          </w:rPr>
          <w:t>Docker Compose</w:t>
        </w:r>
      </w:hyperlink>
      <w:r w:rsidRPr="00DE0E47">
        <w:rPr>
          <w:sz w:val="20"/>
          <w:szCs w:val="20"/>
        </w:rPr>
        <w:t>.</w:t>
      </w:r>
    </w:p>
    <w:p w14:paraId="1845AA49" w14:textId="5C8287B9" w:rsidR="00887F91" w:rsidRDefault="00887F91" w:rsidP="00DE0E47">
      <w:pPr>
        <w:spacing w:line="266" w:lineRule="exact"/>
        <w:rPr>
          <w:rFonts w:ascii="Courier New" w:hAnsi="Courier New" w:cs="Courier New"/>
          <w:sz w:val="20"/>
          <w:szCs w:val="20"/>
        </w:rPr>
      </w:pPr>
    </w:p>
    <w:p w14:paraId="265C4014" w14:textId="1F30C48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# Create a new project directory</w:t>
      </w:r>
    </w:p>
    <w:p w14:paraId="3C12FE22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proofErr w:type="spellStart"/>
      <w:r w:rsidRPr="00DE0E47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owncloud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>-docker-server</w:t>
      </w:r>
    </w:p>
    <w:p w14:paraId="3FAC210A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</w:p>
    <w:p w14:paraId="497C496F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 xml:space="preserve">cd 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owncloud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>-docker-server</w:t>
      </w:r>
    </w:p>
    <w:p w14:paraId="401A0822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</w:p>
    <w:p w14:paraId="41B6CDE7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# Copy docker-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compose.yml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 xml:space="preserve"> from the GitHub repository</w:t>
      </w:r>
    </w:p>
    <w:p w14:paraId="1D05F0AF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proofErr w:type="spellStart"/>
      <w:r w:rsidRPr="00DE0E47">
        <w:rPr>
          <w:rFonts w:ascii="Courier New" w:hAnsi="Courier New" w:cs="Courier New"/>
          <w:sz w:val="18"/>
          <w:szCs w:val="18"/>
        </w:rPr>
        <w:t>wget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 xml:space="preserve"> https://raw.githubusercontent.com/owncloud-docker/server/master/docker-compose.yml</w:t>
      </w:r>
    </w:p>
    <w:p w14:paraId="07EF3448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</w:p>
    <w:p w14:paraId="7EB5654D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# Create the environment configuration file</w:t>
      </w:r>
    </w:p>
    <w:p w14:paraId="0FFC2F31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 xml:space="preserve">cat &lt;&lt; EOF </w:t>
      </w:r>
      <w:proofErr w:type="gramStart"/>
      <w:r w:rsidRPr="00DE0E47">
        <w:rPr>
          <w:rFonts w:ascii="Courier New" w:hAnsi="Courier New" w:cs="Courier New"/>
          <w:sz w:val="18"/>
          <w:szCs w:val="18"/>
        </w:rPr>
        <w:t>&gt; .env</w:t>
      </w:r>
      <w:proofErr w:type="gramEnd"/>
    </w:p>
    <w:p w14:paraId="58AB13C9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OWNCLOUD_VERSION=10.0</w:t>
      </w:r>
    </w:p>
    <w:p w14:paraId="3622ED92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OWNCLOUD_DOMAIN=localhost</w:t>
      </w:r>
    </w:p>
    <w:p w14:paraId="7500D4ED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ADMIN_USERNAME=admin</w:t>
      </w:r>
    </w:p>
    <w:p w14:paraId="3BF56E9A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ADMIN_PASSWORD=admin</w:t>
      </w:r>
    </w:p>
    <w:p w14:paraId="51A0D001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HTTP_PORT=8080</w:t>
      </w:r>
    </w:p>
    <w:p w14:paraId="215889D6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EOF</w:t>
      </w:r>
    </w:p>
    <w:p w14:paraId="5CAC978E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</w:p>
    <w:p w14:paraId="643F00FE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# Build and start the container</w:t>
      </w:r>
    </w:p>
    <w:p w14:paraId="60160B61" w14:textId="77777777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docker-compose up -d</w:t>
      </w:r>
    </w:p>
    <w:p w14:paraId="48BF72C9" w14:textId="77777777" w:rsidR="00DE0E47" w:rsidRPr="00DE0E47" w:rsidRDefault="00DE0E47" w:rsidP="00DE0E47">
      <w:pPr>
        <w:spacing w:line="266" w:lineRule="exact"/>
        <w:rPr>
          <w:sz w:val="20"/>
          <w:szCs w:val="20"/>
        </w:rPr>
      </w:pPr>
    </w:p>
    <w:p w14:paraId="73A36E18" w14:textId="11C8779A" w:rsid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>When the process completes, check that all the containers have successfully started by running docker-compose ps. If they are all working correctly, you should expect to see output similar to that below:</w:t>
      </w:r>
    </w:p>
    <w:p w14:paraId="52A1130E" w14:textId="77777777" w:rsidR="00DE0E47" w:rsidRPr="00DE0E47" w:rsidRDefault="00DE0E47" w:rsidP="00DE0E47">
      <w:pPr>
        <w:spacing w:line="266" w:lineRule="exact"/>
        <w:rPr>
          <w:sz w:val="20"/>
          <w:szCs w:val="20"/>
        </w:rPr>
      </w:pPr>
    </w:p>
    <w:p w14:paraId="5FC39031" w14:textId="44F46426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 xml:space="preserve">Name                Command                       State </w:t>
      </w:r>
      <w:r w:rsidR="00D40798" w:rsidRPr="00D40798">
        <w:rPr>
          <w:rFonts w:ascii="Courier New" w:hAnsi="Courier New" w:cs="Courier New"/>
          <w:sz w:val="18"/>
          <w:szCs w:val="18"/>
        </w:rPr>
        <w:tab/>
      </w:r>
      <w:r w:rsidRPr="00DE0E47">
        <w:rPr>
          <w:rFonts w:ascii="Courier New" w:hAnsi="Courier New" w:cs="Courier New"/>
          <w:sz w:val="18"/>
          <w:szCs w:val="18"/>
        </w:rPr>
        <w:t>Ports</w:t>
      </w:r>
    </w:p>
    <w:p w14:paraId="77A5084F" w14:textId="50DD7C53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server_db_1         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usr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entrypoint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>/bin/s …   Up        3306/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tcp</w:t>
      </w:r>
      <w:proofErr w:type="spellEnd"/>
    </w:p>
    <w:p w14:paraId="113CB9CF" w14:textId="39A9573D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>server_owncloud_1   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usr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>/local/bin/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entrypoint</w:t>
      </w:r>
      <w:proofErr w:type="spellEnd"/>
      <w:r w:rsidRPr="00DE0E47">
        <w:rPr>
          <w:rFonts w:ascii="Courier New" w:hAnsi="Courier New" w:cs="Courier New"/>
          <w:sz w:val="18"/>
          <w:szCs w:val="18"/>
        </w:rPr>
        <w:t xml:space="preserve"> …   Up   </w:t>
      </w:r>
      <w:r w:rsidRPr="00DE0E47">
        <w:rPr>
          <w:rFonts w:ascii="Courier New" w:hAnsi="Courier New" w:cs="Courier New"/>
          <w:sz w:val="18"/>
          <w:szCs w:val="18"/>
        </w:rPr>
        <w:tab/>
      </w:r>
      <w:r w:rsidR="00D40798" w:rsidRPr="00D40798">
        <w:rPr>
          <w:rFonts w:ascii="Courier New" w:hAnsi="Courier New" w:cs="Courier New"/>
          <w:sz w:val="18"/>
          <w:szCs w:val="18"/>
        </w:rPr>
        <w:t>0</w:t>
      </w:r>
      <w:r w:rsidRPr="00DE0E47">
        <w:rPr>
          <w:rFonts w:ascii="Courier New" w:hAnsi="Courier New" w:cs="Courier New"/>
          <w:sz w:val="18"/>
          <w:szCs w:val="18"/>
        </w:rPr>
        <w:t>.0.0.0:8080-&gt;8080/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tcp</w:t>
      </w:r>
      <w:proofErr w:type="spellEnd"/>
    </w:p>
    <w:p w14:paraId="61B0FE75" w14:textId="30848153" w:rsidR="00DE0E47" w:rsidRPr="00DE0E47" w:rsidRDefault="00DE0E47" w:rsidP="00DE0E47">
      <w:pPr>
        <w:spacing w:line="266" w:lineRule="exact"/>
        <w:rPr>
          <w:rFonts w:ascii="Courier New" w:hAnsi="Courier New" w:cs="Courier New"/>
          <w:sz w:val="18"/>
          <w:szCs w:val="18"/>
        </w:rPr>
      </w:pPr>
      <w:r w:rsidRPr="00DE0E47">
        <w:rPr>
          <w:rFonts w:ascii="Courier New" w:hAnsi="Courier New" w:cs="Courier New"/>
          <w:sz w:val="18"/>
          <w:szCs w:val="18"/>
        </w:rPr>
        <w:t xml:space="preserve">server_redis_1      /bin/s6-svscan /etc/s6        Up   </w:t>
      </w:r>
      <w:r w:rsidR="00D40798" w:rsidRPr="00D40798">
        <w:rPr>
          <w:rFonts w:ascii="Courier New" w:hAnsi="Courier New" w:cs="Courier New"/>
          <w:sz w:val="18"/>
          <w:szCs w:val="18"/>
        </w:rPr>
        <w:tab/>
      </w:r>
      <w:r w:rsidRPr="00DE0E47">
        <w:rPr>
          <w:rFonts w:ascii="Courier New" w:hAnsi="Courier New" w:cs="Courier New"/>
          <w:sz w:val="18"/>
          <w:szCs w:val="18"/>
        </w:rPr>
        <w:t>6379/</w:t>
      </w:r>
      <w:proofErr w:type="spellStart"/>
      <w:r w:rsidRPr="00DE0E47">
        <w:rPr>
          <w:rFonts w:ascii="Courier New" w:hAnsi="Courier New" w:cs="Courier New"/>
          <w:sz w:val="18"/>
          <w:szCs w:val="18"/>
        </w:rPr>
        <w:t>tcp</w:t>
      </w:r>
      <w:proofErr w:type="spellEnd"/>
    </w:p>
    <w:p w14:paraId="5E1EBA8D" w14:textId="08E71944" w:rsidR="00DE0E47" w:rsidRPr="00DE0E47" w:rsidRDefault="00DE0E47" w:rsidP="00DE0E47">
      <w:pPr>
        <w:spacing w:line="266" w:lineRule="exact"/>
        <w:rPr>
          <w:sz w:val="20"/>
          <w:szCs w:val="20"/>
        </w:rPr>
      </w:pPr>
    </w:p>
    <w:p w14:paraId="5BE78A37" w14:textId="77777777" w:rsidR="00DE0E47" w:rsidRP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 xml:space="preserve">In it, you can see that the database,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, and Redis containers are running, and that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 is accessible via port 8080 on the host machine.</w:t>
      </w:r>
    </w:p>
    <w:p w14:paraId="5CAE3566" w14:textId="77777777" w:rsidR="00DE0E47" w:rsidRPr="00DE0E47" w:rsidRDefault="00DE0E47" w:rsidP="006A7F22">
      <w:pPr>
        <w:pStyle w:val="Heading1"/>
      </w:pPr>
      <w:r w:rsidRPr="00DE0E47">
        <w:t xml:space="preserve">Connecting to the </w:t>
      </w:r>
      <w:proofErr w:type="spellStart"/>
      <w:r w:rsidRPr="00DE0E47">
        <w:t>ownCloud</w:t>
      </w:r>
      <w:proofErr w:type="spellEnd"/>
      <w:r w:rsidRPr="00DE0E47">
        <w:t xml:space="preserve"> Server</w:t>
      </w:r>
    </w:p>
    <w:p w14:paraId="22436698" w14:textId="223475B2" w:rsid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 xml:space="preserve">You can share one or more files and folders on your computer, and synchronize them with your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 server. Place files in your local shared directories, and those files are immediately synchronized to the server and to other devices using the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 Desktop Sync Client, Android app, or iOS app. To learn more about the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 desktop and mobile clients, please refer to their respective manuals:</w:t>
      </w:r>
    </w:p>
    <w:p w14:paraId="5193FC27" w14:textId="77777777" w:rsidR="00B20193" w:rsidRPr="00DE0E47" w:rsidRDefault="00B20193" w:rsidP="00DE0E47">
      <w:pPr>
        <w:spacing w:line="266" w:lineRule="exact"/>
        <w:rPr>
          <w:sz w:val="20"/>
          <w:szCs w:val="20"/>
        </w:rPr>
      </w:pPr>
    </w:p>
    <w:p w14:paraId="0EC39536" w14:textId="77777777" w:rsidR="00DE0E47" w:rsidRPr="00B20193" w:rsidRDefault="00B20193" w:rsidP="00B20193">
      <w:pPr>
        <w:pStyle w:val="ListParagraph"/>
        <w:numPr>
          <w:ilvl w:val="0"/>
          <w:numId w:val="7"/>
        </w:numPr>
        <w:spacing w:line="266" w:lineRule="exact"/>
        <w:rPr>
          <w:sz w:val="20"/>
          <w:szCs w:val="20"/>
        </w:rPr>
      </w:pPr>
      <w:hyperlink r:id="rId9" w:history="1">
        <w:proofErr w:type="spellStart"/>
        <w:r w:rsidR="00DE0E47" w:rsidRPr="00B20193">
          <w:rPr>
            <w:rStyle w:val="Hyperlink"/>
            <w:sz w:val="20"/>
            <w:szCs w:val="20"/>
          </w:rPr>
          <w:t>ownCloud</w:t>
        </w:r>
        <w:proofErr w:type="spellEnd"/>
        <w:r w:rsidR="00DE0E47" w:rsidRPr="00B20193">
          <w:rPr>
            <w:rStyle w:val="Hyperlink"/>
            <w:sz w:val="20"/>
            <w:szCs w:val="20"/>
          </w:rPr>
          <w:t xml:space="preserve"> Desktop Client</w:t>
        </w:r>
      </w:hyperlink>
    </w:p>
    <w:p w14:paraId="003FF0BE" w14:textId="77777777" w:rsidR="00DE0E47" w:rsidRPr="00B20193" w:rsidRDefault="00B20193" w:rsidP="00B20193">
      <w:pPr>
        <w:pStyle w:val="ListParagraph"/>
        <w:numPr>
          <w:ilvl w:val="0"/>
          <w:numId w:val="7"/>
        </w:numPr>
        <w:spacing w:line="266" w:lineRule="exact"/>
        <w:rPr>
          <w:sz w:val="20"/>
          <w:szCs w:val="20"/>
        </w:rPr>
      </w:pPr>
      <w:hyperlink r:id="rId10" w:history="1">
        <w:proofErr w:type="spellStart"/>
        <w:r w:rsidR="00DE0E47" w:rsidRPr="00B20193">
          <w:rPr>
            <w:rStyle w:val="Hyperlink"/>
            <w:sz w:val="20"/>
            <w:szCs w:val="20"/>
          </w:rPr>
          <w:t>ownCloud</w:t>
        </w:r>
        <w:proofErr w:type="spellEnd"/>
        <w:r w:rsidR="00DE0E47" w:rsidRPr="00B20193">
          <w:rPr>
            <w:rStyle w:val="Hyperlink"/>
            <w:sz w:val="20"/>
            <w:szCs w:val="20"/>
          </w:rPr>
          <w:t xml:space="preserve"> Android App</w:t>
        </w:r>
      </w:hyperlink>
    </w:p>
    <w:p w14:paraId="30035E60" w14:textId="2BB80AF0" w:rsidR="00DE0E47" w:rsidRPr="00B20193" w:rsidRDefault="00B20193" w:rsidP="00B20193">
      <w:pPr>
        <w:pStyle w:val="ListParagraph"/>
        <w:numPr>
          <w:ilvl w:val="0"/>
          <w:numId w:val="7"/>
        </w:numPr>
        <w:spacing w:line="266" w:lineRule="exact"/>
        <w:rPr>
          <w:sz w:val="20"/>
          <w:szCs w:val="20"/>
        </w:rPr>
      </w:pPr>
      <w:hyperlink r:id="rId11" w:history="1">
        <w:proofErr w:type="spellStart"/>
        <w:r w:rsidR="00DE0E47" w:rsidRPr="00B20193">
          <w:rPr>
            <w:rStyle w:val="Hyperlink"/>
            <w:sz w:val="20"/>
            <w:szCs w:val="20"/>
          </w:rPr>
          <w:t>ownCloud</w:t>
        </w:r>
        <w:proofErr w:type="spellEnd"/>
        <w:r w:rsidR="00DE0E47" w:rsidRPr="00B20193">
          <w:rPr>
            <w:rStyle w:val="Hyperlink"/>
            <w:sz w:val="20"/>
            <w:szCs w:val="20"/>
          </w:rPr>
          <w:t xml:space="preserve"> iOS App</w:t>
        </w:r>
      </w:hyperlink>
    </w:p>
    <w:p w14:paraId="0C4848F2" w14:textId="3527C2BC" w:rsidR="00DE0E47" w:rsidRPr="00471406" w:rsidRDefault="00DE0E47" w:rsidP="00471406">
      <w:pPr>
        <w:pStyle w:val="Heading2"/>
      </w:pPr>
      <w:r w:rsidRPr="00471406">
        <w:t>Logging In</w:t>
      </w:r>
    </w:p>
    <w:p w14:paraId="4C231307" w14:textId="0A1A7A60" w:rsidR="00DE0E47" w:rsidRP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 xml:space="preserve">To login to the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 UI, open </w:t>
      </w:r>
      <w:hyperlink r:id="rId12" w:history="1">
        <w:r w:rsidRPr="00DE0E47">
          <w:rPr>
            <w:rStyle w:val="Hyperlink"/>
            <w:sz w:val="20"/>
            <w:szCs w:val="20"/>
          </w:rPr>
          <w:t>http://localhost:8080</w:t>
        </w:r>
      </w:hyperlink>
      <w:r w:rsidRPr="00DE0E47">
        <w:rPr>
          <w:sz w:val="20"/>
          <w:szCs w:val="20"/>
        </w:rPr>
        <w:t xml:space="preserve"> in your browser of choice, where you will see the </w:t>
      </w:r>
      <w:proofErr w:type="spellStart"/>
      <w:r w:rsidRPr="00DE0E47">
        <w:rPr>
          <w:sz w:val="20"/>
          <w:szCs w:val="20"/>
        </w:rPr>
        <w:t>ownCloud</w:t>
      </w:r>
      <w:proofErr w:type="spellEnd"/>
      <w:r w:rsidRPr="00DE0E47">
        <w:rPr>
          <w:sz w:val="20"/>
          <w:szCs w:val="20"/>
        </w:rPr>
        <w:t xml:space="preserve"> login screen:</w:t>
      </w:r>
    </w:p>
    <w:p w14:paraId="789DC656" w14:textId="66D2F093" w:rsidR="00DE0E47" w:rsidRPr="00DE0E47" w:rsidRDefault="00DE0E47" w:rsidP="00DE0E47">
      <w:pPr>
        <w:spacing w:line="266" w:lineRule="exact"/>
        <w:rPr>
          <w:sz w:val="20"/>
          <w:szCs w:val="20"/>
        </w:rPr>
      </w:pPr>
    </w:p>
    <w:p w14:paraId="57CEC66E" w14:textId="34D5632F" w:rsidR="00DE0E47" w:rsidRPr="00DE0E47" w:rsidRDefault="00B20193" w:rsidP="00471406">
      <w:pPr>
        <w:pStyle w:val="Heading1"/>
      </w:pPr>
      <w:r w:rsidRPr="00DE0E47">
        <w:rPr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4FFC3E33" wp14:editId="6E7AF75D">
            <wp:simplePos x="0" y="0"/>
            <wp:positionH relativeFrom="column">
              <wp:posOffset>92075</wp:posOffset>
            </wp:positionH>
            <wp:positionV relativeFrom="paragraph">
              <wp:posOffset>-2076450</wp:posOffset>
            </wp:positionV>
            <wp:extent cx="3874770" cy="2428240"/>
            <wp:effectExtent l="0" t="0" r="0" b="0"/>
            <wp:wrapTopAndBottom/>
            <wp:docPr id="9" name="Picture 9" descr="The ownCloud UI via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ownCloud UI via Dock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E47" w:rsidRPr="00471406">
        <w:t>User</w:t>
      </w:r>
      <w:r w:rsidR="00DE0E47" w:rsidRPr="00DE0E47">
        <w:t xml:space="preserve"> Management</w:t>
      </w:r>
    </w:p>
    <w:p w14:paraId="329F4719" w14:textId="7E70A9B6" w:rsidR="00DE0E47" w:rsidRDefault="00DE0E47" w:rsidP="00DE0E47">
      <w:p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On the User management page of your </w:t>
      </w:r>
      <w:proofErr w:type="spellStart"/>
      <w:r w:rsidRPr="00DE0E47">
        <w:rPr>
          <w:sz w:val="20"/>
          <w:szCs w:val="20"/>
          <w:lang w:val="en-US"/>
        </w:rPr>
        <w:t>ownCloud</w:t>
      </w:r>
      <w:proofErr w:type="spellEnd"/>
      <w:r w:rsidRPr="00DE0E47">
        <w:rPr>
          <w:sz w:val="20"/>
          <w:szCs w:val="20"/>
          <w:lang w:val="en-US"/>
        </w:rPr>
        <w:t xml:space="preserve"> Web UI you can:</w:t>
      </w:r>
    </w:p>
    <w:p w14:paraId="432B9FEE" w14:textId="77777777" w:rsidR="00B20193" w:rsidRDefault="00B20193" w:rsidP="00DE0E47">
      <w:pPr>
        <w:spacing w:line="266" w:lineRule="exact"/>
        <w:rPr>
          <w:sz w:val="20"/>
          <w:szCs w:val="20"/>
          <w:lang w:val="en-US"/>
        </w:rPr>
      </w:pPr>
    </w:p>
    <w:p w14:paraId="23775B75" w14:textId="57BD99ED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Create new users</w:t>
      </w:r>
    </w:p>
    <w:p w14:paraId="34FC5505" w14:textId="49C68298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View all of your users in a single scrolling window</w:t>
      </w:r>
    </w:p>
    <w:p w14:paraId="4F567F86" w14:textId="17714A51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Filter users by group</w:t>
      </w:r>
    </w:p>
    <w:p w14:paraId="4467284C" w14:textId="6BDE22EC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See what groups they belong to</w:t>
      </w:r>
    </w:p>
    <w:p w14:paraId="4481C5AC" w14:textId="77777777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Edit their full names and passwords</w:t>
      </w:r>
    </w:p>
    <w:p w14:paraId="41893E10" w14:textId="77777777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See their data storage locations</w:t>
      </w:r>
    </w:p>
    <w:p w14:paraId="491EB8D7" w14:textId="77777777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View and set quotas</w:t>
      </w:r>
    </w:p>
    <w:p w14:paraId="3AA5DF75" w14:textId="77777777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Create and edit their email addresses</w:t>
      </w:r>
    </w:p>
    <w:p w14:paraId="087A4CB2" w14:textId="77777777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Send an automatic email notification to new users</w:t>
      </w:r>
    </w:p>
    <w:p w14:paraId="56DCFD30" w14:textId="0D437319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Delete them with a single click</w:t>
      </w:r>
    </w:p>
    <w:p w14:paraId="76EA00F0" w14:textId="77777777" w:rsidR="00DE0E47" w:rsidRPr="00DE0E47" w:rsidRDefault="00DE0E47" w:rsidP="00530AC0">
      <w:pPr>
        <w:numPr>
          <w:ilvl w:val="0"/>
          <w:numId w:val="1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The default view displays basic information about your users</w:t>
      </w:r>
    </w:p>
    <w:p w14:paraId="42FB9ABF" w14:textId="77777777" w:rsidR="00B20193" w:rsidRDefault="00B20193" w:rsidP="00DE0E47">
      <w:pPr>
        <w:spacing w:line="266" w:lineRule="exact"/>
        <w:rPr>
          <w:sz w:val="20"/>
          <w:szCs w:val="20"/>
        </w:rPr>
      </w:pPr>
    </w:p>
    <w:p w14:paraId="5D52AB37" w14:textId="7BA34E31" w:rsidR="00DE0E47" w:rsidRPr="00DE0E47" w:rsidRDefault="00DE0E47" w:rsidP="00DE0E47">
      <w:pPr>
        <w:spacing w:line="266" w:lineRule="exact"/>
        <w:rPr>
          <w:sz w:val="20"/>
          <w:szCs w:val="20"/>
        </w:rPr>
      </w:pPr>
      <w:r w:rsidRPr="00DE0E47">
        <w:rPr>
          <w:sz w:val="20"/>
          <w:szCs w:val="20"/>
        </w:rPr>
        <w:t xml:space="preserve">Please refer to </w:t>
      </w:r>
      <w:hyperlink r:id="rId14" w:history="1">
        <w:r w:rsidRPr="00DE0E47">
          <w:rPr>
            <w:rStyle w:val="Hyperlink"/>
            <w:sz w:val="20"/>
            <w:szCs w:val="20"/>
          </w:rPr>
          <w:t>User Configuration</w:t>
        </w:r>
      </w:hyperlink>
      <w:r w:rsidRPr="00DE0E47">
        <w:rPr>
          <w:sz w:val="20"/>
          <w:szCs w:val="20"/>
        </w:rPr>
        <w:t xml:space="preserve"> for detailed information.</w:t>
      </w:r>
    </w:p>
    <w:p w14:paraId="477F4B20" w14:textId="5DB5C784" w:rsidR="00DE0E47" w:rsidRPr="00DE0E47" w:rsidRDefault="00DE0E47" w:rsidP="00E258D3">
      <w:pPr>
        <w:pStyle w:val="Heading2"/>
      </w:pPr>
      <w:r w:rsidRPr="00DE0E47">
        <w:t>Creating a New User</w:t>
      </w:r>
    </w:p>
    <w:p w14:paraId="7971E4E9" w14:textId="77777777" w:rsidR="00DE0E47" w:rsidRPr="00DE0E47" w:rsidRDefault="00DE0E47" w:rsidP="00DE0E47">
      <w:p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>To create a user account:</w:t>
      </w:r>
    </w:p>
    <w:p w14:paraId="2167BA21" w14:textId="0798B59F" w:rsidR="00DE0E47" w:rsidRPr="00DE0E47" w:rsidRDefault="00DE0E47" w:rsidP="00530AC0">
      <w:pPr>
        <w:numPr>
          <w:ilvl w:val="0"/>
          <w:numId w:val="2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Enter the new user’s </w:t>
      </w:r>
      <w:r w:rsidRPr="00DE0E47">
        <w:rPr>
          <w:b/>
          <w:sz w:val="20"/>
          <w:szCs w:val="20"/>
          <w:lang w:val="en-US"/>
        </w:rPr>
        <w:t>Login Name</w:t>
      </w:r>
      <w:r w:rsidRPr="00DE0E47">
        <w:rPr>
          <w:sz w:val="20"/>
          <w:szCs w:val="20"/>
          <w:lang w:val="en-US"/>
        </w:rPr>
        <w:t xml:space="preserve"> and their initial </w:t>
      </w:r>
      <w:r w:rsidRPr="00DE0E47">
        <w:rPr>
          <w:b/>
          <w:sz w:val="20"/>
          <w:szCs w:val="20"/>
          <w:lang w:val="en-US"/>
        </w:rPr>
        <w:t>Password</w:t>
      </w:r>
      <w:r w:rsidRPr="00DE0E47">
        <w:rPr>
          <w:sz w:val="20"/>
          <w:szCs w:val="20"/>
          <w:lang w:val="en-US"/>
        </w:rPr>
        <w:t xml:space="preserve"> (cannot be "0")</w:t>
      </w:r>
    </w:p>
    <w:p w14:paraId="235C44A7" w14:textId="1E377D3A" w:rsidR="00DE0E47" w:rsidRPr="00DE0E47" w:rsidRDefault="00DE0E47" w:rsidP="00530AC0">
      <w:pPr>
        <w:numPr>
          <w:ilvl w:val="0"/>
          <w:numId w:val="2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Optionally, assign </w:t>
      </w:r>
      <w:r w:rsidRPr="00DE0E47">
        <w:rPr>
          <w:b/>
          <w:sz w:val="20"/>
          <w:szCs w:val="20"/>
          <w:lang w:val="en-US"/>
        </w:rPr>
        <w:t>Groups</w:t>
      </w:r>
      <w:r w:rsidRPr="00DE0E47">
        <w:rPr>
          <w:sz w:val="20"/>
          <w:szCs w:val="20"/>
          <w:lang w:val="en-US"/>
        </w:rPr>
        <w:t> memberships</w:t>
      </w:r>
    </w:p>
    <w:p w14:paraId="25C28B25" w14:textId="5C33CA80" w:rsidR="00DE0E47" w:rsidRPr="006A7F22" w:rsidRDefault="00DE0E47" w:rsidP="00530AC0">
      <w:pPr>
        <w:numPr>
          <w:ilvl w:val="0"/>
          <w:numId w:val="2"/>
        </w:numPr>
        <w:spacing w:line="266" w:lineRule="exact"/>
        <w:rPr>
          <w:sz w:val="20"/>
          <w:szCs w:val="20"/>
          <w:lang w:val="en-US"/>
        </w:rPr>
      </w:pPr>
      <w:r w:rsidRPr="00DE0E47">
        <w:rPr>
          <w:sz w:val="20"/>
          <w:szCs w:val="20"/>
          <w:lang w:val="en-US"/>
        </w:rPr>
        <w:t xml:space="preserve">Click </w:t>
      </w:r>
      <w:r w:rsidRPr="00DE0E47">
        <w:rPr>
          <w:b/>
          <w:sz w:val="20"/>
          <w:szCs w:val="20"/>
          <w:lang w:val="en-US"/>
        </w:rPr>
        <w:t>Create</w:t>
      </w:r>
    </w:p>
    <w:p w14:paraId="79D11169" w14:textId="4A0A5650" w:rsidR="00DE0E47" w:rsidRDefault="00DE0E47" w:rsidP="006A7F22">
      <w:pPr>
        <w:spacing w:line="266" w:lineRule="exact"/>
        <w:rPr>
          <w:b/>
          <w:sz w:val="20"/>
          <w:szCs w:val="20"/>
          <w:lang w:val="en-US"/>
        </w:rPr>
      </w:pPr>
    </w:p>
    <w:p w14:paraId="5FFB5A80" w14:textId="099E1042" w:rsidR="00B20193" w:rsidRDefault="00B20193" w:rsidP="006A7F22">
      <w:pPr>
        <w:rPr>
          <w:sz w:val="20"/>
          <w:szCs w:val="20"/>
          <w:lang w:val="en-US"/>
        </w:rPr>
      </w:pPr>
      <w:r>
        <w:rPr>
          <w:rFonts w:cs="Arial"/>
          <w:noProof/>
          <w:color w:val="333333"/>
          <w:sz w:val="29"/>
          <w:szCs w:val="29"/>
        </w:rPr>
        <w:drawing>
          <wp:anchor distT="0" distB="0" distL="114300" distR="114300" simplePos="0" relativeHeight="251657728" behindDoc="0" locked="0" layoutInCell="1" allowOverlap="1" wp14:anchorId="6315C99E" wp14:editId="4881AF8A">
            <wp:simplePos x="0" y="0"/>
            <wp:positionH relativeFrom="column">
              <wp:posOffset>151130</wp:posOffset>
            </wp:positionH>
            <wp:positionV relativeFrom="page">
              <wp:posOffset>-1548765</wp:posOffset>
            </wp:positionV>
            <wp:extent cx="3606800" cy="1637665"/>
            <wp:effectExtent l="0" t="0" r="0" b="635"/>
            <wp:wrapTopAndBottom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02F16" w14:textId="77777777" w:rsidR="00B20193" w:rsidRDefault="00B20193" w:rsidP="006A7F22">
      <w:pPr>
        <w:rPr>
          <w:sz w:val="20"/>
          <w:szCs w:val="20"/>
          <w:lang w:val="en-US"/>
        </w:rPr>
      </w:pPr>
    </w:p>
    <w:p w14:paraId="79E288CA" w14:textId="48CBB94A" w:rsidR="00DE0E47" w:rsidRPr="003E49F9" w:rsidRDefault="00DE0E47" w:rsidP="006A7F22">
      <w:p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>Login names can contain letters (a-z, A-Z), numbers (0-9), dashes (-), underscores (_), periods (.) and at signs (@). After creating the user, you can fill in their </w:t>
      </w:r>
      <w:r w:rsidRPr="003E49F9">
        <w:rPr>
          <w:b/>
          <w:sz w:val="20"/>
          <w:szCs w:val="20"/>
          <w:lang w:val="en-US"/>
        </w:rPr>
        <w:t>Full Name</w:t>
      </w:r>
      <w:r w:rsidRPr="003E49F9">
        <w:rPr>
          <w:sz w:val="20"/>
          <w:szCs w:val="20"/>
          <w:lang w:val="en-US"/>
        </w:rPr>
        <w:t> if it is different than the login name, or leave it for the user to complete.</w:t>
      </w:r>
    </w:p>
    <w:p w14:paraId="08F16595" w14:textId="03ACD7D1" w:rsidR="004C76E8" w:rsidRPr="003E49F9" w:rsidRDefault="004C76E8" w:rsidP="006A7F22">
      <w:pPr>
        <w:rPr>
          <w:sz w:val="20"/>
          <w:szCs w:val="20"/>
          <w:lang w:val="en-US"/>
        </w:rPr>
      </w:pPr>
    </w:p>
    <w:p w14:paraId="02A6B1B6" w14:textId="0A969BFC" w:rsidR="00DE0E47" w:rsidRPr="003E49F9" w:rsidRDefault="00DE0E47" w:rsidP="006A7F22">
      <w:pPr>
        <w:rPr>
          <w:sz w:val="20"/>
          <w:szCs w:val="20"/>
          <w:lang w:val="en-US"/>
        </w:rPr>
      </w:pPr>
      <w:r w:rsidRPr="003E49F9">
        <w:rPr>
          <w:sz w:val="20"/>
          <w:szCs w:val="20"/>
          <w:lang w:val="en-US"/>
        </w:rPr>
        <w:t>Select </w:t>
      </w:r>
      <w:r w:rsidRPr="003E49F9">
        <w:rPr>
          <w:b/>
          <w:sz w:val="20"/>
          <w:szCs w:val="20"/>
          <w:lang w:val="en-US"/>
        </w:rPr>
        <w:t>Send email to new user</w:t>
      </w:r>
      <w:r w:rsidRPr="003E49F9">
        <w:rPr>
          <w:sz w:val="20"/>
          <w:szCs w:val="20"/>
          <w:lang w:val="en-US"/>
        </w:rPr>
        <w:t xml:space="preserve"> in the lower left sidebar on the control panel and enter the new user’s email address. </w:t>
      </w:r>
      <w:proofErr w:type="spellStart"/>
      <w:r w:rsidRPr="003E49F9">
        <w:rPr>
          <w:sz w:val="20"/>
          <w:szCs w:val="20"/>
          <w:lang w:val="en-US"/>
        </w:rPr>
        <w:t>ownCloud</w:t>
      </w:r>
      <w:proofErr w:type="spellEnd"/>
      <w:r w:rsidRPr="003E49F9">
        <w:rPr>
          <w:sz w:val="20"/>
          <w:szCs w:val="20"/>
          <w:lang w:val="en-US"/>
        </w:rPr>
        <w:t xml:space="preserve"> will automatically send them a notification with their new login information. </w:t>
      </w:r>
    </w:p>
    <w:p w14:paraId="354D77FC" w14:textId="3C9CCA62" w:rsidR="009419C3" w:rsidRDefault="009419C3">
      <w:pPr>
        <w:spacing w:line="266" w:lineRule="exact"/>
        <w:rPr>
          <w:sz w:val="20"/>
          <w:szCs w:val="20"/>
        </w:rPr>
      </w:pPr>
    </w:p>
    <w:sectPr w:rsidR="009419C3" w:rsidSect="00AF3986">
      <w:type w:val="continuous"/>
      <w:pgSz w:w="11900" w:h="16838"/>
      <w:pgMar w:top="264" w:right="1306" w:bottom="0" w:left="1300" w:header="0" w:footer="0" w:gutter="0"/>
      <w:cols w:space="720" w:equalWidth="0">
        <w:col w:w="9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049"/>
    <w:multiLevelType w:val="hybridMultilevel"/>
    <w:tmpl w:val="2662D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17BF"/>
    <w:multiLevelType w:val="hybridMultilevel"/>
    <w:tmpl w:val="62A01886"/>
    <w:lvl w:ilvl="0" w:tplc="6804C8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76A3"/>
    <w:multiLevelType w:val="hybridMultilevel"/>
    <w:tmpl w:val="5010E194"/>
    <w:lvl w:ilvl="0" w:tplc="6804C8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C082B"/>
    <w:multiLevelType w:val="hybridMultilevel"/>
    <w:tmpl w:val="3730B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66BAF"/>
    <w:multiLevelType w:val="hybridMultilevel"/>
    <w:tmpl w:val="DE70FD30"/>
    <w:lvl w:ilvl="0" w:tplc="6804C87C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706476"/>
    <w:multiLevelType w:val="hybridMultilevel"/>
    <w:tmpl w:val="9D126A0A"/>
    <w:lvl w:ilvl="0" w:tplc="6804C8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41EB2"/>
    <w:multiLevelType w:val="hybridMultilevel"/>
    <w:tmpl w:val="1A1AA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9C3"/>
    <w:rsid w:val="00000150"/>
    <w:rsid w:val="000C5686"/>
    <w:rsid w:val="00245B5D"/>
    <w:rsid w:val="003029CF"/>
    <w:rsid w:val="003E49F9"/>
    <w:rsid w:val="00471406"/>
    <w:rsid w:val="004C76E8"/>
    <w:rsid w:val="00530AC0"/>
    <w:rsid w:val="006A10AE"/>
    <w:rsid w:val="006A7F22"/>
    <w:rsid w:val="006B7073"/>
    <w:rsid w:val="0073028B"/>
    <w:rsid w:val="00777E1F"/>
    <w:rsid w:val="00887F91"/>
    <w:rsid w:val="008F694D"/>
    <w:rsid w:val="009419C3"/>
    <w:rsid w:val="00956690"/>
    <w:rsid w:val="009B07CE"/>
    <w:rsid w:val="00AF3986"/>
    <w:rsid w:val="00B20193"/>
    <w:rsid w:val="00B94315"/>
    <w:rsid w:val="00C9451C"/>
    <w:rsid w:val="00C965E6"/>
    <w:rsid w:val="00D40798"/>
    <w:rsid w:val="00DE0E47"/>
    <w:rsid w:val="00E258D3"/>
    <w:rsid w:val="00E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386E"/>
  <w15:docId w15:val="{3F4C638D-7B95-4499-81B4-2CBBEB2F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5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6E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76E8"/>
    <w:pPr>
      <w:keepNext/>
      <w:keepLines/>
      <w:spacing w:before="24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E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76E8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6A7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76E8"/>
    <w:rPr>
      <w:rFonts w:ascii="Arial" w:eastAsiaTheme="majorEastAsia" w:hAnsi="Arial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wncloud-docker/server.git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.owncloud.com/server/admin_manual/" TargetMode="External"/><Relationship Id="rId11" Type="http://schemas.openxmlformats.org/officeDocument/2006/relationships/hyperlink" Target="https://doc.owncloud.com/ios/" TargetMode="External"/><Relationship Id="rId5" Type="http://schemas.openxmlformats.org/officeDocument/2006/relationships/hyperlink" Target="https://doc.owncloud.com/server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oc.owncloud.com/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owncloud.com/desktop/latest/" TargetMode="External"/><Relationship Id="rId14" Type="http://schemas.openxmlformats.org/officeDocument/2006/relationships/hyperlink" Target="https://doc.owncloud.org/server/10.1/admin_manual/configuration/user/user_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ownCloud Quickstart Guide</vt:lpstr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ownCloud Quickstart Guide</dc:title>
  <dc:creator>Steve Hollas</dc:creator>
  <cp:keywords>Quickstart</cp:keywords>
  <cp:lastModifiedBy>Steve Hollas</cp:lastModifiedBy>
  <cp:revision>19</cp:revision>
  <dcterms:created xsi:type="dcterms:W3CDTF">2019-03-15T14:25:00Z</dcterms:created>
  <dcterms:modified xsi:type="dcterms:W3CDTF">2019-03-16T10:47:00Z</dcterms:modified>
</cp:coreProperties>
</file>