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7B8B" w14:textId="77777777" w:rsidR="00696EE4" w:rsidRPr="00696EE4" w:rsidRDefault="00696EE4" w:rsidP="00696EE4">
      <w:pPr>
        <w:pStyle w:val="Heading1"/>
      </w:pPr>
      <w:r w:rsidRPr="00696EE4">
        <w:t>Overview</w:t>
      </w:r>
    </w:p>
    <w:p w14:paraId="66D461FA" w14:textId="053A6B0C" w:rsidR="00696EE4" w:rsidRPr="00696EE4" w:rsidRDefault="00696EE4" w:rsidP="00696EE4">
      <w:r w:rsidRPr="00696EE4">
        <w:t>The client SDK interface is an object-oriented programming interface to the remote public</w:t>
      </w:r>
      <w:r>
        <w:t xml:space="preserve"> </w:t>
      </w:r>
      <w:r w:rsidRPr="00696EE4">
        <w:t>interface layer. As such, this interface provides the following capabilities:</w:t>
      </w:r>
    </w:p>
    <w:p w14:paraId="7CBFABED" w14:textId="16078F98" w:rsidR="00696EE4" w:rsidRPr="00696EE4" w:rsidRDefault="00696EE4" w:rsidP="00696EE4">
      <w:pPr>
        <w:pStyle w:val="ListParagraph"/>
        <w:numPr>
          <w:ilvl w:val="0"/>
          <w:numId w:val="1"/>
        </w:numPr>
      </w:pPr>
      <w:r w:rsidRPr="00696EE4">
        <w:t>Provides an abstraction layer over the actual implementation of the physical transport</w:t>
      </w:r>
    </w:p>
    <w:p w14:paraId="6033A9D1" w14:textId="77777777" w:rsidR="00696EE4" w:rsidRPr="00696EE4" w:rsidRDefault="00696EE4" w:rsidP="00696EE4">
      <w:pPr>
        <w:pStyle w:val="ListParagraph"/>
        <w:numPr>
          <w:ilvl w:val="0"/>
          <w:numId w:val="1"/>
        </w:numPr>
      </w:pPr>
      <w:r w:rsidRPr="00696EE4">
        <w:t>protocol used to communicate with the remote public interface layer</w:t>
      </w:r>
    </w:p>
    <w:p w14:paraId="3906A78B" w14:textId="3EE6E24B" w:rsidR="00696EE4" w:rsidRPr="00696EE4" w:rsidRDefault="00696EE4" w:rsidP="00696EE4">
      <w:pPr>
        <w:pStyle w:val="ListParagraph"/>
        <w:numPr>
          <w:ilvl w:val="0"/>
          <w:numId w:val="1"/>
        </w:numPr>
      </w:pPr>
      <w:r w:rsidRPr="00696EE4">
        <w:t>Provides local/remote transparency to:</w:t>
      </w:r>
    </w:p>
    <w:p w14:paraId="4F56598F" w14:textId="7EFFEB41" w:rsidR="00696EE4" w:rsidRPr="00696EE4" w:rsidRDefault="00696EE4" w:rsidP="00696EE4">
      <w:pPr>
        <w:pStyle w:val="ListParagraph"/>
        <w:numPr>
          <w:ilvl w:val="0"/>
          <w:numId w:val="1"/>
        </w:numPr>
      </w:pPr>
      <w:r w:rsidRPr="00696EE4">
        <w:t>Client consumers deployed as fat client applications</w:t>
      </w:r>
    </w:p>
    <w:p w14:paraId="3EB6A987" w14:textId="3AF110D4" w:rsidR="00696EE4" w:rsidRPr="00696EE4" w:rsidRDefault="00696EE4" w:rsidP="00696EE4">
      <w:pPr>
        <w:pStyle w:val="ListParagraph"/>
        <w:numPr>
          <w:ilvl w:val="0"/>
          <w:numId w:val="1"/>
        </w:numPr>
      </w:pPr>
      <w:r w:rsidRPr="00696EE4">
        <w:t>Remote web applications</w:t>
      </w:r>
    </w:p>
    <w:p w14:paraId="00926D13" w14:textId="4D1F645D" w:rsidR="00696EE4" w:rsidRPr="00696EE4" w:rsidRDefault="00696EE4" w:rsidP="00696EE4">
      <w:pPr>
        <w:pStyle w:val="ListParagraph"/>
        <w:numPr>
          <w:ilvl w:val="0"/>
          <w:numId w:val="1"/>
        </w:numPr>
      </w:pPr>
      <w:r w:rsidRPr="00696EE4">
        <w:t>Local web applications</w:t>
      </w:r>
    </w:p>
    <w:p w14:paraId="0C6F1AE4" w14:textId="485A2B56" w:rsidR="00696EE4" w:rsidRPr="00696EE4" w:rsidRDefault="00696EE4" w:rsidP="00696EE4">
      <w:pPr>
        <w:pStyle w:val="ListParagraph"/>
        <w:numPr>
          <w:ilvl w:val="0"/>
          <w:numId w:val="1"/>
        </w:numPr>
      </w:pPr>
      <w:r w:rsidRPr="00696EE4">
        <w:t>Applications that are directly integrated with the server</w:t>
      </w:r>
    </w:p>
    <w:p w14:paraId="1D675E05" w14:textId="3B2AA17E" w:rsidR="00696EE4" w:rsidRPr="00696EE4" w:rsidRDefault="00696EE4" w:rsidP="00696EE4">
      <w:pPr>
        <w:pStyle w:val="ListParagraph"/>
        <w:numPr>
          <w:ilvl w:val="0"/>
          <w:numId w:val="1"/>
        </w:numPr>
      </w:pPr>
      <w:r w:rsidRPr="00696EE4">
        <w:t>Facilitates the use of common business logic</w:t>
      </w:r>
    </w:p>
    <w:p w14:paraId="787D1E41" w14:textId="6D8224D4" w:rsidR="00696EE4" w:rsidRPr="00696EE4" w:rsidRDefault="00696EE4" w:rsidP="00696EE4">
      <w:pPr>
        <w:pStyle w:val="ListParagraph"/>
        <w:numPr>
          <w:ilvl w:val="0"/>
          <w:numId w:val="1"/>
        </w:numPr>
      </w:pPr>
      <w:r w:rsidRPr="00696EE4">
        <w:t>Provides support for client-side caching, client-side enumeration, client-side defaulting, and</w:t>
      </w:r>
      <w:r>
        <w:t xml:space="preserve"> </w:t>
      </w:r>
      <w:r w:rsidRPr="00696EE4">
        <w:t>basic client-side validation support</w:t>
      </w:r>
    </w:p>
    <w:p w14:paraId="72FE9072" w14:textId="34CBD2DA" w:rsidR="00696EE4" w:rsidRPr="00696EE4" w:rsidRDefault="00696EE4" w:rsidP="00696EE4">
      <w:pPr>
        <w:pStyle w:val="ListParagraph"/>
        <w:numPr>
          <w:ilvl w:val="0"/>
          <w:numId w:val="1"/>
        </w:numPr>
      </w:pPr>
      <w:r w:rsidRPr="00696EE4">
        <w:t>Facilitates the transfer of out-of-band data (for example, auditing) to the server</w:t>
      </w:r>
    </w:p>
    <w:p w14:paraId="2AF84C24" w14:textId="77777777" w:rsidR="00696EE4" w:rsidRPr="00696EE4" w:rsidRDefault="00696EE4" w:rsidP="00696EE4">
      <w:pPr>
        <w:pStyle w:val="Heading1"/>
      </w:pPr>
      <w:r w:rsidRPr="00696EE4">
        <w:t>Required Knowledge</w:t>
      </w:r>
    </w:p>
    <w:p w14:paraId="1E260B76" w14:textId="6D44ADAC" w:rsidR="00696EE4" w:rsidRPr="00696EE4" w:rsidRDefault="00696EE4" w:rsidP="00696EE4">
      <w:r w:rsidRPr="00696EE4">
        <w:t xml:space="preserve">To use the client SDK with the Comverse ONE solution, you must </w:t>
      </w:r>
      <w:proofErr w:type="gramStart"/>
      <w:r w:rsidRPr="00696EE4">
        <w:t>have an understanding of</w:t>
      </w:r>
      <w:proofErr w:type="gramEnd"/>
      <w:r w:rsidRPr="00696EE4">
        <w:t xml:space="preserve"> how</w:t>
      </w:r>
      <w:r>
        <w:t xml:space="preserve"> </w:t>
      </w:r>
      <w:r w:rsidRPr="00696EE4">
        <w:t>the Comverse ONE solution works. Similarly, to use the client SDK interface to work with an</w:t>
      </w:r>
      <w:r>
        <w:t xml:space="preserve"> </w:t>
      </w:r>
      <w:r w:rsidRPr="00696EE4">
        <w:t>optional module, you must understand how that optional module works. For in-depth</w:t>
      </w:r>
      <w:r>
        <w:t xml:space="preserve"> </w:t>
      </w:r>
      <w:r w:rsidRPr="00696EE4">
        <w:t>information on the workings of the Comverse ONE solution and its optional modules, see the</w:t>
      </w:r>
      <w:r>
        <w:t xml:space="preserve"> </w:t>
      </w:r>
      <w:r w:rsidRPr="00696EE4">
        <w:t>Comverse ONE solution documentation set.</w:t>
      </w:r>
    </w:p>
    <w:p w14:paraId="0B5F9632" w14:textId="77777777" w:rsidR="00696EE4" w:rsidRPr="00696EE4" w:rsidRDefault="00696EE4" w:rsidP="00696EE4">
      <w:pPr>
        <w:pStyle w:val="Heading1"/>
      </w:pPr>
      <w:r w:rsidRPr="00696EE4">
        <w:t>Client Classes and Methods</w:t>
      </w:r>
    </w:p>
    <w:p w14:paraId="36CDB97D" w14:textId="7BFBAFCA" w:rsidR="00696EE4" w:rsidRPr="00696EE4" w:rsidRDefault="00696EE4" w:rsidP="00696EE4">
      <w:r w:rsidRPr="00696EE4">
        <w:t xml:space="preserve">Client classes are available only </w:t>
      </w:r>
      <w:proofErr w:type="gramStart"/>
      <w:r w:rsidRPr="00696EE4">
        <w:t>in</w:t>
      </w:r>
      <w:proofErr w:type="gramEnd"/>
      <w:r w:rsidRPr="00696EE4">
        <w:t xml:space="preserve"> </w:t>
      </w:r>
      <w:proofErr w:type="gramStart"/>
      <w:r w:rsidRPr="00696EE4">
        <w:t>the client</w:t>
      </w:r>
      <w:proofErr w:type="gramEnd"/>
      <w:r w:rsidRPr="00696EE4">
        <w:t xml:space="preserve"> SDK and provide services for Unified API objects.</w:t>
      </w:r>
      <w:r w:rsidR="004C6527">
        <w:t xml:space="preserve"> </w:t>
      </w:r>
      <w:r w:rsidRPr="00696EE4">
        <w:t>Services can be basic, such as creating or deleting an object, or more complex, such as creating an</w:t>
      </w:r>
      <w:r w:rsidR="004C6527">
        <w:t xml:space="preserve"> </w:t>
      </w:r>
      <w:r w:rsidRPr="00696EE4">
        <w:t xml:space="preserve">initialized class bundle. Client class names end in “Client.” Example: </w:t>
      </w:r>
      <w:r w:rsidRPr="00696EE4">
        <w:rPr>
          <w:rFonts w:ascii="Consolas" w:hAnsi="Consolas"/>
        </w:rPr>
        <w:t>AccountClient</w:t>
      </w:r>
      <w:r w:rsidRPr="00696EE4">
        <w:t>.</w:t>
      </w:r>
    </w:p>
    <w:p w14:paraId="31EEA84A" w14:textId="138A1669" w:rsidR="00696EE4" w:rsidRPr="00696EE4" w:rsidRDefault="00696EE4" w:rsidP="00696EE4">
      <w:r w:rsidRPr="00696EE4">
        <w:t xml:space="preserve">Each method available in a </w:t>
      </w:r>
      <w:proofErr w:type="gramStart"/>
      <w:r w:rsidRPr="00696EE4">
        <w:rPr>
          <w:rFonts w:ascii="Consolas" w:hAnsi="Consolas"/>
        </w:rPr>
        <w:t>Client</w:t>
      </w:r>
      <w:proofErr w:type="gramEnd"/>
      <w:r w:rsidRPr="00696EE4">
        <w:t xml:space="preserve"> class has a corresponding method in a </w:t>
      </w:r>
      <w:r w:rsidRPr="00696EE4">
        <w:rPr>
          <w:rFonts w:ascii="Consolas" w:hAnsi="Consolas"/>
        </w:rPr>
        <w:t>CommonBusiness</w:t>
      </w:r>
      <w:r w:rsidRPr="00696EE4">
        <w:t xml:space="preserve"> class,</w:t>
      </w:r>
      <w:r w:rsidR="004C6527">
        <w:t xml:space="preserve"> </w:t>
      </w:r>
      <w:r w:rsidRPr="00696EE4">
        <w:t>which performs light data validations on the inputs to the method in the Client class. The two</w:t>
      </w:r>
      <w:r w:rsidR="004C6527">
        <w:t xml:space="preserve"> </w:t>
      </w:r>
      <w:r w:rsidRPr="00696EE4">
        <w:t>methods have the same name.</w:t>
      </w:r>
    </w:p>
    <w:p w14:paraId="7FCFD5AE" w14:textId="5D0ACC32" w:rsidR="00BC7743" w:rsidRDefault="00696EE4" w:rsidP="008C05CC">
      <w:r w:rsidRPr="00696EE4">
        <w:t xml:space="preserve">For example, the </w:t>
      </w:r>
      <w:r w:rsidRPr="00696EE4">
        <w:rPr>
          <w:rFonts w:ascii="Consolas" w:hAnsi="Consolas"/>
        </w:rPr>
        <w:t>accountAddBundleInstance</w:t>
      </w:r>
      <w:r w:rsidRPr="00696EE4">
        <w:t xml:space="preserve"> method in the </w:t>
      </w:r>
      <w:r w:rsidRPr="00696EE4">
        <w:rPr>
          <w:rFonts w:ascii="Consolas" w:hAnsi="Consolas"/>
        </w:rPr>
        <w:t>AccountClient</w:t>
      </w:r>
      <w:r w:rsidRPr="00696EE4">
        <w:t xml:space="preserve"> class has </w:t>
      </w:r>
      <w:proofErr w:type="gramStart"/>
      <w:r w:rsidRPr="00696EE4">
        <w:t>a</w:t>
      </w:r>
      <w:r w:rsidR="008C05CC">
        <w:t xml:space="preserve"> </w:t>
      </w:r>
      <w:r w:rsidRPr="00696EE4">
        <w:t>twin method</w:t>
      </w:r>
      <w:proofErr w:type="gramEnd"/>
      <w:r w:rsidRPr="00696EE4">
        <w:t xml:space="preserve"> in the </w:t>
      </w:r>
      <w:r w:rsidRPr="00696EE4">
        <w:rPr>
          <w:rFonts w:ascii="Consolas" w:hAnsi="Consolas"/>
        </w:rPr>
        <w:t>AccountCommonBusiness</w:t>
      </w:r>
      <w:r w:rsidRPr="00696EE4">
        <w:t xml:space="preserve"> class, which performs data validation on inputs</w:t>
      </w:r>
      <w:r w:rsidR="008C05CC">
        <w:t xml:space="preserve"> </w:t>
      </w:r>
      <w:r w:rsidRPr="00696EE4">
        <w:t>to accountAddBundleInstance. When you call the accountAddBundleInstance method</w:t>
      </w:r>
      <w:r w:rsidR="00CF08EE">
        <w:t xml:space="preserve"> </w:t>
      </w:r>
      <w:r w:rsidRPr="00696EE4">
        <w:t xml:space="preserve">in the </w:t>
      </w:r>
      <w:r w:rsidRPr="00696EE4">
        <w:rPr>
          <w:rFonts w:ascii="Consolas" w:hAnsi="Consolas"/>
        </w:rPr>
        <w:t>AccountClient</w:t>
      </w:r>
      <w:r w:rsidRPr="00696EE4">
        <w:t xml:space="preserve"> class, the common business method is automatically executed.</w:t>
      </w:r>
    </w:p>
    <w:p w14:paraId="25DD33DE" w14:textId="70278946" w:rsidR="00696EE4" w:rsidRPr="00696EE4" w:rsidRDefault="00696EE4" w:rsidP="00696EE4">
      <w:r w:rsidRPr="00696EE4">
        <w:t xml:space="preserve">To create and use a </w:t>
      </w:r>
      <w:proofErr w:type="gramStart"/>
      <w:r w:rsidRPr="00696EE4">
        <w:rPr>
          <w:rFonts w:ascii="Consolas" w:hAnsi="Consolas"/>
        </w:rPr>
        <w:t>Client</w:t>
      </w:r>
      <w:proofErr w:type="gramEnd"/>
      <w:r w:rsidRPr="00696EE4">
        <w:t xml:space="preserve"> class, use code like the following (lines related to client objects and</w:t>
      </w:r>
      <w:r w:rsidR="008C05CC">
        <w:t xml:space="preserve"> </w:t>
      </w:r>
      <w:r w:rsidRPr="00696EE4">
        <w:t>methods are shown in bold):</w:t>
      </w:r>
    </w:p>
    <w:p w14:paraId="321BA4E4" w14:textId="77777777" w:rsidR="00696EE4" w:rsidRPr="00696EE4" w:rsidRDefault="00696EE4" w:rsidP="000E37D9">
      <w:pPr>
        <w:pageBreakBefore/>
        <w:spacing w:after="0"/>
        <w:rPr>
          <w:rFonts w:ascii="Consolas" w:hAnsi="Consolas"/>
          <w:i/>
          <w:iCs/>
        </w:rPr>
      </w:pPr>
      <w:r w:rsidRPr="00696EE4">
        <w:rPr>
          <w:rFonts w:ascii="Consolas" w:hAnsi="Consolas"/>
          <w:i/>
          <w:iCs/>
        </w:rPr>
        <w:lastRenderedPageBreak/>
        <w:t>// Import the appropriate class libraries</w:t>
      </w:r>
    </w:p>
    <w:p w14:paraId="69917F1D" w14:textId="77777777" w:rsidR="00696EE4" w:rsidRPr="00696EE4" w:rsidRDefault="00696EE4" w:rsidP="001D29D0">
      <w:pPr>
        <w:spacing w:after="0"/>
        <w:rPr>
          <w:rFonts w:ascii="Consolas" w:hAnsi="Consolas"/>
        </w:rPr>
      </w:pPr>
      <w:r w:rsidRPr="00696EE4">
        <w:rPr>
          <w:rFonts w:ascii="Consolas" w:hAnsi="Consolas"/>
        </w:rPr>
        <w:t>import com.comverse.api.csm.base.client.</w:t>
      </w:r>
      <w:proofErr w:type="gramStart"/>
      <w:r w:rsidRPr="00696EE4">
        <w:rPr>
          <w:rFonts w:ascii="Consolas" w:hAnsi="Consolas"/>
        </w:rPr>
        <w:t>AccountClient;</w:t>
      </w:r>
      <w:proofErr w:type="gramEnd"/>
    </w:p>
    <w:p w14:paraId="0DC675E5" w14:textId="77777777" w:rsidR="00696EE4" w:rsidRPr="00696EE4" w:rsidRDefault="00696EE4" w:rsidP="001D29D0">
      <w:pPr>
        <w:spacing w:after="0"/>
        <w:rPr>
          <w:rFonts w:ascii="Consolas" w:hAnsi="Consolas"/>
        </w:rPr>
      </w:pPr>
      <w:r w:rsidRPr="00696EE4">
        <w:rPr>
          <w:rFonts w:ascii="Consolas" w:hAnsi="Consolas"/>
        </w:rPr>
        <w:t>import com.comverse.api.csm.base.data.</w:t>
      </w:r>
      <w:proofErr w:type="gramStart"/>
      <w:r w:rsidRPr="00696EE4">
        <w:rPr>
          <w:rFonts w:ascii="Consolas" w:hAnsi="Consolas"/>
        </w:rPr>
        <w:t>AccountIdentifier;</w:t>
      </w:r>
      <w:proofErr w:type="gramEnd"/>
    </w:p>
    <w:p w14:paraId="11A59D6C" w14:textId="77777777" w:rsidR="00696EE4" w:rsidRPr="00696EE4" w:rsidRDefault="00696EE4" w:rsidP="001D29D0">
      <w:pPr>
        <w:spacing w:after="0"/>
        <w:rPr>
          <w:rFonts w:ascii="Consolas" w:hAnsi="Consolas"/>
        </w:rPr>
      </w:pPr>
      <w:r w:rsidRPr="00696EE4">
        <w:rPr>
          <w:rFonts w:ascii="Consolas" w:hAnsi="Consolas"/>
        </w:rPr>
        <w:t>import com.comverse.api.csm.base.message.</w:t>
      </w:r>
      <w:proofErr w:type="gramStart"/>
      <w:r w:rsidRPr="00696EE4">
        <w:rPr>
          <w:rFonts w:ascii="Consolas" w:hAnsi="Consolas"/>
        </w:rPr>
        <w:t>AccountGetOutputMessage;</w:t>
      </w:r>
      <w:proofErr w:type="gramEnd"/>
    </w:p>
    <w:p w14:paraId="1994F9CD" w14:textId="77777777" w:rsidR="00696EE4" w:rsidRPr="00696EE4" w:rsidRDefault="00696EE4" w:rsidP="001D29D0">
      <w:pPr>
        <w:spacing w:after="0"/>
        <w:rPr>
          <w:rFonts w:ascii="Consolas" w:hAnsi="Consolas"/>
        </w:rPr>
      </w:pPr>
      <w:r w:rsidRPr="00696EE4">
        <w:rPr>
          <w:rFonts w:ascii="Consolas" w:hAnsi="Consolas"/>
        </w:rPr>
        <w:t>import com.comverse.api.framework.client.</w:t>
      </w:r>
      <w:proofErr w:type="gramStart"/>
      <w:r w:rsidRPr="00696EE4">
        <w:rPr>
          <w:rFonts w:ascii="Consolas" w:hAnsi="Consolas"/>
        </w:rPr>
        <w:t>UserContext;</w:t>
      </w:r>
      <w:proofErr w:type="gramEnd"/>
    </w:p>
    <w:p w14:paraId="033FDE7B" w14:textId="77777777" w:rsidR="00696EE4" w:rsidRPr="00696EE4" w:rsidRDefault="00696EE4" w:rsidP="001D29D0">
      <w:pPr>
        <w:spacing w:after="0"/>
        <w:rPr>
          <w:rFonts w:ascii="Consolas" w:hAnsi="Consolas"/>
        </w:rPr>
      </w:pPr>
      <w:r w:rsidRPr="00696EE4">
        <w:rPr>
          <w:rFonts w:ascii="Consolas" w:hAnsi="Consolas"/>
        </w:rPr>
        <w:t>import com.comverse.api.framework.errors.</w:t>
      </w:r>
      <w:proofErr w:type="gramStart"/>
      <w:r w:rsidRPr="00696EE4">
        <w:rPr>
          <w:rFonts w:ascii="Consolas" w:hAnsi="Consolas"/>
        </w:rPr>
        <w:t>ApiException;</w:t>
      </w:r>
      <w:proofErr w:type="gramEnd"/>
    </w:p>
    <w:p w14:paraId="4446C038" w14:textId="77777777" w:rsidR="00696EE4" w:rsidRPr="00696EE4" w:rsidRDefault="00696EE4" w:rsidP="001D29D0">
      <w:pPr>
        <w:spacing w:after="0"/>
        <w:rPr>
          <w:rFonts w:ascii="Consolas" w:hAnsi="Consolas"/>
        </w:rPr>
      </w:pPr>
      <w:r w:rsidRPr="00696EE4">
        <w:rPr>
          <w:rFonts w:ascii="Consolas" w:hAnsi="Consolas"/>
        </w:rPr>
        <w:t>try</w:t>
      </w:r>
    </w:p>
    <w:p w14:paraId="6948EC46" w14:textId="77777777" w:rsidR="00696EE4" w:rsidRPr="00696EE4" w:rsidRDefault="00696EE4" w:rsidP="001D29D0">
      <w:pPr>
        <w:spacing w:after="0"/>
        <w:rPr>
          <w:rFonts w:ascii="Consolas" w:hAnsi="Consolas"/>
        </w:rPr>
      </w:pPr>
      <w:r w:rsidRPr="00696EE4">
        <w:rPr>
          <w:rFonts w:ascii="Consolas" w:hAnsi="Consolas"/>
        </w:rPr>
        <w:t>{</w:t>
      </w:r>
    </w:p>
    <w:p w14:paraId="2D9D38A9" w14:textId="77777777" w:rsidR="00696EE4" w:rsidRPr="00696EE4" w:rsidRDefault="00696EE4" w:rsidP="001D29D0">
      <w:pPr>
        <w:spacing w:after="0"/>
        <w:ind w:firstLine="720"/>
        <w:rPr>
          <w:rFonts w:ascii="Consolas" w:hAnsi="Consolas"/>
          <w:i/>
          <w:iCs/>
        </w:rPr>
      </w:pPr>
      <w:r w:rsidRPr="00696EE4">
        <w:rPr>
          <w:rFonts w:ascii="Consolas" w:hAnsi="Consolas"/>
          <w:i/>
          <w:iCs/>
        </w:rPr>
        <w:t>// Create the input object</w:t>
      </w:r>
    </w:p>
    <w:p w14:paraId="03936F35" w14:textId="77777777" w:rsidR="00696EE4" w:rsidRPr="00696EE4" w:rsidRDefault="00696EE4" w:rsidP="001D29D0">
      <w:pPr>
        <w:spacing w:after="0"/>
        <w:ind w:firstLine="720"/>
        <w:rPr>
          <w:rFonts w:ascii="Consolas" w:hAnsi="Consolas"/>
        </w:rPr>
      </w:pPr>
      <w:r w:rsidRPr="00696EE4">
        <w:rPr>
          <w:rFonts w:ascii="Consolas" w:hAnsi="Consolas"/>
        </w:rPr>
        <w:t>AccountIdentifier accountIdentifier = new AccountIdentifier(</w:t>
      </w:r>
      <w:proofErr w:type="gramStart"/>
      <w:r w:rsidRPr="00696EE4">
        <w:rPr>
          <w:rFonts w:ascii="Consolas" w:hAnsi="Consolas"/>
        </w:rPr>
        <w:t>);</w:t>
      </w:r>
      <w:proofErr w:type="gramEnd"/>
    </w:p>
    <w:p w14:paraId="4A1E067D" w14:textId="77777777" w:rsidR="00696EE4" w:rsidRPr="00696EE4" w:rsidRDefault="00696EE4" w:rsidP="001D29D0">
      <w:pPr>
        <w:spacing w:after="0"/>
        <w:ind w:firstLine="720"/>
        <w:rPr>
          <w:rFonts w:ascii="Consolas" w:hAnsi="Consolas"/>
          <w:i/>
          <w:iCs/>
        </w:rPr>
      </w:pPr>
      <w:r w:rsidRPr="00696EE4">
        <w:rPr>
          <w:rFonts w:ascii="Consolas" w:hAnsi="Consolas"/>
          <w:i/>
          <w:iCs/>
        </w:rPr>
        <w:t>// Set fields on the input object</w:t>
      </w:r>
    </w:p>
    <w:p w14:paraId="7CEBD920" w14:textId="77777777" w:rsidR="00696EE4" w:rsidRPr="00696EE4" w:rsidRDefault="00696EE4" w:rsidP="001D29D0">
      <w:pPr>
        <w:spacing w:after="0"/>
        <w:ind w:firstLine="720"/>
        <w:rPr>
          <w:rFonts w:ascii="Consolas" w:hAnsi="Consolas"/>
        </w:rPr>
      </w:pPr>
      <w:r w:rsidRPr="00696EE4">
        <w:rPr>
          <w:rFonts w:ascii="Consolas" w:hAnsi="Consolas"/>
        </w:rPr>
        <w:t>accountIdentifier.setAccountExternalId("E121554"</w:t>
      </w:r>
      <w:proofErr w:type="gramStart"/>
      <w:r w:rsidRPr="00696EE4">
        <w:rPr>
          <w:rFonts w:ascii="Consolas" w:hAnsi="Consolas"/>
        </w:rPr>
        <w:t>);</w:t>
      </w:r>
      <w:proofErr w:type="gramEnd"/>
    </w:p>
    <w:p w14:paraId="7EF59A28" w14:textId="77777777" w:rsidR="00696EE4" w:rsidRPr="00696EE4" w:rsidRDefault="00696EE4" w:rsidP="001D29D0">
      <w:pPr>
        <w:spacing w:after="0"/>
        <w:ind w:firstLine="720"/>
        <w:rPr>
          <w:rFonts w:ascii="Consolas" w:hAnsi="Consolas"/>
          <w:i/>
          <w:iCs/>
        </w:rPr>
      </w:pPr>
      <w:r w:rsidRPr="00696EE4">
        <w:rPr>
          <w:rFonts w:ascii="Consolas" w:hAnsi="Consolas"/>
          <w:i/>
          <w:iCs/>
        </w:rPr>
        <w:t>//...</w:t>
      </w:r>
    </w:p>
    <w:p w14:paraId="2F27E259" w14:textId="77777777" w:rsidR="00696EE4" w:rsidRPr="00696EE4" w:rsidRDefault="00696EE4" w:rsidP="001D29D0">
      <w:pPr>
        <w:spacing w:after="0"/>
        <w:ind w:firstLine="720"/>
        <w:rPr>
          <w:rFonts w:ascii="Consolas" w:hAnsi="Consolas"/>
          <w:i/>
          <w:iCs/>
        </w:rPr>
      </w:pPr>
      <w:r w:rsidRPr="00696EE4">
        <w:rPr>
          <w:rFonts w:ascii="Consolas" w:hAnsi="Consolas"/>
          <w:i/>
          <w:iCs/>
        </w:rPr>
        <w:t>// Create the client object</w:t>
      </w:r>
    </w:p>
    <w:p w14:paraId="282346E0" w14:textId="77777777" w:rsidR="00696EE4" w:rsidRPr="00696EE4" w:rsidRDefault="00696EE4" w:rsidP="001D29D0">
      <w:pPr>
        <w:spacing w:after="0"/>
        <w:ind w:firstLine="720"/>
        <w:rPr>
          <w:rFonts w:ascii="Consolas" w:hAnsi="Consolas"/>
          <w:b/>
          <w:bCs/>
        </w:rPr>
      </w:pPr>
      <w:r w:rsidRPr="00696EE4">
        <w:rPr>
          <w:rFonts w:ascii="Consolas" w:hAnsi="Consolas"/>
          <w:b/>
          <w:bCs/>
        </w:rPr>
        <w:t xml:space="preserve">AccountClient acctClient = </w:t>
      </w:r>
      <w:r w:rsidRPr="00696EE4">
        <w:rPr>
          <w:rFonts w:ascii="Consolas" w:hAnsi="Consolas"/>
        </w:rPr>
        <w:t xml:space="preserve">new </w:t>
      </w:r>
      <w:r w:rsidRPr="00696EE4">
        <w:rPr>
          <w:rFonts w:ascii="Consolas" w:hAnsi="Consolas"/>
          <w:b/>
          <w:bCs/>
        </w:rPr>
        <w:t>AccountClient(</w:t>
      </w:r>
      <w:proofErr w:type="gramStart"/>
      <w:r w:rsidRPr="00696EE4">
        <w:rPr>
          <w:rFonts w:ascii="Consolas" w:hAnsi="Consolas"/>
          <w:b/>
          <w:bCs/>
        </w:rPr>
        <w:t>);</w:t>
      </w:r>
      <w:proofErr w:type="gramEnd"/>
    </w:p>
    <w:p w14:paraId="07A9044F" w14:textId="77777777" w:rsidR="001D29D0" w:rsidRDefault="00696EE4" w:rsidP="001D29D0">
      <w:pPr>
        <w:spacing w:after="0"/>
        <w:ind w:firstLine="720"/>
        <w:rPr>
          <w:rFonts w:ascii="Consolas" w:hAnsi="Consolas"/>
          <w:i/>
          <w:iCs/>
        </w:rPr>
      </w:pPr>
      <w:r w:rsidRPr="00696EE4">
        <w:rPr>
          <w:rFonts w:ascii="Consolas" w:hAnsi="Consolas"/>
          <w:i/>
          <w:iCs/>
        </w:rPr>
        <w:t>// Call the accountGet client method</w:t>
      </w:r>
    </w:p>
    <w:p w14:paraId="514B481D" w14:textId="77777777" w:rsidR="001D29D0" w:rsidRDefault="00696EE4" w:rsidP="001D29D0">
      <w:pPr>
        <w:spacing w:after="0"/>
        <w:ind w:firstLine="720"/>
        <w:rPr>
          <w:rFonts w:ascii="Consolas" w:hAnsi="Consolas"/>
          <w:i/>
          <w:iCs/>
        </w:rPr>
      </w:pPr>
      <w:r w:rsidRPr="00696EE4">
        <w:rPr>
          <w:rFonts w:ascii="Consolas" w:hAnsi="Consolas"/>
          <w:b/>
          <w:bCs/>
        </w:rPr>
        <w:t>AccountGetOutputMessage acctCreateOut =</w:t>
      </w:r>
    </w:p>
    <w:p w14:paraId="51F6459D" w14:textId="60E521B7" w:rsidR="00696EE4" w:rsidRPr="00696EE4" w:rsidRDefault="00696EE4" w:rsidP="001D29D0">
      <w:pPr>
        <w:spacing w:after="0"/>
        <w:ind w:firstLine="720"/>
        <w:rPr>
          <w:rFonts w:ascii="Consolas" w:hAnsi="Consolas"/>
          <w:i/>
          <w:iCs/>
        </w:rPr>
      </w:pPr>
      <w:r w:rsidRPr="00696EE4">
        <w:rPr>
          <w:rFonts w:ascii="Consolas" w:hAnsi="Consolas"/>
          <w:b/>
          <w:bCs/>
        </w:rPr>
        <w:t xml:space="preserve">acctClient.accountGet( accountIdentifier </w:t>
      </w:r>
      <w:proofErr w:type="gramStart"/>
      <w:r w:rsidRPr="00696EE4">
        <w:rPr>
          <w:rFonts w:ascii="Consolas" w:hAnsi="Consolas"/>
          <w:b/>
          <w:bCs/>
        </w:rPr>
        <w:t>);</w:t>
      </w:r>
      <w:proofErr w:type="gramEnd"/>
    </w:p>
    <w:p w14:paraId="6FD96C41" w14:textId="77777777" w:rsidR="00696EE4" w:rsidRPr="00696EE4" w:rsidRDefault="00696EE4" w:rsidP="001D29D0">
      <w:pPr>
        <w:spacing w:after="0"/>
        <w:rPr>
          <w:rFonts w:ascii="Consolas" w:hAnsi="Consolas"/>
        </w:rPr>
      </w:pPr>
      <w:r w:rsidRPr="00696EE4">
        <w:rPr>
          <w:rFonts w:ascii="Consolas" w:hAnsi="Consolas"/>
        </w:rPr>
        <w:t>}</w:t>
      </w:r>
    </w:p>
    <w:p w14:paraId="031AD9C0" w14:textId="77777777" w:rsidR="00696EE4" w:rsidRPr="00696EE4" w:rsidRDefault="00696EE4" w:rsidP="001D29D0">
      <w:pPr>
        <w:spacing w:after="0"/>
        <w:ind w:firstLine="720"/>
        <w:rPr>
          <w:rFonts w:ascii="Consolas" w:hAnsi="Consolas"/>
        </w:rPr>
      </w:pPr>
      <w:r w:rsidRPr="00696EE4">
        <w:rPr>
          <w:rFonts w:ascii="Consolas" w:hAnsi="Consolas"/>
        </w:rPr>
        <w:t>catch (ApiException ex)</w:t>
      </w:r>
    </w:p>
    <w:p w14:paraId="38205006" w14:textId="77777777" w:rsidR="00696EE4" w:rsidRPr="00696EE4" w:rsidRDefault="00696EE4" w:rsidP="001D29D0">
      <w:pPr>
        <w:spacing w:after="0"/>
        <w:rPr>
          <w:rFonts w:ascii="Consolas" w:hAnsi="Consolas"/>
        </w:rPr>
      </w:pPr>
      <w:r w:rsidRPr="00696EE4">
        <w:rPr>
          <w:rFonts w:ascii="Consolas" w:hAnsi="Consolas"/>
        </w:rPr>
        <w:t>{</w:t>
      </w:r>
    </w:p>
    <w:p w14:paraId="4AAAD5A4" w14:textId="77777777" w:rsidR="00696EE4" w:rsidRPr="00696EE4" w:rsidRDefault="00696EE4" w:rsidP="001D29D0">
      <w:pPr>
        <w:spacing w:after="0"/>
        <w:ind w:firstLine="720"/>
        <w:rPr>
          <w:rFonts w:ascii="Consolas" w:hAnsi="Consolas"/>
        </w:rPr>
      </w:pPr>
      <w:r w:rsidRPr="00696EE4">
        <w:rPr>
          <w:rFonts w:ascii="Consolas" w:hAnsi="Consolas"/>
        </w:rPr>
        <w:t>ex.printStackTrace(</w:t>
      </w:r>
      <w:proofErr w:type="gramStart"/>
      <w:r w:rsidRPr="00696EE4">
        <w:rPr>
          <w:rFonts w:ascii="Consolas" w:hAnsi="Consolas"/>
        </w:rPr>
        <w:t>);</w:t>
      </w:r>
      <w:proofErr w:type="gramEnd"/>
    </w:p>
    <w:p w14:paraId="16D2CECB" w14:textId="77777777" w:rsidR="00696EE4" w:rsidRPr="00696EE4" w:rsidRDefault="00696EE4" w:rsidP="001D29D0">
      <w:pPr>
        <w:spacing w:after="0"/>
        <w:rPr>
          <w:rFonts w:ascii="Consolas" w:hAnsi="Consolas"/>
        </w:rPr>
      </w:pPr>
      <w:r w:rsidRPr="00696EE4">
        <w:rPr>
          <w:rFonts w:ascii="Consolas" w:hAnsi="Consolas"/>
        </w:rPr>
        <w:t>}</w:t>
      </w:r>
    </w:p>
    <w:p w14:paraId="2FD4F099" w14:textId="77777777" w:rsidR="00696EE4" w:rsidRPr="00696EE4" w:rsidRDefault="00696EE4" w:rsidP="00696EE4">
      <w:pPr>
        <w:pStyle w:val="Heading1"/>
      </w:pPr>
      <w:r w:rsidRPr="00696EE4">
        <w:t>Common Business Logic</w:t>
      </w:r>
    </w:p>
    <w:p w14:paraId="58CC5AB5" w14:textId="57B748DB" w:rsidR="00696EE4" w:rsidRPr="00696EE4" w:rsidRDefault="00696EE4" w:rsidP="00696EE4">
      <w:r w:rsidRPr="00696EE4">
        <w:t>Common business logic consists primarily of quick validations on the data passed into any</w:t>
      </w:r>
      <w:r w:rsidR="00CF08EE">
        <w:t xml:space="preserve"> </w:t>
      </w:r>
      <w:proofErr w:type="gramStart"/>
      <w:r w:rsidRPr="00696EE4">
        <w:t>method, and</w:t>
      </w:r>
      <w:proofErr w:type="gramEnd"/>
      <w:r w:rsidRPr="00696EE4">
        <w:t xml:space="preserve"> is performed by common business classes </w:t>
      </w:r>
      <w:proofErr w:type="gramStart"/>
      <w:r w:rsidRPr="00696EE4">
        <w:t>An</w:t>
      </w:r>
      <w:proofErr w:type="gramEnd"/>
      <w:r w:rsidR="006675FF">
        <w:t xml:space="preserve"> </w:t>
      </w:r>
      <w:r w:rsidRPr="00696EE4">
        <w:t>example is setting default values on some fields so that the fields pass the validations.</w:t>
      </w:r>
    </w:p>
    <w:p w14:paraId="533D0489" w14:textId="57A6A730" w:rsidR="00696EE4" w:rsidRPr="00696EE4" w:rsidRDefault="00696EE4" w:rsidP="00696EE4">
      <w:r w:rsidRPr="00696EE4">
        <w:t>The client SDK provides a framework for executing common business logic in either the client</w:t>
      </w:r>
      <w:r w:rsidR="006675FF">
        <w:t xml:space="preserve"> </w:t>
      </w:r>
      <w:r w:rsidRPr="00696EE4">
        <w:t xml:space="preserve">SDK or on the server, depending on the value of the </w:t>
      </w:r>
      <w:r w:rsidRPr="00696EE4">
        <w:rPr>
          <w:rFonts w:ascii="Consolas" w:hAnsi="Consolas"/>
        </w:rPr>
        <w:t>client.business-logic-enabled</w:t>
      </w:r>
      <w:r w:rsidR="006675FF">
        <w:t xml:space="preserve"> </w:t>
      </w:r>
      <w:r w:rsidRPr="00696EE4">
        <w:t>setting in the CCBSClientConfiguration.xml. This property can be set to true or false,</w:t>
      </w:r>
      <w:r w:rsidR="006675FF">
        <w:t xml:space="preserve"> </w:t>
      </w:r>
      <w:r w:rsidRPr="00696EE4">
        <w:t>which causes the following behavior:</w:t>
      </w:r>
    </w:p>
    <w:p w14:paraId="7B8D6B55" w14:textId="799A74B3" w:rsidR="00696EE4" w:rsidRPr="00696EE4" w:rsidRDefault="00696EE4" w:rsidP="00FE7B0D">
      <w:pPr>
        <w:pStyle w:val="ListParagraph"/>
        <w:numPr>
          <w:ilvl w:val="0"/>
          <w:numId w:val="2"/>
        </w:numPr>
      </w:pPr>
      <w:r w:rsidRPr="00FE7B0D">
        <w:rPr>
          <w:b/>
          <w:bCs/>
        </w:rPr>
        <w:t>true</w:t>
      </w:r>
      <w:r w:rsidRPr="00696EE4">
        <w:t>: Causes common business logic to be executed in the client SDK before the call is sent</w:t>
      </w:r>
      <w:r w:rsidR="002213AA">
        <w:t xml:space="preserve"> </w:t>
      </w:r>
      <w:r w:rsidRPr="00696EE4">
        <w:t>to the server, thus improving overall latency. The common business logic is executed by the</w:t>
      </w:r>
      <w:r w:rsidR="002213AA">
        <w:t xml:space="preserve"> </w:t>
      </w:r>
      <w:r w:rsidRPr="00696EE4">
        <w:t>code in a method within a client class, for example in a method within the AccountClient</w:t>
      </w:r>
      <w:r w:rsidR="002213AA">
        <w:t xml:space="preserve"> </w:t>
      </w:r>
      <w:r w:rsidRPr="00696EE4">
        <w:t>class.</w:t>
      </w:r>
    </w:p>
    <w:p w14:paraId="3DF49F9C" w14:textId="3A2CBB97" w:rsidR="00696EE4" w:rsidRPr="00696EE4" w:rsidRDefault="00696EE4" w:rsidP="00FE7B0D">
      <w:pPr>
        <w:pStyle w:val="ListParagraph"/>
        <w:numPr>
          <w:ilvl w:val="0"/>
          <w:numId w:val="2"/>
        </w:numPr>
      </w:pPr>
      <w:r w:rsidRPr="00FE7B0D">
        <w:rPr>
          <w:b/>
          <w:bCs/>
        </w:rPr>
        <w:t>false</w:t>
      </w:r>
      <w:r w:rsidRPr="00696EE4">
        <w:t>: Causes the logic to be executed on the server, with the possible risk of expending</w:t>
      </w:r>
      <w:r w:rsidR="002213AA">
        <w:t xml:space="preserve"> </w:t>
      </w:r>
      <w:r w:rsidRPr="00696EE4">
        <w:t>time and resources sending a call to the server only to discover that something simple is</w:t>
      </w:r>
      <w:r w:rsidR="002213AA">
        <w:t xml:space="preserve"> </w:t>
      </w:r>
      <w:r w:rsidRPr="00696EE4">
        <w:t>wrong with the input data.</w:t>
      </w:r>
    </w:p>
    <w:p w14:paraId="3FB5AB44" w14:textId="4B5DBB7D" w:rsidR="00696EE4" w:rsidRDefault="00696EE4" w:rsidP="00696EE4">
      <w:r w:rsidRPr="00696EE4">
        <w:t>The business logic in the common business classes (that is, the "shared" business logic) is always</w:t>
      </w:r>
      <w:r w:rsidR="002213AA">
        <w:t xml:space="preserve"> </w:t>
      </w:r>
      <w:r w:rsidRPr="00696EE4">
        <w:t>executed at some point. If the property is missing, then the client relies on the default setting for</w:t>
      </w:r>
      <w:r w:rsidR="002213AA">
        <w:t xml:space="preserve"> </w:t>
      </w:r>
      <w:r w:rsidRPr="00696EE4">
        <w:t>the property, which is false. If the underlying setting is false (either from an actual property</w:t>
      </w:r>
      <w:r w:rsidR="002213AA">
        <w:t xml:space="preserve"> </w:t>
      </w:r>
      <w:r w:rsidRPr="00696EE4">
        <w:t xml:space="preserve">setting or the </w:t>
      </w:r>
      <w:r w:rsidRPr="00696EE4">
        <w:lastRenderedPageBreak/>
        <w:t>default property setting), then the client passes an indicator value in the call to the</w:t>
      </w:r>
      <w:r w:rsidR="002213AA">
        <w:t xml:space="preserve"> </w:t>
      </w:r>
      <w:r w:rsidRPr="00696EE4">
        <w:t>server indicating that the shared business logic has not been applied. The server then executes this</w:t>
      </w:r>
      <w:r w:rsidR="002213AA">
        <w:t xml:space="preserve"> </w:t>
      </w:r>
      <w:r w:rsidRPr="00696EE4">
        <w:t xml:space="preserve">logic </w:t>
      </w:r>
      <w:proofErr w:type="gramStart"/>
      <w:r w:rsidRPr="00696EE4">
        <w:t>on</w:t>
      </w:r>
      <w:proofErr w:type="gramEnd"/>
      <w:r w:rsidRPr="00696EE4">
        <w:t xml:space="preserve"> the server before executing the purely </w:t>
      </w:r>
      <w:proofErr w:type="gramStart"/>
      <w:r w:rsidRPr="00696EE4">
        <w:t>server side</w:t>
      </w:r>
      <w:proofErr w:type="gramEnd"/>
      <w:r w:rsidRPr="00696EE4">
        <w:t xml:space="preserve"> business logic.</w:t>
      </w:r>
    </w:p>
    <w:p w14:paraId="6A26D0A4" w14:textId="614A5D0B" w:rsidR="00696EE4" w:rsidRPr="00696EE4" w:rsidRDefault="00696EE4" w:rsidP="00696EE4">
      <w:r w:rsidRPr="00696EE4">
        <w:t>As an example, assume that you are implementing a self-care system and that end users access the</w:t>
      </w:r>
      <w:r w:rsidR="002213AA">
        <w:t xml:space="preserve"> </w:t>
      </w:r>
      <w:r w:rsidRPr="00696EE4">
        <w:t>system’s web pages via browsers. The browsers communicate with a self-care client application</w:t>
      </w:r>
      <w:r w:rsidR="002213AA">
        <w:t xml:space="preserve"> </w:t>
      </w:r>
      <w:r w:rsidRPr="00696EE4">
        <w:t>(written using the Unified API client SDK) that is deployed on an application server. Assume also</w:t>
      </w:r>
      <w:r w:rsidR="002213AA">
        <w:t xml:space="preserve"> </w:t>
      </w:r>
      <w:r w:rsidRPr="00696EE4">
        <w:t>that there are several self-care application servers deployed throughout a large geographic region,</w:t>
      </w:r>
      <w:r w:rsidR="002213AA">
        <w:t xml:space="preserve"> </w:t>
      </w:r>
      <w:proofErr w:type="gramStart"/>
      <w:r w:rsidRPr="00696EE4">
        <w:t>but that</w:t>
      </w:r>
      <w:proofErr w:type="gramEnd"/>
      <w:r w:rsidRPr="00696EE4">
        <w:t xml:space="preserve"> there is a centralized Unified API server that these self-care clients talk to, and the Unified</w:t>
      </w:r>
      <w:r w:rsidR="002213AA">
        <w:t xml:space="preserve"> </w:t>
      </w:r>
      <w:r w:rsidRPr="00696EE4">
        <w:t xml:space="preserve">API server is deployed somewhere across a wide-area network (WAN). </w:t>
      </w:r>
      <w:r w:rsidR="002213AA">
        <w:t xml:space="preserve">See </w:t>
      </w:r>
      <w:r w:rsidRPr="00696EE4">
        <w:t xml:space="preserve"> Figure 3, “Common Business Logic Sample System.”</w:t>
      </w:r>
    </w:p>
    <w:p w14:paraId="6E1F0EF3" w14:textId="77777777" w:rsidR="00696EE4" w:rsidRDefault="00696EE4" w:rsidP="00696EE4">
      <w:r w:rsidRPr="00696EE4">
        <w:rPr>
          <w:b/>
          <w:bCs/>
        </w:rPr>
        <w:t xml:space="preserve">Figure 3 </w:t>
      </w:r>
      <w:r w:rsidRPr="00696EE4">
        <w:t>Common Business Logic Sample System</w:t>
      </w:r>
    </w:p>
    <w:p w14:paraId="1869BCDE" w14:textId="77777777" w:rsidR="00696EE4" w:rsidRDefault="00696EE4" w:rsidP="00696EE4"/>
    <w:p w14:paraId="4E50DB2E" w14:textId="6137B5DF" w:rsidR="00696EE4" w:rsidRDefault="00696EE4" w:rsidP="00696EE4">
      <w:r>
        <w:rPr>
          <w:noProof/>
        </w:rPr>
        <w:drawing>
          <wp:inline distT="0" distB="0" distL="0" distR="0" wp14:anchorId="6661EDBD" wp14:editId="193A00A7">
            <wp:extent cx="5933440" cy="5923915"/>
            <wp:effectExtent l="0" t="0" r="0" b="635"/>
            <wp:docPr id="62539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592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C22E5" w14:textId="77777777" w:rsidR="00696EE4" w:rsidRPr="00696EE4" w:rsidRDefault="00696EE4" w:rsidP="00696EE4"/>
    <w:p w14:paraId="5EC7139B" w14:textId="5B1DD093" w:rsidR="00696EE4" w:rsidRDefault="00696EE4" w:rsidP="00696EE4">
      <w:r w:rsidRPr="00696EE4">
        <w:t>You would most likely want client.business-logic-enabled to be set to true. That way,</w:t>
      </w:r>
      <w:r w:rsidR="002213AA">
        <w:t xml:space="preserve"> </w:t>
      </w:r>
      <w:r w:rsidRPr="00696EE4">
        <w:t>common business validations can occur as quickly as possible — you can find out if a common</w:t>
      </w:r>
      <w:r w:rsidR="002213AA">
        <w:t xml:space="preserve"> </w:t>
      </w:r>
      <w:r w:rsidRPr="00696EE4">
        <w:t>business validation fails without an expensive trip across the WAN. The capacity of the self-care</w:t>
      </w:r>
      <w:r w:rsidR="002213AA">
        <w:t xml:space="preserve"> </w:t>
      </w:r>
      <w:r w:rsidRPr="00696EE4">
        <w:t>application servers will be somewhat degraded because it will take slightly longer for each</w:t>
      </w:r>
      <w:r w:rsidR="002213AA">
        <w:t xml:space="preserve"> </w:t>
      </w:r>
      <w:r w:rsidRPr="00696EE4">
        <w:t>Unified API client call to complete on the self-care application server because the extra common</w:t>
      </w:r>
      <w:r w:rsidR="002213AA">
        <w:t xml:space="preserve"> </w:t>
      </w:r>
      <w:r w:rsidRPr="00696EE4">
        <w:t>business logic i</w:t>
      </w:r>
      <w:r w:rsidR="002213AA">
        <w:t>1</w:t>
      </w:r>
      <w:r w:rsidRPr="00696EE4">
        <w:t>s executed on the self-care application server instead of the main Unified API</w:t>
      </w:r>
      <w:r w:rsidR="002213AA">
        <w:t xml:space="preserve"> </w:t>
      </w:r>
      <w:r w:rsidRPr="00696EE4">
        <w:t>application server. You would therefore need to plan the self-care application server capacity to</w:t>
      </w:r>
      <w:r w:rsidR="002213AA">
        <w:t xml:space="preserve"> </w:t>
      </w:r>
      <w:r w:rsidRPr="00696EE4">
        <w:t>account for the extra processing load.</w:t>
      </w:r>
    </w:p>
    <w:sectPr w:rsidR="00696EE4" w:rsidSect="00FE7B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37DCA"/>
    <w:multiLevelType w:val="hybridMultilevel"/>
    <w:tmpl w:val="F822F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969C3"/>
    <w:multiLevelType w:val="hybridMultilevel"/>
    <w:tmpl w:val="68423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671665">
    <w:abstractNumId w:val="0"/>
  </w:num>
  <w:num w:numId="2" w16cid:durableId="1812823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E7"/>
    <w:rsid w:val="000E37D9"/>
    <w:rsid w:val="00101ED4"/>
    <w:rsid w:val="001D29D0"/>
    <w:rsid w:val="002213AA"/>
    <w:rsid w:val="002E7503"/>
    <w:rsid w:val="00447BE7"/>
    <w:rsid w:val="004C6527"/>
    <w:rsid w:val="006675FF"/>
    <w:rsid w:val="00696EE4"/>
    <w:rsid w:val="006D27FF"/>
    <w:rsid w:val="007B2DEB"/>
    <w:rsid w:val="008C05CC"/>
    <w:rsid w:val="00BC7743"/>
    <w:rsid w:val="00CF08EE"/>
    <w:rsid w:val="00FE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30B3F"/>
  <w15:chartTrackingRefBased/>
  <w15:docId w15:val="{536C09D4-B548-487F-B20D-62FEEFA0F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880</Words>
  <Characters>5061</Characters>
  <Application>Microsoft Office Word</Application>
  <DocSecurity>0</DocSecurity>
  <Lines>110</Lines>
  <Paragraphs>102</Paragraphs>
  <ScaleCrop>false</ScaleCrop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Murphy</dc:creator>
  <cp:keywords/>
  <dc:description/>
  <cp:lastModifiedBy>Steve Murphy</cp:lastModifiedBy>
  <cp:revision>12</cp:revision>
  <cp:lastPrinted>2026-03-29T23:51:00Z</cp:lastPrinted>
  <dcterms:created xsi:type="dcterms:W3CDTF">2026-03-29T23:29:00Z</dcterms:created>
  <dcterms:modified xsi:type="dcterms:W3CDTF">2026-03-29T23:52:00Z</dcterms:modified>
</cp:coreProperties>
</file>