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Communications Kit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Hackles · a free kit · quillsup.org · October 2026</w:t>
      </w:r>
    </w:p>
    <w:p>
      <w:r>
        <w:rPr>
          <w:i/>
        </w:rPr>
        <w:t>©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Status: DRAFT for local review, 2026-10-05. Not legal advice.</w:t>
      </w:r>
      <w:r>
        <w:rPr/>
        <w:t xml:space="preserve"> Hackles has not been reviewed, approved or endorsed by FLDOE or any state agency. It has not been evaluated in a controlled study. Every legal or statistical statement is marked [VERIFY] or [COUNSEL TO CONFIRM]; ask your own counsel before relying on it.</w:t>
      </w:r>
    </w:p>
    <w:p>
      <w:r>
        <w:rPr>
          <w:i/>
        </w:rPr>
        <w:t>Ready-to-paste text for newsletters, your website, social channels and family nights. Keep every message true to what the kit is: a free, unplugged, pilot-stage resource. Have your communications office and counsel approve it first. [COUNSEL TO CONFIRM]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Claims rules for every message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033"/>
        <w:gridCol w:w="4759"/>
      </w:tblGrid>
      <w:tr>
        <w:trPr>
          <w:tblHeader/>
          <w:cantSplit/>
        </w:trPr>
        <w:tc>
          <w:tcPr>
            <w:tcW w:type="dxa" w:w="503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SAY</w:t>
            </w:r>
          </w:p>
        </w:tc>
        <w:tc>
          <w:tcPr>
            <w:tcW w:type="dxa" w:w="475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DO NOT SAY</w:t>
            </w:r>
          </w:p>
        </w:tc>
      </w:tr>
      <w:tr>
        <w:trPr>
          <w:cantSplit/>
        </w:trPr>
        <w:tc>
          <w:tcPr>
            <w:tcW w:type="dxa" w:w="503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"free," "no student accounts," "the lessons collect no student data"</w:t>
            </w:r>
          </w:p>
        </w:tc>
        <w:tc>
          <w:tcPr>
            <w:tcW w:type="dxa" w:w="47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"keeps kids safe," "protects children," "prevents sextortion"</w:t>
            </w:r>
          </w:p>
        </w:tc>
      </w:tr>
      <w:tr>
        <w:trPr>
          <w:cantSplit/>
        </w:trPr>
        <w:tc>
          <w:tcPr>
            <w:tcW w:type="dxa" w:w="503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"built on published principles of prevention education: practice, several sessions, no shame" [VERIFY]</w:t>
            </w:r>
          </w:p>
        </w:tc>
        <w:tc>
          <w:tcPr>
            <w:tcW w:type="dxa" w:w="47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"proven," "evidence-based program," "research-validated," "clinically tested"</w:t>
            </w:r>
          </w:p>
        </w:tc>
      </w:tr>
      <w:tr>
        <w:trPr>
          <w:cantSplit/>
        </w:trPr>
        <w:tc>
          <w:tcPr>
            <w:tcW w:type="dxa" w:w="503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"has not been evaluated in a controlled study"</w:t>
            </w:r>
          </w:p>
        </w:tc>
        <w:tc>
          <w:tcPr>
            <w:tcW w:type="dxa" w:w="47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"increases reporting" or "reduces fear"</w:t>
            </w:r>
          </w:p>
        </w:tc>
      </w:tr>
      <w:tr>
        <w:trPr>
          <w:cantSplit/>
        </w:trPr>
        <w:tc>
          <w:tcPr>
            <w:tcW w:type="dxa" w:w="503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"mapped to" standards</w:t>
            </w:r>
          </w:p>
        </w:tc>
        <w:tc>
          <w:tcPr>
            <w:tcW w:type="dxa" w:w="47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"aligned with," "certified by," "meets [state] mandate," "CIPA compliant"</w:t>
            </w:r>
          </w:p>
        </w:tc>
      </w:tr>
      <w:tr>
        <w:trPr>
          <w:cantSplit/>
        </w:trPr>
        <w:tc>
          <w:tcPr>
            <w:tcW w:type="dxa" w:w="503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"a free kit from the Hackles team (quillsup.org)"</w:t>
            </w:r>
          </w:p>
        </w:tc>
        <w:tc>
          <w:tcPr>
            <w:tcW w:type="dxa" w:w="47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"approved by," "endorsed by," "in partnership with" any agency or group</w:t>
            </w:r>
          </w:p>
        </w:tc>
      </w:tr>
      <w:tr>
        <w:trPr>
          <w:cantSplit/>
        </w:trPr>
        <w:tc>
          <w:tcPr>
            <w:tcW w:type="dxa" w:w="503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"we chose it as a supplemental resource"</w:t>
            </w:r>
          </w:p>
        </w:tc>
        <w:tc>
          <w:tcPr>
            <w:tcW w:type="dxa" w:w="475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"state-approved," "required by the state" (unless your counsel confirms a requirement)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No student photos, names, quotes or work in any promotion unless your own consent process allows it. The kit's default is no.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Newsletter blurbs</w:t>
      </w:r>
    </w:p>
    <w:p>
      <w:r>
        <w:rPr>
          <w:b/>
        </w:rPr>
        <w:t>Short (40 words), for a school or district e-newsletter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19"/>
              </w:rPr>
              <w:t>This [month], [grade or class] begins Hackles, a free set of 15-minute lessons on staying safe and kind online. Students practice a simple habit: Hackles up? Pause. Check. Tell. Families will get a note before each lesson that covers a more sensitive topic. Questions: [contact].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Medium (90 words)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2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19"/>
              </w:rPr>
              <w:t>Our school has chosen Hackles, a free online-safety kit from the Hackles team (quillsup.org), as a supplemental resource for [grades]. Each week, students practice noticing the "something is off" feeling, pausing, checking, and telling a trusted adult. Lessons use paper and projected slides. The kit has no student accounts and collects no student data. A few lessons cover sensitive topics such as unsafe contact and fake images, and we will write to families two weeks ahead, with a chance to preview materials or choose an alternate activity. Contact [name] at [email].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Long (parent explainer), for a back-to-school packet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3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What is Hackles?</w:t>
            </w:r>
            <w:r>
              <w:rPr>
                <w:sz w:val="19"/>
              </w:rPr>
              <w:t xml:space="preserve"> Hackles are what rise on the back of your neck when something feels off. The lessons help children notice that feeling and act on it. A false alarm is welcome. If a child is ever tricked, it is not their fault, and the next step is always the same: tell someone.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What will my child do?</w:t>
            </w:r>
            <w:r>
              <w:rPr>
                <w:sz w:val="19"/>
              </w:rPr>
              <w:t xml:space="preserve"> Short, practical activities: spot a fake message, build a strong passphrase, practice saying "I need help" to a trusted adult, and talk through what to do when someone online pushes for secrets or pictures.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What will it not do?</w:t>
            </w:r>
            <w:r>
              <w:rPr>
                <w:sz w:val="19"/>
              </w:rPr>
              <w:t xml:space="preserve"> It does not teach children to attack computers. It does not require accounts or collect personal information. It is not a substitute for your family's values or for our school's safeguarding work.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About the kit.</w:t>
            </w:r>
            <w:r>
              <w:rPr>
                <w:sz w:val="19"/>
              </w:rPr>
              <w:t xml:space="preserve"> Hackles is free and comes from a small team of educators and security practitioners (quillsup.org). It has not been evaluated in a controlled study, and it is not approved by any state agency. We chose it because [your reason].</w:t>
            </w:r>
          </w:p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How can I help?</w:t>
            </w:r>
            <w:r>
              <w:rPr>
                <w:sz w:val="19"/>
              </w:rPr>
              <w:t xml:space="preserve"> Ask your child to show you the take-home card after each lesson. Choose a family code word. Tell your child they will never be punished for telling you about something online.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Website blurb</w:t>
      </w:r>
    </w:p>
    <w:p>
      <w:r>
        <w:rPr>
          <w:b/>
        </w:rPr>
        <w:t>Headline:</w:t>
      </w:r>
      <w:r>
        <w:rPr/>
        <w:t xml:space="preserve"> Hackles online-safety lessons at [School or District]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4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sz w:val="19"/>
              </w:rPr>
              <w:t>[School or District] uses Hackles, a free online-safety kit, as a supplemental resource for [grades]. The lessons teach students to notice when something online feels wrong, pause, check, and tell a trusted adult. Students do not make accounts, and the lessons do not collect student data.</w:t>
            </w:r>
          </w:p>
          <w:p>
            <w:pPr>
              <w:spacing w:before="80" w:after="60" w:line="259" w:lineRule="auto"/>
            </w:pPr>
            <w:r>
              <w:rPr>
                <w:b/>
                <w:sz w:val="19"/>
              </w:rPr>
              <w:t>Families:</w:t>
            </w:r>
            <w:r>
              <w:rPr>
                <w:sz w:val="19"/>
              </w:rPr>
              <w:t xml:space="preserve"> You can preview the lessons, ask for an alternate activity for sensitive lessons, and find conversation starters and a family tech agreement. [Link to materials page.] Contact [name, email, phone].</w:t>
            </w:r>
          </w:p>
          <w:p>
            <w:pPr>
              <w:spacing w:before="80" w:after="60" w:line="259" w:lineRule="auto"/>
            </w:pPr>
            <w:r>
              <w:rPr>
                <w:b/>
                <w:sz w:val="19"/>
              </w:rPr>
              <w:t>Notes:</w:t>
            </w:r>
            <w:r>
              <w:rPr>
                <w:sz w:val="19"/>
              </w:rPr>
              <w:t xml:space="preserve"> Hackles has not been evaluated in a controlled study and is not approved or endorsed by [state education agency] or any other agency. [If posting kit files, link to the accessibility statement and offer alternate formats on request.] [local fill: any instructional-materials notice your state requires. VERIFY]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Social posts</w:t>
      </w:r>
    </w:p>
    <w:p>
      <w:r>
        <w:rPr/>
        <w:t>Keep posts short, factual, and free of student images. Add the school's own hashtag and no outside tags. [Check your social-media policy.]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Starting [date], our [grade] classes begin Hackles, a free online-safety kit. Weekly 15-minute lessons. Habit of the month: Hackles up? Pause. Check. Tell. [link]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Families: a note goes home before any Hackles lesson that covers a sensitive topic. You can preview materials and choose an alternate activity. Questions: [contact].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Tip for home: pick a family code word. If someone calls or messages, claiming to be family and asking for help or money, ask for the code word. The kit has a guide. [link]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Tell your child this tonight: "If something online ever feels off, you can tell me. You will not be in trouble." That is the whole lesson.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/>
        <w:t>Hackles Day is [date]. Stations, a puzzle hunt and a family corner. All free. Families welcome from [time]. [link]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/>
        <w:t>Reminder: our counselor [name] is available during Hackles lessons. Students can always ask to talk. [contact]</w:t>
      </w:r>
    </w:p>
    <w:p>
      <w:r>
        <w:rPr>
          <w:b/>
        </w:rPr>
        <w:t>Safer Internet Day (February) and National Cybersecurity Awareness Month (October).</w:t>
      </w:r>
      <w:r>
        <w:rPr/>
        <w:t xml:space="preserve"> Pair a post with a classroom activity. [VERIFY the current year's dates before you schedule.]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Parent-night agenda cross-reference</w:t>
      </w:r>
    </w:p>
    <w:p>
      <w:r>
        <w:rPr/>
        <w:t>The kit already contains a full parent-night resource. Use those, not a new one.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23"/>
        <w:gridCol w:w="7369"/>
      </w:tblGrid>
      <w:tr>
        <w:trPr>
          <w:tblHeader/>
          <w:cantSplit/>
        </w:trPr>
        <w:tc>
          <w:tcPr>
            <w:tcW w:type="dxa" w:w="242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NEED</w:t>
            </w:r>
          </w:p>
        </w:tc>
        <w:tc>
          <w:tcPr>
            <w:tcW w:type="dxa" w:w="736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WHERE IN THE KIT</w:t>
            </w:r>
          </w:p>
        </w:tc>
      </w:tr>
      <w:tr>
        <w:trPr>
          <w:cantSplit/>
        </w:trPr>
        <w:tc>
          <w:tcPr>
            <w:tcW w:type="dxa" w:w="24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75-minute family night agenda and a presenter script</w:t>
            </w:r>
          </w:p>
        </w:tc>
        <w:tc>
          <w:tcPr>
            <w:tcW w:type="dxa" w:w="73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kit/07_Assessment/Hackles_Day_Kit.md, section 8 (parent and family night agenda), and the format "Parent and family night (evening, 75 minutes)" in section 3</w:t>
            </w:r>
          </w:p>
        </w:tc>
      </w:tr>
      <w:tr>
        <w:trPr>
          <w:cantSplit/>
        </w:trPr>
        <w:tc>
          <w:tcPr>
            <w:tcW w:type="dxa" w:w="24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Parent-night presentation script</w:t>
            </w:r>
          </w:p>
        </w:tc>
        <w:tc>
          <w:tcPr>
            <w:tcW w:type="dxa" w:w="73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kit/12_Facilitator_Kit/Parent_Night_Presentation_Script.md</w:t>
            </w:r>
          </w:p>
        </w:tc>
      </w:tr>
      <w:tr>
        <w:trPr>
          <w:cantSplit/>
        </w:trPr>
        <w:tc>
          <w:tcPr>
            <w:tcW w:type="dxa" w:w="24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Handouts for families</w:t>
            </w:r>
          </w:p>
        </w:tc>
        <w:tc>
          <w:tcPr>
            <w:tcW w:type="dxa" w:w="73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kit/06_Family/Family_Engagement_Pack.md: conversation starters, Family Tech Agreement, Family Code Word guide, "What to do if your child tells you something scary"</w:t>
            </w:r>
          </w:p>
        </w:tc>
      </w:tr>
      <w:tr>
        <w:trPr>
          <w:cantSplit/>
        </w:trPr>
        <w:tc>
          <w:tcPr>
            <w:tcW w:type="dxa" w:w="24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Slide support</w:t>
            </w:r>
          </w:p>
        </w:tc>
        <w:tc>
          <w:tcPr>
            <w:tcW w:type="dxa" w:w="73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kit/25_Slides for lesson slides; the Workshop Slide Deck Outline in kit/12_Facilitator_Kit</w:t>
            </w:r>
          </w:p>
        </w:tc>
      </w:tr>
      <w:tr>
        <w:trPr>
          <w:cantSplit/>
        </w:trPr>
        <w:tc>
          <w:tcPr>
            <w:tcW w:type="dxa" w:w="242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Family feedback form</w:t>
            </w:r>
          </w:p>
        </w:tc>
        <w:tc>
          <w:tcPr>
            <w:tcW w:type="dxa" w:w="736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Day Kit, section 13 (family form). Collect on paper without names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A suggested 60-minute family night outline</w:t>
      </w:r>
      <w:r>
        <w:rPr/>
        <w:t xml:space="preserve"> (edit with the script above)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48"/>
        <w:gridCol w:w="8844"/>
      </w:tblGrid>
      <w:tr>
        <w:trPr>
          <w:tblHeader/>
          <w:cantSplit/>
        </w:trPr>
        <w:tc>
          <w:tcPr>
            <w:tcW w:type="dxa" w:w="94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MINUTES</w:t>
            </w:r>
          </w:p>
        </w:tc>
        <w:tc>
          <w:tcPr>
            <w:tcW w:type="dxa" w:w="884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 to 5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Welcome and what Hackles is. Say plainly that it is free, has not been approved by a state agency, and has not yet been evaluated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to 15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Try an activity together: Hackles up? Pause. Check. Tell. with one low-stakes scenario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 to 30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Family code word and the "you will not be punished for telling" promise. Practice the first sentence a child can say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30 to 40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if my child tells me something scary? (one-pager)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40 to 50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Questions. Preview table for sensitive lessons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50 to 60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Counselor on hand. Take-home card and resource sheet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Have a counselor present. Do not invite students to share their own experiences.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Press and social-media inquiries</w:t>
      </w:r>
    </w:p>
    <w:p>
      <w:r>
        <w:rPr/>
        <w:t>If a reporter or commenter asks something your claims rules do not cover, say: "Hackles is a free kit we chose as a supplemental resource. Please ask [contact] for details." Do not offer statistics you have not verified. Do not name any student.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Things to avoid</w:t>
      </w:r>
    </w:p>
    <w:p>
      <w:pPr>
        <w:pStyle w:val="ListBullet"/>
      </w:pPr>
      <w:r>
        <w:rPr/>
        <w:t>Naming the vendor as a "partner." You use a free resource; no partnership exists.</w:t>
      </w:r>
    </w:p>
    <w:p>
      <w:pPr>
        <w:pStyle w:val="ListBullet"/>
      </w:pPr>
      <w:r>
        <w:rPr/>
        <w:t>Putting the publisher's logo on school materials in a way that suggests the publisher endorses your program.</w:t>
      </w:r>
    </w:p>
    <w:p>
      <w:pPr>
        <w:pStyle w:val="ListBullet"/>
      </w:pPr>
      <w:r>
        <w:rPr/>
        <w:t>Linking to the publisher's other products from school materials. The one place they are named is the About section of quillsup.org.</w:t>
      </w:r>
    </w:p>
    <w:p>
      <w:pPr>
        <w:pStyle w:val="ListBullet"/>
      </w:pPr>
      <w:r>
        <w:rPr/>
        <w:t>Alarming statistics. The kit's own guidance is to describe skills, not frighten families.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quillsup.org · © 2026 Competence Collective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COMMUNICATIONS KIT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Hackles: Communications Kit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