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Assessment Pack</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1. Purpose and how this pack works</w:t>
      </w:r>
    </w:p>
    <w:p>
      <w:pPr>
        <w:spacing w:before="60" w:after="20"/>
      </w:pPr>
      <w:r>
        <w:rPr>
          <w:b/>
          <w:sz w:val="22"/>
        </w:rPr>
        <w:t>2. Administration guide (all bands)</w:t>
      </w:r>
    </w:p>
    <w:p>
      <w:pPr>
        <w:spacing w:before="60" w:after="20"/>
      </w:pPr>
      <w:r>
        <w:rPr>
          <w:b/>
          <w:sz w:val="22"/>
        </w:rPr>
        <w:t>3. Pre/post survey: K-2 (picture-based, read aloud)</w:t>
      </w:r>
    </w:p>
    <w:p>
      <w:pPr>
        <w:spacing w:before="60" w:after="20"/>
      </w:pPr>
      <w:r>
        <w:rPr>
          <w:b/>
          <w:sz w:val="22"/>
        </w:rPr>
        <w:t>4. Pre/post survey: Grades 3-5</w:t>
      </w:r>
    </w:p>
    <w:p>
      <w:pPr>
        <w:spacing w:before="60" w:after="20"/>
      </w:pPr>
      <w:r>
        <w:rPr>
          <w:b/>
          <w:sz w:val="22"/>
        </w:rPr>
        <w:t>5. Pre/post survey: Grades 6-8</w:t>
      </w:r>
    </w:p>
    <w:p>
      <w:pPr>
        <w:spacing w:before="60" w:after="20"/>
      </w:pPr>
      <w:r>
        <w:rPr>
          <w:b/>
          <w:sz w:val="22"/>
        </w:rPr>
        <w:t>6. Pre/post survey: Grades 9-12</w:t>
      </w:r>
    </w:p>
    <w:p>
      <w:pPr>
        <w:spacing w:before="60" w:after="20"/>
      </w:pPr>
      <w:r>
        <w:rPr>
          <w:b/>
          <w:sz w:val="22"/>
        </w:rPr>
        <w:t>6B. Plus-lesson check-in items (unscored; optional)</w:t>
      </w:r>
    </w:p>
    <w:p>
      <w:pPr>
        <w:spacing w:before="60" w:after="20"/>
      </w:pPr>
      <w:r>
        <w:rPr>
          <w:b/>
          <w:sz w:val="22"/>
        </w:rPr>
        <w:t>7. Scoring guide and answer keys</w:t>
      </w:r>
    </w:p>
    <w:p>
      <w:pPr>
        <w:spacing w:before="60" w:after="20"/>
      </w:pPr>
      <w:r>
        <w:rPr>
          <w:b/>
          <w:sz w:val="22"/>
        </w:rPr>
        <w:t>8. Skill rubric: Hackles (notice, Pause, Check, Tell) and the Help Ladder</w:t>
      </w:r>
    </w:p>
    <w:p>
      <w:pPr>
        <w:spacing w:before="60" w:after="20"/>
      </w:pPr>
      <w:r>
        <w:rPr>
          <w:b/>
          <w:sz w:val="22"/>
        </w:rPr>
        <w:t>9. Role-play observation checklist</w:t>
      </w:r>
    </w:p>
    <w:p>
      <w:pPr>
        <w:spacing w:before="60" w:after="20"/>
      </w:pPr>
      <w:r>
        <w:rPr>
          <w:b/>
          <w:sz w:val="22"/>
        </w:rPr>
        <w:t>10. Class tally sheet</w:t>
      </w:r>
    </w:p>
    <w:p>
      <w:pPr>
        <w:spacing w:before="60" w:after="20"/>
      </w:pPr>
      <w:r>
        <w:rPr>
          <w:b/>
          <w:sz w:val="22"/>
        </w:rPr>
        <w:t>11. Teacher feedback form</w:t>
      </w:r>
    </w:p>
    <w:p>
      <w:pPr>
        <w:spacing w:before="60" w:after="20"/>
      </w:pPr>
      <w:r>
        <w:rPr>
          <w:b/>
          <w:sz w:val="22"/>
        </w:rPr>
        <w:t>12. Administrator impact summary (one page)</w:t>
      </w:r>
    </w:p>
    <w:p>
      <w:pPr>
        <w:spacing w:before="60" w:after="20"/>
      </w:pPr>
      <w:r>
        <w:rPr>
          <w:b/>
          <w:sz w:val="22"/>
        </w:rPr>
        <w:t>13. Honest note on evidence limits</w:t>
      </w:r>
    </w:p>
    <w:p>
      <w:pPr>
        <w:spacing w:before="60" w:after="20"/>
      </w:pPr>
      <w:r>
        <w:rPr>
          <w:b/>
          <w:sz w:val="22"/>
        </w:rPr>
        <w:t>14. How to run a simple pre/post analysis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Hackles, Stage 8. Paper-based, no student accounts, no student data collected by the product.</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p>
      <w:pPr>
        <w:pStyle w:val="Heading2"/>
        <w:pBdr>
          <w:top w:val="single" w:sz="18" w:space="6" w:color="FF8A3D"/>
        </w:pBdr>
        <w:spacing w:before="320"/>
      </w:pPr>
      <w:r>
        <w:rPr/>
        <w:t>Contents</w:t>
      </w:r>
    </w:p>
    <w:p>
      <w:pPr>
        <w:spacing w:before="0" w:after="60"/>
        <w:ind w:left="504" w:hanging="360"/>
      </w:pPr>
      <w:r>
        <w:rPr>
          <w:b/>
          <w:color w:val="2F6F73"/>
        </w:rPr>
        <w:t xml:space="preserve">1. </w:t>
      </w:r>
      <w:r>
        <w:rPr/>
        <w:t>Purpose and how this pack works</w:t>
      </w:r>
    </w:p>
    <w:p>
      <w:pPr>
        <w:spacing w:before="0" w:after="60"/>
        <w:ind w:left="504" w:hanging="360"/>
      </w:pPr>
      <w:r>
        <w:rPr>
          <w:b/>
          <w:color w:val="2F6F73"/>
        </w:rPr>
        <w:t xml:space="preserve">2. </w:t>
      </w:r>
      <w:r>
        <w:rPr/>
        <w:t>Administration guide (all bands)</w:t>
      </w:r>
    </w:p>
    <w:p>
      <w:pPr>
        <w:spacing w:before="0" w:after="60"/>
        <w:ind w:left="504" w:hanging="360"/>
      </w:pPr>
      <w:r>
        <w:rPr>
          <w:b/>
          <w:color w:val="2F6F73"/>
        </w:rPr>
        <w:t xml:space="preserve">3. </w:t>
      </w:r>
      <w:r>
        <w:rPr/>
        <w:t>Pre/post survey: K-2 (picture-based, read aloud)</w:t>
      </w:r>
    </w:p>
    <w:p>
      <w:pPr>
        <w:spacing w:before="0" w:after="60"/>
        <w:ind w:left="504" w:hanging="360"/>
      </w:pPr>
      <w:r>
        <w:rPr>
          <w:b/>
          <w:color w:val="2F6F73"/>
        </w:rPr>
        <w:t xml:space="preserve">4. </w:t>
      </w:r>
      <w:r>
        <w:rPr/>
        <w:t>Pre/post survey: Grades 3-5</w:t>
      </w:r>
    </w:p>
    <w:p>
      <w:pPr>
        <w:spacing w:before="0" w:after="60"/>
        <w:ind w:left="504" w:hanging="360"/>
      </w:pPr>
      <w:r>
        <w:rPr>
          <w:b/>
          <w:color w:val="2F6F73"/>
        </w:rPr>
        <w:t xml:space="preserve">5. </w:t>
      </w:r>
      <w:r>
        <w:rPr/>
        <w:t>Pre/post survey: Grades 6-8</w:t>
      </w:r>
    </w:p>
    <w:p>
      <w:pPr>
        <w:spacing w:before="0" w:after="60"/>
        <w:ind w:left="504" w:hanging="360"/>
      </w:pPr>
      <w:r>
        <w:rPr>
          <w:b/>
          <w:color w:val="2F6F73"/>
        </w:rPr>
        <w:t xml:space="preserve">6. </w:t>
      </w:r>
      <w:r>
        <w:rPr/>
        <w:t>Pre/post survey: Grades 9-12</w:t>
      </w:r>
    </w:p>
    <w:p>
      <w:r>
        <w:rPr/>
        <w:t>6B. Plus-lesson check-in items (unscored; Grades 6-8 and 9-12)</w:t>
      </w:r>
    </w:p>
    <w:p>
      <w:pPr>
        <w:spacing w:before="0" w:after="60"/>
        <w:ind w:left="504" w:hanging="360"/>
      </w:pPr>
      <w:r>
        <w:rPr>
          <w:b/>
          <w:color w:val="2F6F73"/>
        </w:rPr>
        <w:t xml:space="preserve">7. </w:t>
      </w:r>
      <w:r>
        <w:rPr/>
        <w:t>Scoring guide and answer keys</w:t>
      </w:r>
    </w:p>
    <w:p>
      <w:pPr>
        <w:spacing w:before="0" w:after="60"/>
        <w:ind w:left="504" w:hanging="360"/>
      </w:pPr>
      <w:r>
        <w:rPr>
          <w:b/>
          <w:color w:val="2F6F73"/>
        </w:rPr>
        <w:t xml:space="preserve">8. </w:t>
      </w:r>
      <w:r>
        <w:rPr/>
        <w:t>Skill rubric: Hackles (notice, Pause, Check, Tell) and the Help Ladder</w:t>
      </w:r>
    </w:p>
    <w:p>
      <w:pPr>
        <w:spacing w:before="0" w:after="60"/>
        <w:ind w:left="504" w:hanging="360"/>
      </w:pPr>
      <w:r>
        <w:rPr>
          <w:b/>
          <w:color w:val="2F6F73"/>
        </w:rPr>
        <w:t xml:space="preserve">9. </w:t>
      </w:r>
      <w:r>
        <w:rPr/>
        <w:t>Role-play observation checklist</w:t>
      </w:r>
    </w:p>
    <w:p>
      <w:pPr>
        <w:spacing w:before="0" w:after="60"/>
        <w:ind w:left="504" w:hanging="360"/>
      </w:pPr>
      <w:r>
        <w:rPr>
          <w:b/>
          <w:color w:val="2F6F73"/>
        </w:rPr>
        <w:t xml:space="preserve">10. </w:t>
      </w:r>
      <w:r>
        <w:rPr/>
        <w:t>Class tally sheet</w:t>
      </w:r>
    </w:p>
    <w:p>
      <w:pPr>
        <w:spacing w:before="0" w:after="60"/>
        <w:ind w:left="504" w:hanging="360"/>
      </w:pPr>
      <w:r>
        <w:rPr>
          <w:b/>
          <w:color w:val="2F6F73"/>
        </w:rPr>
        <w:t xml:space="preserve">11. </w:t>
      </w:r>
      <w:r>
        <w:rPr/>
        <w:t>Teacher feedback form</w:t>
      </w:r>
    </w:p>
    <w:p>
      <w:pPr>
        <w:spacing w:before="0" w:after="60"/>
        <w:ind w:left="504" w:hanging="360"/>
      </w:pPr>
      <w:r>
        <w:rPr>
          <w:b/>
          <w:color w:val="2F6F73"/>
        </w:rPr>
        <w:t xml:space="preserve">12. </w:t>
      </w:r>
      <w:r>
        <w:rPr/>
        <w:t>Administrator impact summary (one page)</w:t>
      </w:r>
    </w:p>
    <w:p>
      <w:pPr>
        <w:spacing w:before="0" w:after="60"/>
        <w:ind w:left="504" w:hanging="360"/>
      </w:pPr>
      <w:r>
        <w:rPr>
          <w:b/>
          <w:color w:val="2F6F73"/>
        </w:rPr>
        <w:t xml:space="preserve">13. </w:t>
      </w:r>
      <w:r>
        <w:rPr/>
        <w:t>Honest note on evidence limits</w:t>
      </w:r>
    </w:p>
    <w:p>
      <w:pPr>
        <w:spacing w:before="0" w:after="60"/>
        <w:ind w:left="504" w:hanging="360"/>
      </w:pPr>
      <w:r>
        <w:rPr>
          <w:b/>
          <w:color w:val="2F6F73"/>
        </w:rPr>
        <w:t xml:space="preserve">14. </w:t>
      </w:r>
      <w:r>
        <w:rPr/>
        <w:t>How to run a simple pre/post analysis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Consult counsel and policy.</w:t>
            </w:r>
            <w:r>
              <w:rPr>
                <w:sz w:val="19"/>
              </w:rPr>
              <w:t xml:space="preserve"> Surveys of students can be subject to parental-notice or consent requirements under federal and state law, including the Protection of Pupil Rights Amendment (PPRA) for surveys on certain topics, as well as FERPA and state student-privacy law. </w:t>
            </w:r>
            <w:r>
              <w:rPr>
                <w:b/>
                <w:sz w:val="19"/>
              </w:rPr>
              <w:t>Keep these surveys to knowledge, skills and confidence.</w:t>
            </w:r>
            <w:r>
              <w:rPr>
                <w:sz w:val="19"/>
              </w:rPr>
              <w:t xml:space="preserve"> Do not add questions about a student's own experiences, sex behavior or attitudes, illegal or demeaning behavior, mental or psychological problems, family relationships, religion, politics or income. In its August 26, 2026 letter to states and districts, the US Department of Education said a survey on those eight protected areas given by a teacher, counselor or other school official is treated as required, so the school must let parents review it and get written parental consent first; an opt-out is not enough. Parents also have PPRA rights to inspect surveys and instructional materials, and mental-health screeners fall in the protected area. Rights pass to the student at 18. [VERIFIED 2026-10-05: studentprivacy.ed.gov, SPPO letter of Aug. 26, 2026; law.cornell.edu/uscode/text/20/1232h] Confirm with your administrator and district counsel. Check with your administrator and district counsel before administering and before sharing any results. Items marked [VERIFY] need confirmation.</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Purpose and how this pack works</w:t>
      </w:r>
    </w:p>
    <w:p>
      <w:r>
        <w:rPr>
          <w:b/>
        </w:rPr>
        <w:t>What this measures.</w:t>
      </w:r>
      <w:r>
        <w:rPr/>
        <w:t xml:space="preserve"> This pack helps your class and school see whether students are gaining the skills the curriculum teaches: </w:t>
      </w:r>
      <w:r>
        <w:rPr>
          <w:b/>
        </w:rPr>
        <w:t>Hackles up? Pause. Check. Tell.</w:t>
      </w:r>
      <w:r>
        <w:rPr/>
        <w:t xml:space="preserve"> and the </w:t>
      </w:r>
      <w:r>
        <w:rPr>
          <w:b/>
        </w:rPr>
        <w:t>Help Ladder</w:t>
      </w:r>
      <w:r>
        <w:rPr/>
        <w:t xml:space="preserve"> (and, from grade 6, </w:t>
      </w:r>
      <w:r>
        <w:rPr>
          <w:b/>
        </w:rPr>
        <w:t>STOP, SAVE, TELL, REPORT</w:t>
      </w:r>
      <w:r>
        <w:rPr/>
        <w:t xml:space="preserve">). It focuses on </w:t>
      </w:r>
      <w:r>
        <w:rPr>
          <w:b/>
        </w:rPr>
        <w:t>help-seeking, recognition, and confidence</w:t>
      </w:r>
      <w:r>
        <w:rPr/>
        <w:t>, not trivia.</w:t>
      </w:r>
    </w:p>
    <w:p>
      <w:r>
        <w:rPr>
          <w:b/>
        </w:rPr>
        <w:t>What you get</w:t>
      </w:r>
    </w:p>
    <w:p>
      <w:pPr>
        <w:pStyle w:val="ListBullet"/>
      </w:pPr>
      <w:r>
        <w:rPr/>
        <w:t>A short pre/post survey for each of the four grade bands (K-2 is oral and picture-based).</w:t>
      </w:r>
    </w:p>
    <w:p>
      <w:pPr>
        <w:pStyle w:val="ListBullet"/>
      </w:pPr>
      <w:r>
        <w:rPr/>
        <w:t>An answer key and scoring guide.</w:t>
      </w:r>
    </w:p>
    <w:p>
      <w:pPr>
        <w:pStyle w:val="ListBullet"/>
      </w:pPr>
      <w:r>
        <w:rPr/>
        <w:t>A skill rubric and a role-play observation checklist for performance-based assessment.</w:t>
      </w:r>
    </w:p>
    <w:p>
      <w:pPr>
        <w:pStyle w:val="ListBullet"/>
      </w:pPr>
      <w:r>
        <w:rPr/>
        <w:t>A class tally sheet.</w:t>
      </w:r>
    </w:p>
    <w:p>
      <w:pPr>
        <w:pStyle w:val="ListBullet"/>
      </w:pPr>
      <w:r>
        <w:rPr/>
        <w:t>A teacher feedback form and a one-page administrator summary.</w:t>
      </w:r>
    </w:p>
    <w:p>
      <w:pPr>
        <w:pStyle w:val="ListBullet"/>
      </w:pPr>
      <w:r>
        <w:rPr/>
        <w:t>An honest note on what these results can and cannot show.</w:t>
      </w:r>
    </w:p>
    <w:p>
      <w:r>
        <w:rPr>
          <w:b/>
        </w:rPr>
        <w:t>Design choices</w:t>
      </w:r>
    </w:p>
    <w:p>
      <w:pPr>
        <w:pStyle w:val="ListBullet"/>
      </w:pPr>
      <w:r>
        <w:rPr>
          <w:b/>
        </w:rPr>
        <w:t>Three core items per band</w:t>
      </w:r>
      <w:r>
        <w:rPr/>
        <w:t xml:space="preserve"> (marked with a star) are the minimum if you are short of time. They measure the central outcome: knowing what to do and being willing to tell.</w:t>
      </w:r>
    </w:p>
    <w:p>
      <w:pPr>
        <w:pStyle w:val="ListBullet"/>
      </w:pPr>
      <w:r>
        <w:rPr>
          <w:b/>
        </w:rPr>
        <w:t>Pre and post surveys are identical</w:t>
      </w:r>
      <w:r>
        <w:rPr/>
        <w:t xml:space="preserve"> so that results can be compared. The post survey adds two feedback questions that are not compared.</w:t>
      </w:r>
    </w:p>
    <w:p>
      <w:pPr>
        <w:pStyle w:val="ListBullet"/>
      </w:pPr>
      <w:r>
        <w:rPr>
          <w:b/>
        </w:rPr>
        <w:t>No student names are needed.</w:t>
      </w:r>
      <w:r>
        <w:rPr/>
        <w:t xml:space="preserve"> Students use a simple code to allow matching (see Section 2).</w:t>
      </w:r>
    </w:p>
    <w:p>
      <w:pPr>
        <w:pStyle w:val="ListBullet"/>
      </w:pPr>
      <w:r>
        <w:rPr>
          <w:b/>
        </w:rPr>
        <w:t>No grades.</w:t>
      </w:r>
      <w:r>
        <w:rPr/>
        <w:t xml:space="preserve"> These are learning check-ins. Tell students plainly that they are not tests and no one is in trouble for any answer.</w:t>
      </w:r>
    </w:p>
    <w:p>
      <w:pPr>
        <w:pStyle w:val="ListBullet"/>
      </w:pPr>
      <w:r>
        <w:rPr>
          <w:b/>
        </w:rPr>
        <w:t>No fear.</w:t>
      </w:r>
      <w:r>
        <w:rPr/>
        <w:t xml:space="preserve"> Scenarios are general and not graphic.</w:t>
      </w:r>
    </w:p>
    <w:p>
      <w:r>
        <w:rPr>
          <w:b/>
        </w:rPr>
        <w:t>Timing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31"/>
        <w:gridCol w:w="3616"/>
        <w:gridCol w:w="3645"/>
      </w:tblGrid>
      <w:tr>
        <w:trPr>
          <w:tblHeader/>
          <w:cantSplit/>
        </w:trPr>
        <w:tc>
          <w:tcPr>
            <w:tcW w:type="dxa" w:w="25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MOMENT</w:t>
            </w:r>
          </w:p>
        </w:tc>
        <w:tc>
          <w:tcPr>
            <w:tcW w:type="dxa" w:w="36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c>
          <w:tcPr>
            <w:tcW w:type="dxa" w:w="36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2531"/>
            <w:tcMar>
              <w:top w:w="50" w:type="dxa"/>
              <w:left w:w="0" w:type="dxa"/>
              <w:bottom w:w="60" w:type="dxa"/>
              <w:right w:w="90" w:type="dxa"/>
            </w:tcMar>
          </w:tcPr>
          <w:p>
            <w:pPr>
              <w:spacing w:before="0" w:after="0" w:line="252" w:lineRule="auto"/>
            </w:pPr>
            <w:r>
              <w:rPr>
                <w:rFonts w:ascii="Calibri" w:hAnsi="Calibri"/>
                <w:b/>
                <w:sz w:val="19"/>
              </w:rPr>
              <w:t>Before Lesson 1</w:t>
            </w:r>
          </w:p>
        </w:tc>
        <w:tc>
          <w:tcPr>
            <w:tcW w:type="dxa" w:w="3616"/>
            <w:tcMar>
              <w:top w:w="50" w:type="dxa"/>
              <w:left w:w="90" w:type="dxa"/>
              <w:bottom w:w="60" w:type="dxa"/>
              <w:right w:w="90" w:type="dxa"/>
            </w:tcMar>
          </w:tcPr>
          <w:p>
            <w:pPr>
              <w:spacing w:before="0" w:after="0" w:line="252" w:lineRule="auto"/>
            </w:pPr>
            <w:r>
              <w:rPr>
                <w:rFonts w:ascii="Calibri" w:hAnsi="Calibri"/>
                <w:sz w:val="19"/>
              </w:rPr>
              <w:t>Pre survey</w:t>
            </w:r>
          </w:p>
        </w:tc>
        <w:tc>
          <w:tcPr>
            <w:tcW w:type="dxa" w:w="3645"/>
            <w:tcMar>
              <w:top w:w="50" w:type="dxa"/>
              <w:left w:w="90" w:type="dxa"/>
              <w:bottom w:w="60" w:type="dxa"/>
              <w:right w:w="90" w:type="dxa"/>
            </w:tcMar>
          </w:tcPr>
          <w:p>
            <w:pPr>
              <w:spacing w:before="0" w:after="0" w:line="252" w:lineRule="auto"/>
            </w:pPr>
            <w:r>
              <w:rPr>
                <w:rFonts w:ascii="Calibri" w:hAnsi="Calibri"/>
                <w:sz w:val="19"/>
              </w:rPr>
              <w:t>10-15 minutes (K-2: about 10 minutes orally)</w:t>
            </w:r>
          </w:p>
        </w:tc>
      </w:tr>
      <w:tr>
        <w:trPr>
          <w:cantSplit/>
        </w:trPr>
        <w:tc>
          <w:tcPr>
            <w:tcW w:type="dxa" w:w="2531"/>
            <w:tcMar>
              <w:top w:w="50" w:type="dxa"/>
              <w:left w:w="0" w:type="dxa"/>
              <w:bottom w:w="60" w:type="dxa"/>
              <w:right w:w="90" w:type="dxa"/>
            </w:tcMar>
          </w:tcPr>
          <w:p>
            <w:pPr>
              <w:spacing w:before="0" w:after="0" w:line="252" w:lineRule="auto"/>
            </w:pPr>
            <w:r>
              <w:rPr>
                <w:rFonts w:ascii="Calibri" w:hAnsi="Calibri"/>
                <w:b/>
                <w:sz w:val="19"/>
              </w:rPr>
              <w:t>During the program</w:t>
            </w:r>
          </w:p>
        </w:tc>
        <w:tc>
          <w:tcPr>
            <w:tcW w:type="dxa" w:w="3616"/>
            <w:tcMar>
              <w:top w:w="50" w:type="dxa"/>
              <w:left w:w="90" w:type="dxa"/>
              <w:bottom w:w="60" w:type="dxa"/>
              <w:right w:w="90" w:type="dxa"/>
            </w:tcMar>
          </w:tcPr>
          <w:p>
            <w:pPr>
              <w:spacing w:before="0" w:after="0" w:line="252" w:lineRule="auto"/>
            </w:pPr>
            <w:r>
              <w:rPr>
                <w:rFonts w:ascii="Calibri" w:hAnsi="Calibri"/>
                <w:sz w:val="19"/>
              </w:rPr>
              <w:t>Observe role-plays with the rubric (optional)</w:t>
            </w:r>
          </w:p>
        </w:tc>
        <w:tc>
          <w:tcPr>
            <w:tcW w:type="dxa" w:w="3645"/>
            <w:tcMar>
              <w:top w:w="50" w:type="dxa"/>
              <w:left w:w="90" w:type="dxa"/>
              <w:bottom w:w="60" w:type="dxa"/>
              <w:right w:w="90" w:type="dxa"/>
            </w:tcMar>
          </w:tcPr>
          <w:p>
            <w:pPr>
              <w:spacing w:before="0" w:after="0" w:line="252" w:lineRule="auto"/>
            </w:pPr>
            <w:r>
              <w:rPr>
                <w:rFonts w:ascii="Calibri" w:hAnsi="Calibri"/>
                <w:sz w:val="19"/>
              </w:rPr>
              <w:t>Built into lessons</w:t>
            </w:r>
          </w:p>
        </w:tc>
      </w:tr>
      <w:tr>
        <w:trPr>
          <w:cantSplit/>
        </w:trPr>
        <w:tc>
          <w:tcPr>
            <w:tcW w:type="dxa" w:w="2531"/>
            <w:tcMar>
              <w:top w:w="50" w:type="dxa"/>
              <w:left w:w="0" w:type="dxa"/>
              <w:bottom w:w="60" w:type="dxa"/>
              <w:right w:w="90" w:type="dxa"/>
            </w:tcMar>
          </w:tcPr>
          <w:p>
            <w:pPr>
              <w:spacing w:before="0" w:after="0" w:line="252" w:lineRule="auto"/>
            </w:pPr>
            <w:r>
              <w:rPr>
                <w:rFonts w:ascii="Calibri" w:hAnsi="Calibri"/>
                <w:b/>
                <w:sz w:val="19"/>
              </w:rPr>
              <w:t>After the last lesson</w:t>
            </w:r>
          </w:p>
        </w:tc>
        <w:tc>
          <w:tcPr>
            <w:tcW w:type="dxa" w:w="3616"/>
            <w:tcMar>
              <w:top w:w="50" w:type="dxa"/>
              <w:left w:w="90" w:type="dxa"/>
              <w:bottom w:w="60" w:type="dxa"/>
              <w:right w:w="90" w:type="dxa"/>
            </w:tcMar>
          </w:tcPr>
          <w:p>
            <w:pPr>
              <w:spacing w:before="0" w:after="0" w:line="252" w:lineRule="auto"/>
            </w:pPr>
            <w:r>
              <w:rPr>
                <w:rFonts w:ascii="Calibri" w:hAnsi="Calibri"/>
                <w:sz w:val="19"/>
              </w:rPr>
              <w:t>Post survey</w:t>
            </w:r>
          </w:p>
        </w:tc>
        <w:tc>
          <w:tcPr>
            <w:tcW w:type="dxa" w:w="3645"/>
            <w:tcMar>
              <w:top w:w="50" w:type="dxa"/>
              <w:left w:w="90" w:type="dxa"/>
              <w:bottom w:w="60" w:type="dxa"/>
              <w:right w:w="90" w:type="dxa"/>
            </w:tcMar>
          </w:tcPr>
          <w:p>
            <w:pPr>
              <w:spacing w:before="0" w:after="0" w:line="252" w:lineRule="auto"/>
            </w:pPr>
            <w:r>
              <w:rPr>
                <w:rFonts w:ascii="Calibri" w:hAnsi="Calibri"/>
                <w:sz w:val="19"/>
              </w:rPr>
              <w:t>10-15 minutes</w:t>
            </w:r>
          </w:p>
        </w:tc>
      </w:tr>
      <w:tr>
        <w:trPr>
          <w:cantSplit/>
        </w:trPr>
        <w:tc>
          <w:tcPr>
            <w:tcW w:type="dxa" w:w="2531"/>
            <w:tcMar>
              <w:top w:w="50" w:type="dxa"/>
              <w:left w:w="0" w:type="dxa"/>
              <w:bottom w:w="60" w:type="dxa"/>
              <w:right w:w="90" w:type="dxa"/>
            </w:tcMar>
          </w:tcPr>
          <w:p>
            <w:pPr>
              <w:spacing w:before="0" w:after="0" w:line="252" w:lineRule="auto"/>
            </w:pPr>
            <w:r>
              <w:rPr>
                <w:rFonts w:ascii="Calibri" w:hAnsi="Calibri"/>
                <w:b/>
                <w:sz w:val="19"/>
              </w:rPr>
              <w:t>4 to 8 weeks later (optional)</w:t>
            </w:r>
          </w:p>
        </w:tc>
        <w:tc>
          <w:tcPr>
            <w:tcW w:type="dxa" w:w="3616"/>
            <w:tcMar>
              <w:top w:w="50" w:type="dxa"/>
              <w:left w:w="90" w:type="dxa"/>
              <w:bottom w:w="60" w:type="dxa"/>
              <w:right w:w="90" w:type="dxa"/>
            </w:tcMar>
          </w:tcPr>
          <w:p>
            <w:pPr>
              <w:spacing w:before="0" w:after="0" w:line="252" w:lineRule="auto"/>
            </w:pPr>
            <w:r>
              <w:rPr>
                <w:rFonts w:ascii="Calibri" w:hAnsi="Calibri"/>
                <w:sz w:val="19"/>
              </w:rPr>
              <w:t>Delayed post survey, to see what lasted</w:t>
            </w:r>
          </w:p>
        </w:tc>
        <w:tc>
          <w:tcPr>
            <w:tcW w:type="dxa" w:w="3645"/>
            <w:tcMar>
              <w:top w:w="50" w:type="dxa"/>
              <w:left w:w="90" w:type="dxa"/>
              <w:bottom w:w="60" w:type="dxa"/>
              <w:right w:w="90" w:type="dxa"/>
            </w:tcMar>
          </w:tcPr>
          <w:p>
            <w:pPr>
              <w:spacing w:before="0" w:after="0" w:line="252" w:lineRule="auto"/>
            </w:pPr>
            <w:r>
              <w:rPr>
                <w:rFonts w:ascii="Calibri" w:hAnsi="Calibri"/>
                <w:sz w:val="19"/>
              </w:rPr>
              <w:t>10-15 minutes</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Administration guide (all bands)</w:t>
      </w:r>
    </w:p>
    <w:p>
      <w:r>
        <w:rPr>
          <w:b/>
        </w:rPr>
        <w:t>Before you start</w:t>
      </w:r>
    </w:p>
    <w:p>
      <w:pPr>
        <w:pStyle w:val="ListBullet"/>
      </w:pPr>
      <w:r>
        <w:rPr/>
        <w:t>Confirm that your administrator has approved the surveys and any required family notice. [VERIFY]</w:t>
      </w:r>
    </w:p>
    <w:p>
      <w:pPr>
        <w:pStyle w:val="ListBullet"/>
      </w:pPr>
      <w:r>
        <w:rPr/>
        <w:t>Tell your counselor when you will administer the survey. Some students may react to topics, and some may write something concerning in an open answer. A counselor should be available.</w:t>
      </w:r>
    </w:p>
    <w:p>
      <w:pPr>
        <w:pStyle w:val="ListBullet"/>
      </w:pPr>
      <w:r>
        <w:rPr/>
        <w:t>Print enough copies. Bring pencils or crayons.</w:t>
      </w:r>
    </w:p>
    <w:p>
      <w:pPr>
        <w:pStyle w:val="ListBullet"/>
      </w:pPr>
      <w:r>
        <w:rPr/>
        <w:t>Decide how students will create matching codes (below).</w:t>
      </w:r>
    </w:p>
    <w:p>
      <w:r>
        <w:rPr>
          <w:b/>
        </w:rPr>
        <w:t>Matching codes (so you can compare pre and post without names)</w:t>
      </w:r>
    </w:p>
    <w:p>
      <w:r>
        <w:rPr/>
        <w:t>Use one method for your whole class:</w:t>
      </w:r>
    </w:p>
    <w:p>
      <w:pPr>
        <w:pStyle w:val="ListBullet"/>
      </w:pPr>
      <w:r>
        <w:rPr>
          <w:b/>
        </w:rPr>
        <w:t>Method A, student code:</w:t>
      </w:r>
      <w:r>
        <w:rPr/>
        <w:t xml:space="preserve"> First letter of your favorite color + the day of the month you were born (two digits) + the last letter of your street name or pet's name. Example: B-07-S. Keep it private.</w:t>
      </w:r>
    </w:p>
    <w:p>
      <w:pPr>
        <w:pStyle w:val="ListBullet"/>
      </w:pPr>
      <w:r>
        <w:rPr>
          <w:b/>
        </w:rPr>
        <w:t>Method B, teacher-held number:</w:t>
      </w:r>
      <w:r>
        <w:rPr/>
        <w:t xml:space="preserve"> Give each student a number from a roster that only you keep, on a locked or private list. Write the number on a sticker. This is simpler for younger students.</w:t>
      </w:r>
    </w:p>
    <w:p>
      <w:pPr>
        <w:pStyle w:val="ListBullet"/>
      </w:pPr>
      <w:r>
        <w:rPr/>
        <w:t>If students cannot or do not want to give a code, their survey is still useful for the class tally. They simply do not count in matched analysis.</w:t>
      </w:r>
    </w:p>
    <w:p>
      <w:r>
        <w:rPr>
          <w:b/>
        </w:rPr>
        <w:t>Read this aloud before the survey</w:t>
      </w:r>
    </w:p>
    <w:p>
      <w:r>
        <w:rPr/>
        <w:t>"We are going to answer some questions about staying safe and kind online. This is not a test. There are no grades. Nobody will get in trouble for any answer. Your answers help us make the lessons better. You can skip any question. If anything in the survey makes you feel worried or upset, tell me, or you can talk to [counselor]. Please do not put your name on this paper."</w:t>
      </w:r>
    </w:p>
    <w:p>
      <w:r>
        <w:rPr>
          <w:b/>
        </w:rPr>
        <w:t>Setting the room</w:t>
      </w:r>
    </w:p>
    <w:p>
      <w:pPr>
        <w:pStyle w:val="ListBullet"/>
      </w:pPr>
      <w:r>
        <w:rPr/>
        <w:t>Seat students so they cannot see each other's papers, but do not make it feel like a test.</w:t>
      </w:r>
    </w:p>
    <w:p>
      <w:pPr>
        <w:pStyle w:val="ListBullet"/>
      </w:pPr>
      <w:r>
        <w:rPr/>
        <w:t>Read aloud for students who need it. Reading support, extra time, and translation are always allowed. [VERIFY IEP and 504 accommodations]</w:t>
      </w:r>
    </w:p>
    <w:p>
      <w:pPr>
        <w:pStyle w:val="ListBullet"/>
      </w:pPr>
      <w:r>
        <w:rPr/>
        <w:t>Do not help students choose answers. You may read items again.</w:t>
      </w:r>
    </w:p>
    <w:p>
      <w:r>
        <w:rPr>
          <w:b/>
        </w:rPr>
        <w:t>If a student writes something concerning</w:t>
      </w:r>
    </w:p>
    <w:p>
      <w:pPr>
        <w:pStyle w:val="ListBullet"/>
      </w:pPr>
      <w:r>
        <w:rPr/>
        <w:t>Open-ended answers may contain disclosures. Read them the same day.</w:t>
      </w:r>
    </w:p>
    <w:p>
      <w:pPr>
        <w:pStyle w:val="ListBullet"/>
      </w:pPr>
      <w:r>
        <w:rPr/>
        <w:t xml:space="preserve">If a response suggests a student is being harmed, is at risk, or has harmed someone, follow the </w:t>
      </w:r>
      <w:r>
        <w:rPr>
          <w:b/>
        </w:rPr>
        <w:t>Disclosure and Incident Guide</w:t>
      </w:r>
      <w:r>
        <w:rPr/>
        <w:t xml:space="preserve"> and your school's policy. Do not wait for the class results.</w:t>
      </w:r>
    </w:p>
    <w:p>
      <w:pPr>
        <w:pStyle w:val="ListBullet"/>
      </w:pPr>
      <w:r>
        <w:rPr/>
        <w:t>Even anonymous surveys can reveal a student's identity from handwriting or details. Treat concerning content as a disclosure.</w:t>
      </w:r>
    </w:p>
    <w:p>
      <w:r>
        <w:rPr>
          <w:b/>
        </w:rPr>
        <w:t>After the survey</w:t>
      </w:r>
    </w:p>
    <w:p>
      <w:pPr>
        <w:pStyle w:val="ListBullet"/>
      </w:pPr>
      <w:r>
        <w:rPr/>
        <w:t>Collect papers and store them securely. Do not leave them in a shared folder or on a personal device.</w:t>
      </w:r>
    </w:p>
    <w:p>
      <w:pPr>
        <w:pStyle w:val="ListBullet"/>
      </w:pPr>
      <w:r>
        <w:rPr/>
        <w:t>Enter group totals on the Class Tally Sheet and then follow your district's data retention policy. [VERIFY]</w:t>
      </w:r>
    </w:p>
    <w:p>
      <w:pPr>
        <w:pStyle w:val="ListBullet"/>
      </w:pPr>
      <w:r>
        <w:rPr/>
        <w:t>Share only class-level summaries. Do not share individual surveys.</w:t>
      </w:r>
    </w:p>
    <w:p>
      <w:pPr>
        <w:pStyle w:val="ListBullet"/>
      </w:pPr>
      <w:r>
        <w:rPr/>
        <w:t>Thank students for their honesty.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Pre/post survey: K-2 (picture-based, read aloud)</w:t>
      </w:r>
    </w:p>
    <w:p>
      <w:r>
        <w:rPr>
          <w:b/>
        </w:rPr>
        <w:t>How to give it.</w:t>
      </w:r>
      <w:r>
        <w:rPr/>
        <w:t xml:space="preserve"> Hand each child a half-sheet printed with the picture choices below (one row per question). Read each question aloud twice. Children circle a picture. Walk around and quietly help children who need it. Total time about 10 minutes. Items marked with a star are the </w:t>
      </w:r>
      <w:r>
        <w:rPr>
          <w:b/>
        </w:rPr>
        <w:t>core three</w:t>
      </w:r>
      <w:r>
        <w:rPr/>
        <w:t>.</w:t>
      </w:r>
    </w:p>
    <w:p>
      <w:r>
        <w:rPr>
          <w:b/>
        </w:rPr>
        <w:t>Child's code: ____________</w:t>
      </w:r>
      <w:r>
        <w:rPr/>
        <w:t xml:space="preserve">   </w:t>
      </w:r>
      <w:r>
        <w:rPr>
          <w:b/>
        </w:rPr>
        <w:t>Circle one:</w:t>
      </w:r>
      <w:r>
        <w:rPr/>
        <w:t xml:space="preserve"> BEFORE (pre)  AFTER (post)</w:t>
      </w:r>
    </w:p>
    <w:p>
      <w:r>
        <w:rPr>
          <w:b/>
        </w:rPr>
        <w:t>Question 1 (star).</w:t>
      </w:r>
      <w:r>
        <w:rPr/>
        <w:t xml:space="preserve"> "Something online felt yucky or scary. Circle the grown-ups you could tell."</w:t>
      </w:r>
    </w:p>
    <w:p>
      <w:pPr>
        <w:pStyle w:val="ListBullet"/>
      </w:pPr>
      <w:r>
        <w:rPr/>
        <w:t>👩 A family grown-up</w:t>
      </w:r>
    </w:p>
    <w:p>
      <w:pPr>
        <w:pStyle w:val="ListBullet"/>
      </w:pPr>
      <w:r>
        <w:rPr/>
        <w:t>🧑‍🏫 My teacher</w:t>
      </w:r>
    </w:p>
    <w:p>
      <w:pPr>
        <w:pStyle w:val="ListBullet"/>
      </w:pPr>
      <w:r>
        <w:rPr/>
        <w:t>🧑‍⚕️ The school counselor</w:t>
      </w:r>
    </w:p>
    <w:p>
      <w:pPr>
        <w:pStyle w:val="ListBullet"/>
      </w:pPr>
      <w:r>
        <w:rPr/>
        <w:t>👤 A person I only know from a game</w:t>
      </w:r>
    </w:p>
    <w:p>
      <w:pPr>
        <w:pStyle w:val="ListBullet"/>
      </w:pPr>
      <w:r>
        <w:rPr/>
        <w:t>🤐 Nobody</w:t>
      </w:r>
    </w:p>
    <w:p>
      <w:r>
        <w:rPr>
          <w:b/>
        </w:rPr>
        <w:t>Question 2.</w:t>
      </w:r>
      <w:r>
        <w:rPr/>
        <w:t xml:space="preserve"> "A pop-up says, 'You WON! Click here!' What do you do?"</w:t>
      </w:r>
    </w:p>
    <w:p>
      <w:pPr>
        <w:pStyle w:val="ListBullet"/>
      </w:pPr>
      <w:r>
        <w:rPr/>
        <w:t>✋ Stop and ask a grown-up</w:t>
      </w:r>
    </w:p>
    <w:p>
      <w:pPr>
        <w:pStyle w:val="ListBullet"/>
      </w:pPr>
      <w:r>
        <w:rPr/>
        <w:t>👆 Click it fast</w:t>
      </w:r>
    </w:p>
    <w:p>
      <w:r>
        <w:rPr>
          <w:b/>
        </w:rPr>
        <w:t>Question 3.</w:t>
      </w:r>
      <w:r>
        <w:rPr/>
        <w:t xml:space="preserve"> "Who can know your secret password?"</w:t>
      </w:r>
    </w:p>
    <w:p>
      <w:pPr>
        <w:pStyle w:val="ListBullet"/>
      </w:pPr>
      <w:r>
        <w:rPr/>
        <w:t>🔒 Just me and my grown-up</w:t>
      </w:r>
    </w:p>
    <w:p>
      <w:pPr>
        <w:pStyle w:val="ListBullet"/>
      </w:pPr>
      <w:r>
        <w:rPr/>
        <w:t>🧒 All my friends</w:t>
      </w:r>
    </w:p>
    <w:p>
      <w:pPr>
        <w:pStyle w:val="ListBullet"/>
      </w:pPr>
      <w:r>
        <w:rPr/>
        <w:t>🌍 Everyone</w:t>
      </w:r>
    </w:p>
    <w:p>
      <w:r>
        <w:rPr>
          <w:b/>
        </w:rPr>
        <w:t>Question 4 (star).</w:t>
      </w:r>
      <w:r>
        <w:rPr/>
        <w:t xml:space="preserve"> "Someone in a game asks you to send a picture of yourself. What do you do?"</w:t>
      </w:r>
    </w:p>
    <w:p>
      <w:pPr>
        <w:pStyle w:val="ListBullet"/>
      </w:pPr>
      <w:r>
        <w:rPr/>
        <w:t>🗣️ Tell a grown-up</w:t>
      </w:r>
    </w:p>
    <w:p>
      <w:pPr>
        <w:pStyle w:val="ListBullet"/>
      </w:pPr>
      <w:r>
        <w:rPr/>
        <w:t>📷 Send it</w:t>
      </w:r>
    </w:p>
    <w:p>
      <w:pPr>
        <w:pStyle w:val="ListBullet"/>
      </w:pPr>
      <w:r>
        <w:rPr/>
        <w:t>🤐 Keep it a secret</w:t>
      </w:r>
    </w:p>
    <w:p>
      <w:r>
        <w:rPr>
          <w:b/>
        </w:rPr>
        <w:t>Question 5 (star).</w:t>
      </w:r>
      <w:r>
        <w:rPr/>
        <w:t xml:space="preserve"> "If you tell a grown-up about something yucky online, will you get in trouble?"</w:t>
      </w:r>
    </w:p>
    <w:p>
      <w:pPr>
        <w:pStyle w:val="ListBullet"/>
      </w:pPr>
      <w:r>
        <w:rPr/>
        <w:t>👍 No, I will not be in trouble</w:t>
      </w:r>
    </w:p>
    <w:p>
      <w:pPr>
        <w:pStyle w:val="ListBullet"/>
      </w:pPr>
      <w:r>
        <w:rPr/>
        <w:t>👎 Yes, I will be in trouble</w:t>
      </w:r>
    </w:p>
    <w:p>
      <w:r>
        <w:rPr>
          <w:b/>
        </w:rPr>
        <w:t>Question 6.</w:t>
      </w:r>
      <w:r>
        <w:rPr/>
        <w:t xml:space="preserve"> "Can a computer make a picture look real when it is pretend?"</w:t>
      </w:r>
    </w:p>
    <w:p>
      <w:pPr>
        <w:pStyle w:val="ListBullet"/>
      </w:pPr>
      <w:r>
        <w:rPr/>
        <w:t>✅ Yes</w:t>
      </w:r>
    </w:p>
    <w:p>
      <w:pPr>
        <w:pStyle w:val="ListBullet"/>
      </w:pPr>
      <w:r>
        <w:rPr/>
        <w:t>❌ No</w:t>
      </w:r>
    </w:p>
    <w:p>
      <w:r>
        <w:rPr>
          <w:b/>
        </w:rPr>
        <w:t>Question 7 (feelings).</w:t>
      </w:r>
      <w:r>
        <w:rPr/>
        <w:t xml:space="preserve"> "How do you feel about telling a grown-up when something is yucky?"</w:t>
      </w:r>
    </w:p>
    <w:p>
      <w:pPr>
        <w:pStyle w:val="ListBullet"/>
      </w:pPr>
      <w:r>
        <w:rPr/>
        <w:t>😀 Okay, I can do it</w:t>
      </w:r>
    </w:p>
    <w:p>
      <w:pPr>
        <w:pStyle w:val="ListBullet"/>
      </w:pPr>
      <w:r>
        <w:rPr/>
        <w:t>😐 A little worried</w:t>
      </w:r>
    </w:p>
    <w:p>
      <w:pPr>
        <w:pStyle w:val="ListBullet"/>
      </w:pPr>
      <w:r>
        <w:rPr/>
        <w:t>😟 Very worried</w:t>
      </w:r>
    </w:p>
    <w:p>
      <w:r>
        <w:rPr>
          <w:b/>
        </w:rPr>
        <w:t>Question 8 (hackles, picture-based).</w:t>
      </w:r>
      <w:r>
        <w:rPr/>
        <w:t xml:space="preserve"> "Sometimes you get an 'uh-oh' feeling, like your hackles are going up, when something online is odd. Which face looks like that feeling? What would you do?"</w:t>
      </w:r>
    </w:p>
    <w:p>
      <w:pPr>
        <w:pStyle w:val="ListBullet"/>
      </w:pPr>
      <w:r>
        <w:rPr/>
        <w:t>😟 Uh-oh feeling, and I stop and tell a grown-up</w:t>
      </w:r>
    </w:p>
    <w:p>
      <w:pPr>
        <w:pStyle w:val="ListBullet"/>
      </w:pPr>
      <w:r>
        <w:rPr/>
        <w:t>😀 No feeling, I just keep going</w:t>
      </w:r>
    </w:p>
    <w:p>
      <w:pPr>
        <w:pStyle w:val="ListBullet"/>
      </w:pPr>
      <w:r>
        <w:rPr/>
        <w:t>🤷 I am not sure</w:t>
      </w:r>
    </w:p>
    <w:p>
      <w:r>
        <w:rPr>
          <w:b/>
        </w:rPr>
        <w:t>Post survey only: feedback (not scored)</w:t>
      </w:r>
    </w:p>
    <w:p>
      <w:pPr>
        <w:pStyle w:val="ListBullet"/>
      </w:pPr>
      <w:r>
        <w:rPr/>
        <w:t>"Did you like the Hackles lessons?" 😀 😐 😟</w:t>
      </w:r>
    </w:p>
    <w:p>
      <w:pPr>
        <w:pStyle w:val="ListBullet"/>
      </w:pPr>
      <w:r>
        <w:rPr/>
        <w:t>"What was your favorite part?" (Child draws or tells the teacher, who writes down the words.)</w:t>
      </w:r>
    </w:p>
    <w:p>
      <w:r>
        <w:rPr>
          <w:b/>
        </w:rPr>
        <w:t>Teacher administration notes</w:t>
      </w:r>
    </w:p>
    <w:p>
      <w:pPr>
        <w:pStyle w:val="ListBullet"/>
      </w:pPr>
      <w:r>
        <w:rPr/>
        <w:t>Read answer choices in a different order each time so that children do not favor the first or last choice.</w:t>
      </w:r>
    </w:p>
    <w:p>
      <w:pPr>
        <w:pStyle w:val="ListBullet"/>
      </w:pPr>
      <w:r>
        <w:rPr/>
        <w:t>Children may point to their choice and let you mark it, if circling is hard.</w:t>
      </w:r>
    </w:p>
    <w:p>
      <w:pPr>
        <w:pStyle w:val="ListBullet"/>
      </w:pPr>
      <w:r>
        <w:rPr/>
        <w:t>Do not show approval or disapproval for any choice.</w:t>
      </w:r>
    </w:p>
    <w:p>
      <w:pPr>
        <w:pStyle w:val="ListBullet"/>
      </w:pPr>
      <w:r>
        <w:rPr/>
        <w:t>Note: Question 5 is about belief. A child who circles "yes, I will be in trouble" gives you important information. Tell the child gently, "Telling is never trouble," and plan more practice. Alert the counselor if a child seems very worried.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Pre/post survey: Grades 3-5</w:t>
      </w:r>
    </w:p>
    <w:p>
      <w:r>
        <w:rPr>
          <w:b/>
        </w:rPr>
        <w:t>Code: ____________</w:t>
      </w:r>
      <w:r>
        <w:rPr/>
        <w:t xml:space="preserve">   </w:t>
      </w:r>
      <w:r>
        <w:rPr>
          <w:b/>
        </w:rPr>
        <w:t>Circle one:</w:t>
      </w:r>
      <w:r>
        <w:rPr/>
        <w:t xml:space="preserve"> BEFORE  AFTER   </w:t>
      </w:r>
      <w:r>
        <w:rPr>
          <w:b/>
        </w:rPr>
        <w:t>Date: ____________</w:t>
      </w:r>
    </w:p>
    <w:p>
      <w:r>
        <w:rPr>
          <w:i/>
        </w:rPr>
        <w:t>This is not a test. Nobody gets a grade. Please do not write your name. You can skip any question.</w:t>
      </w:r>
    </w:p>
    <w:p>
      <w:r>
        <w:rPr>
          <w:b/>
        </w:rPr>
        <w:t>1 (star). Someone in a game says, "Let's chat on a different app, and don't tell your parents." What is the BEST first move?</w:t>
      </w:r>
      <w:r>
        <w:rPr/>
        <w:t xml:space="preserve"> (Circle one.)</w:t>
      </w:r>
    </w:p>
    <w:p>
      <w:pPr>
        <w:pStyle w:val="ListBullet"/>
      </w:pPr>
      <w:r>
        <w:rPr/>
        <w:t>A. Go to the other app, since they seem nice.</w:t>
      </w:r>
    </w:p>
    <w:p>
      <w:pPr>
        <w:pStyle w:val="ListBullet"/>
      </w:pPr>
      <w:r>
        <w:rPr/>
        <w:t>B. Pause, don't answer, and tell a trusted adult.</w:t>
      </w:r>
    </w:p>
    <w:p>
      <w:pPr>
        <w:pStyle w:val="ListBullet"/>
      </w:pPr>
      <w:r>
        <w:rPr/>
        <w:t>C. Ask them to prove they are a kid.</w:t>
      </w:r>
    </w:p>
    <w:p>
      <w:pPr>
        <w:pStyle w:val="ListBullet"/>
      </w:pPr>
      <w:r>
        <w:rPr/>
        <w:t>D. Block them but tell nobody.</w:t>
      </w:r>
    </w:p>
    <w:p>
      <w:r>
        <w:rPr>
          <w:b/>
        </w:rPr>
        <w:t>2. Which is the strongest password?</w:t>
      </w:r>
      <w:r>
        <w:rPr/>
        <w:t xml:space="preserve"> (Circle one.)</w:t>
      </w:r>
    </w:p>
    <w:p>
      <w:pPr>
        <w:pStyle w:val="ListBullet"/>
      </w:pPr>
      <w:r>
        <w:rPr/>
        <w:t>A. Fluffy2014</w:t>
      </w:r>
    </w:p>
    <w:p>
      <w:pPr>
        <w:pStyle w:val="ListBullet"/>
      </w:pPr>
      <w:r>
        <w:rPr/>
        <w:t>B. MySchoolName123</w:t>
      </w:r>
    </w:p>
    <w:p>
      <w:pPr>
        <w:pStyle w:val="ListBullet"/>
      </w:pPr>
      <w:r>
        <w:rPr/>
        <w:t>C. purple-kettle-jump-river</w:t>
      </w:r>
    </w:p>
    <w:p>
      <w:pPr>
        <w:pStyle w:val="ListBullet"/>
      </w:pPr>
      <w:r>
        <w:rPr/>
        <w:t>D. password!</w:t>
      </w:r>
    </w:p>
    <w:p>
      <w:r>
        <w:rPr>
          <w:b/>
        </w:rPr>
        <w:t>3. A message says, "Free 10,000 game coins! Type your password to get them." What should you do?</w:t>
      </w:r>
      <w:r>
        <w:rPr/>
        <w:t xml:space="preserve"> (Circle one.)</w:t>
      </w:r>
    </w:p>
    <w:p>
      <w:pPr>
        <w:pStyle w:val="ListBullet"/>
      </w:pPr>
      <w:r>
        <w:rPr/>
        <w:t>A. Type the password. It's free!</w:t>
      </w:r>
    </w:p>
    <w:p>
      <w:pPr>
        <w:pStyle w:val="ListBullet"/>
      </w:pPr>
      <w:r>
        <w:rPr/>
        <w:t>B. Do not answer, and show a trusted adult.</w:t>
      </w:r>
    </w:p>
    <w:p>
      <w:pPr>
        <w:pStyle w:val="ListBullet"/>
      </w:pPr>
      <w:r>
        <w:rPr/>
        <w:t>C. Send it to your friends so they get coins too.</w:t>
      </w:r>
    </w:p>
    <w:p>
      <w:pPr>
        <w:pStyle w:val="ListBullet"/>
      </w:pPr>
      <w:r>
        <w:rPr/>
        <w:t>D. Type a fake password.</w:t>
      </w:r>
    </w:p>
    <w:p>
      <w:r>
        <w:rPr>
          <w:b/>
        </w:rPr>
        <w:t>4 (star). True or false: "If I tell a trusted adult about a mistake I made online, I will probably get in trouble."</w:t>
      </w:r>
      <w:r>
        <w:rPr/>
        <w:t xml:space="preserve"> (Circle one.)</w:t>
      </w:r>
    </w:p>
    <w:p>
      <w:pPr>
        <w:pStyle w:val="ListBullet"/>
      </w:pPr>
      <w:r>
        <w:rPr/>
        <w:t>True</w:t>
      </w:r>
    </w:p>
    <w:p>
      <w:pPr>
        <w:pStyle w:val="ListBullet"/>
      </w:pPr>
      <w:r>
        <w:rPr/>
        <w:t>False</w:t>
      </w:r>
    </w:p>
    <w:p>
      <w:pPr>
        <w:pStyle w:val="ListBullet"/>
      </w:pPr>
      <w:r>
        <w:rPr/>
        <w:t>I'm not sure</w:t>
      </w:r>
    </w:p>
    <w:p>
      <w:r>
        <w:rPr>
          <w:b/>
        </w:rPr>
        <w:t>5. Write the names or roles of two trusted adults you could tell.</w:t>
      </w:r>
    </w:p>
    <w:p>
      <w:pPr>
        <w:spacing w:before="0" w:after="60"/>
        <w:ind w:left="504" w:hanging="360"/>
      </w:pPr>
      <w:r>
        <w:rPr>
          <w:b/>
          <w:color w:val="2F6F73"/>
        </w:rPr>
        <w:t xml:space="preserve">1. </w:t>
      </w:r>
      <w:r>
        <w:rPr/>
        <w:t>____________________  2. ____________________</w:t>
      </w:r>
    </w:p>
    <w:p>
      <w:r>
        <w:rPr>
          <w:b/>
        </w:rPr>
        <w:t>6. A classmate is being picked on in a group chat. Which is an upstander move?</w:t>
      </w:r>
      <w:r>
        <w:rPr/>
        <w:t xml:space="preserve"> (Circle one.)</w:t>
      </w:r>
    </w:p>
    <w:p>
      <w:pPr>
        <w:pStyle w:val="ListBullet"/>
      </w:pPr>
      <w:r>
        <w:rPr/>
        <w:t>A. Join in so that you are not the next target.</w:t>
      </w:r>
    </w:p>
    <w:p>
      <w:pPr>
        <w:pStyle w:val="ListBullet"/>
      </w:pPr>
      <w:r>
        <w:rPr/>
        <w:t>B. Say nothing and watch.</w:t>
      </w:r>
    </w:p>
    <w:p>
      <w:pPr>
        <w:pStyle w:val="ListBullet"/>
      </w:pPr>
      <w:r>
        <w:rPr/>
        <w:t>C. Tell a trusted adult and be kind to the classmate.</w:t>
      </w:r>
    </w:p>
    <w:p>
      <w:pPr>
        <w:pStyle w:val="ListBullet"/>
      </w:pPr>
      <w:r>
        <w:rPr/>
        <w:t>D. Share the messages with other people.</w:t>
      </w:r>
    </w:p>
    <w:p>
      <w:r>
        <w:rPr>
          <w:b/>
        </w:rPr>
        <w:t>7 (star). How sure are you that you would tell a trusted adult if something online scared you?</w:t>
      </w:r>
      <w:r>
        <w:rPr/>
        <w:t xml:space="preserve"> (Circle one.)</w:t>
      </w:r>
    </w:p>
    <w:p>
      <w:pPr>
        <w:pStyle w:val="ListBullet"/>
      </w:pPr>
      <w:r>
        <w:rPr/>
        <w:t>1 Not at all sure</w:t>
      </w:r>
    </w:p>
    <w:p>
      <w:pPr>
        <w:pStyle w:val="ListBullet"/>
      </w:pPr>
      <w:r>
        <w:rPr/>
        <w:t>2 A little sure</w:t>
      </w:r>
    </w:p>
    <w:p>
      <w:pPr>
        <w:pStyle w:val="ListBullet"/>
      </w:pPr>
      <w:r>
        <w:rPr/>
        <w:t>3 Pretty sure</w:t>
      </w:r>
    </w:p>
    <w:p>
      <w:pPr>
        <w:pStyle w:val="ListBullet"/>
      </w:pPr>
      <w:r>
        <w:rPr/>
        <w:t>4 Very sure</w:t>
      </w:r>
    </w:p>
    <w:p>
      <w:r>
        <w:rPr>
          <w:b/>
        </w:rPr>
        <w:t>8. How can you check whether a picture online is real or made by a computer?</w:t>
      </w:r>
      <w:r>
        <w:rPr/>
        <w:t xml:space="preserve"> (Circle one.)</w:t>
      </w:r>
    </w:p>
    <w:p>
      <w:pPr>
        <w:pStyle w:val="ListBullet"/>
      </w:pPr>
      <w:r>
        <w:rPr/>
        <w:t>A. If it looks real, it is real.</w:t>
      </w:r>
    </w:p>
    <w:p>
      <w:pPr>
        <w:pStyle w:val="ListBullet"/>
      </w:pPr>
      <w:r>
        <w:rPr/>
        <w:t>B. Ask who made it and why, and ask a trusted adult to help check.</w:t>
      </w:r>
    </w:p>
    <w:p>
      <w:pPr>
        <w:pStyle w:val="ListBullet"/>
      </w:pPr>
      <w:r>
        <w:rPr/>
        <w:t>C. Share it and see what people say.</w:t>
      </w:r>
    </w:p>
    <w:p>
      <w:pPr>
        <w:pStyle w:val="ListBullet"/>
      </w:pPr>
      <w:r>
        <w:rPr/>
        <w:t>D. You can never check.</w:t>
      </w:r>
    </w:p>
    <w:p>
      <w:r>
        <w:rPr>
          <w:b/>
        </w:rPr>
        <w:t>9. You clicked a link by mistake. What are the first two steps?</w:t>
      </w:r>
      <w:r>
        <w:rPr/>
        <w:t xml:space="preserve"> (Circle one.)</w:t>
      </w:r>
    </w:p>
    <w:p>
      <w:pPr>
        <w:pStyle w:val="ListBullet"/>
      </w:pPr>
      <w:r>
        <w:rPr/>
        <w:t>A. Hide it and hope nothing happened.</w:t>
      </w:r>
    </w:p>
    <w:p>
      <w:pPr>
        <w:pStyle w:val="ListBullet"/>
      </w:pPr>
      <w:r>
        <w:rPr/>
        <w:t>B. Stop, tell a trusted adult, then change passwords if needed.</w:t>
      </w:r>
    </w:p>
    <w:p>
      <w:pPr>
        <w:pStyle w:val="ListBullet"/>
      </w:pPr>
      <w:r>
        <w:rPr/>
        <w:t>C. Delete the app.</w:t>
      </w:r>
    </w:p>
    <w:p>
      <w:pPr>
        <w:pStyle w:val="ListBullet"/>
      </w:pPr>
      <w:r>
        <w:rPr/>
        <w:t>D. Click more links to fix it.</w:t>
      </w:r>
    </w:p>
    <w:p>
      <w:r>
        <w:rPr>
          <w:b/>
        </w:rPr>
        <w:t>10. Noticing your hackles. How sure are you that you would notice the "uh-oh" feeling (your hackles going up) if something online seemed too good, pushy, secret, or scary?</w:t>
      </w:r>
      <w:r>
        <w:rPr/>
        <w:t xml:space="preserve"> (Circle one.)</w:t>
      </w:r>
    </w:p>
    <w:p>
      <w:pPr>
        <w:pStyle w:val="ListBullet"/>
      </w:pPr>
      <w:r>
        <w:rPr/>
        <w:t>1 Not at all sure</w:t>
      </w:r>
    </w:p>
    <w:p>
      <w:pPr>
        <w:pStyle w:val="ListBullet"/>
      </w:pPr>
      <w:r>
        <w:rPr/>
        <w:t>2 A little sure</w:t>
      </w:r>
    </w:p>
    <w:p>
      <w:pPr>
        <w:pStyle w:val="ListBullet"/>
      </w:pPr>
      <w:r>
        <w:rPr/>
        <w:t>3 Pretty sure</w:t>
      </w:r>
    </w:p>
    <w:p>
      <w:pPr>
        <w:pStyle w:val="ListBullet"/>
      </w:pPr>
      <w:r>
        <w:rPr/>
        <w:t>4 Very sure</w:t>
      </w:r>
    </w:p>
    <w:p>
      <w:r>
        <w:rPr>
          <w:b/>
        </w:rPr>
        <w:t>Post survey only: feedback (not scored)</w:t>
      </w:r>
    </w:p>
    <w:p>
      <w:pPr>
        <w:pStyle w:val="ListBullet"/>
      </w:pPr>
      <w:r>
        <w:rPr/>
        <w:t>What is one thing you will do differently online now? ____________________</w:t>
      </w:r>
    </w:p>
    <w:p>
      <w:pPr>
        <w:pStyle w:val="ListBullet"/>
      </w:pPr>
      <w:r>
        <w:rPr/>
        <w:t>What would you tell a friend about telling a trusted adult? ____________________</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Pre/post survey: Grades 6-8</w:t>
      </w:r>
    </w:p>
    <w:p>
      <w:r>
        <w:rPr>
          <w:b/>
        </w:rPr>
        <w:t>Code: ____________</w:t>
      </w:r>
      <w:r>
        <w:rPr/>
        <w:t xml:space="preserve">   </w:t>
      </w:r>
      <w:r>
        <w:rPr>
          <w:b/>
        </w:rPr>
        <w:t>Circle one:</w:t>
      </w:r>
      <w:r>
        <w:rPr/>
        <w:t xml:space="preserve"> BEFORE  AFTER   </w:t>
      </w:r>
      <w:r>
        <w:rPr>
          <w:b/>
        </w:rPr>
        <w:t>Date: ____________</w:t>
      </w:r>
    </w:p>
    <w:p>
      <w:r>
        <w:rPr>
          <w:i/>
        </w:rPr>
        <w:t>This is not a test and it is not graded. Do not write your name. Your answers help us improve these lessons. You can skip any question. If anything worries you, you can talk to your teacher or [counselor name] at any time.</w:t>
      </w:r>
    </w:p>
    <w:p>
      <w:r>
        <w:rPr>
          <w:b/>
        </w:rPr>
        <w:t>1 (star). Someone you met in a game becomes very friendly, sends gifts, asks you to move to a private app, and tells you not to tell your parents. Which of these are warning signs? (Circle all that apply.)</w:t>
      </w:r>
    </w:p>
    <w:p>
      <w:pPr>
        <w:pStyle w:val="ListBullet"/>
      </w:pPr>
      <w:r>
        <w:rPr/>
        <w:t>A. They are being friendly.</w:t>
      </w:r>
    </w:p>
    <w:p>
      <w:pPr>
        <w:pStyle w:val="ListBullet"/>
      </w:pPr>
      <w:r>
        <w:rPr/>
        <w:t>B. They want to move to a private app.</w:t>
      </w:r>
    </w:p>
    <w:p>
      <w:pPr>
        <w:pStyle w:val="ListBullet"/>
      </w:pPr>
      <w:r>
        <w:rPr/>
        <w:t>C. They ask you to keep it secret.</w:t>
      </w:r>
    </w:p>
    <w:p>
      <w:pPr>
        <w:pStyle w:val="ListBullet"/>
      </w:pPr>
      <w:r>
        <w:rPr/>
        <w:t>D. They send gifts or game currency.</w:t>
      </w:r>
    </w:p>
    <w:p>
      <w:pPr>
        <w:pStyle w:val="ListBullet"/>
      </w:pPr>
      <w:r>
        <w:rPr/>
        <w:t>E. They like the same game as you.</w:t>
      </w:r>
    </w:p>
    <w:p>
      <w:r>
        <w:rPr>
          <w:b/>
        </w:rPr>
        <w:t>2 (star). Someone online threatens to share a private picture of you unless you send money or more pictures. Which are good first moves? (Circle all that apply.)</w:t>
      </w:r>
    </w:p>
    <w:p>
      <w:pPr>
        <w:pStyle w:val="ListBullet"/>
      </w:pPr>
      <w:r>
        <w:rPr/>
        <w:t>A. Stop replying and do not pay.</w:t>
      </w:r>
    </w:p>
    <w:p>
      <w:pPr>
        <w:pStyle w:val="ListBullet"/>
      </w:pPr>
      <w:r>
        <w:rPr/>
        <w:t>B. Save the account name and the messages (not the images).</w:t>
      </w:r>
    </w:p>
    <w:p>
      <w:pPr>
        <w:pStyle w:val="ListBullet"/>
      </w:pPr>
      <w:r>
        <w:rPr/>
        <w:t>C. Pay once so it goes away.</w:t>
      </w:r>
    </w:p>
    <w:p>
      <w:pPr>
        <w:pStyle w:val="ListBullet"/>
      </w:pPr>
      <w:r>
        <w:rPr/>
        <w:t>D. Tell a trusted adult.</w:t>
      </w:r>
    </w:p>
    <w:p>
      <w:pPr>
        <w:pStyle w:val="ListBullet"/>
      </w:pPr>
      <w:r>
        <w:rPr/>
        <w:t>E. Delete everything and handle it alone.</w:t>
      </w:r>
    </w:p>
    <w:p>
      <w:pPr>
        <w:pStyle w:val="ListBullet"/>
      </w:pPr>
      <w:r>
        <w:rPr/>
        <w:t>F. Report it on the app or to the right authority with an adult's help.</w:t>
      </w:r>
    </w:p>
    <w:p>
      <w:r>
        <w:rPr>
          <w:b/>
        </w:rPr>
        <w:t>3. True or false: If a fake sexual picture of you is made by AI, it is your fault.</w:t>
      </w:r>
    </w:p>
    <w:p>
      <w:pPr>
        <w:pStyle w:val="ListBullet"/>
      </w:pPr>
      <w:r>
        <w:rPr/>
        <w:t>True</w:t>
      </w:r>
    </w:p>
    <w:p>
      <w:pPr>
        <w:pStyle w:val="ListBullet"/>
      </w:pPr>
      <w:r>
        <w:rPr/>
        <w:t>False</w:t>
      </w:r>
    </w:p>
    <w:p>
      <w:pPr>
        <w:pStyle w:val="ListBullet"/>
      </w:pPr>
      <w:r>
        <w:rPr/>
        <w:t>Not sure</w:t>
      </w:r>
    </w:p>
    <w:p>
      <w:r>
        <w:rPr>
          <w:b/>
        </w:rPr>
        <w:t>4. If I told a trusted adult about something scary that happened to me online, I think I would...</w:t>
      </w:r>
      <w:r>
        <w:rPr/>
        <w:t xml:space="preserve"> (Circle one.)</w:t>
      </w:r>
    </w:p>
    <w:p>
      <w:pPr>
        <w:pStyle w:val="ListBullet"/>
      </w:pPr>
      <w:r>
        <w:rPr/>
        <w:t>1 Definitely get in trouble</w:t>
      </w:r>
    </w:p>
    <w:p>
      <w:pPr>
        <w:pStyle w:val="ListBullet"/>
      </w:pPr>
      <w:r>
        <w:rPr/>
        <w:t>2 Probably get in trouble</w:t>
      </w:r>
    </w:p>
    <w:p>
      <w:pPr>
        <w:pStyle w:val="ListBullet"/>
      </w:pPr>
      <w:r>
        <w:rPr/>
        <w:t>3 Probably not get in trouble</w:t>
      </w:r>
    </w:p>
    <w:p>
      <w:pPr>
        <w:pStyle w:val="ListBullet"/>
      </w:pPr>
      <w:r>
        <w:rPr/>
        <w:t>4 Definitely not get in trouble</w:t>
      </w:r>
    </w:p>
    <w:p>
      <w:r>
        <w:rPr>
          <w:b/>
        </w:rPr>
        <w:t>5 (star). I know who I would tell and how to tell them.</w:t>
      </w:r>
      <w:r>
        <w:rPr/>
        <w:t xml:space="preserve"> (Circle one.)</w:t>
      </w:r>
    </w:p>
    <w:p>
      <w:pPr>
        <w:pStyle w:val="ListBullet"/>
      </w:pPr>
      <w:r>
        <w:rPr/>
        <w:t>1 Strongly disagree</w:t>
      </w:r>
    </w:p>
    <w:p>
      <w:pPr>
        <w:pStyle w:val="ListBullet"/>
      </w:pPr>
      <w:r>
        <w:rPr/>
        <w:t>2 Disagree</w:t>
      </w:r>
    </w:p>
    <w:p>
      <w:pPr>
        <w:pStyle w:val="ListBullet"/>
      </w:pPr>
      <w:r>
        <w:rPr/>
        <w:t>3 Agree</w:t>
      </w:r>
    </w:p>
    <w:p>
      <w:pPr>
        <w:pStyle w:val="ListBullet"/>
      </w:pPr>
      <w:r>
        <w:rPr/>
        <w:t>4 Strongly agree</w:t>
      </w:r>
    </w:p>
    <w:p>
      <w:r>
        <w:rPr>
          <w:b/>
        </w:rPr>
        <w:t>6. Which will most help keep an account safe if your password is stolen?</w:t>
      </w:r>
      <w:r>
        <w:rPr/>
        <w:t xml:space="preserve"> (Circle one.)</w:t>
      </w:r>
    </w:p>
    <w:p>
      <w:pPr>
        <w:pStyle w:val="ListBullet"/>
      </w:pPr>
      <w:r>
        <w:rPr/>
        <w:t>A. A longer username.</w:t>
      </w:r>
    </w:p>
    <w:p>
      <w:pPr>
        <w:pStyle w:val="ListBullet"/>
      </w:pPr>
      <w:r>
        <w:rPr/>
        <w:t>B. Two-step verification.</w:t>
      </w:r>
    </w:p>
    <w:p>
      <w:pPr>
        <w:pStyle w:val="ListBullet"/>
      </w:pPr>
      <w:r>
        <w:rPr/>
        <w:t>C. Changing your profile picture.</w:t>
      </w:r>
    </w:p>
    <w:p>
      <w:pPr>
        <w:pStyle w:val="ListBullet"/>
      </w:pPr>
      <w:r>
        <w:rPr/>
        <w:t>D. Making your account public.</w:t>
      </w:r>
    </w:p>
    <w:p>
      <w:r>
        <w:rPr>
          <w:b/>
        </w:rPr>
        <w:t>7 (star). Write the first sentence you would say to a trusted adult to start telling them about something that happened online.</w:t>
      </w:r>
    </w:p>
    <w:p>
      <w:r>
        <w:rPr/>
        <w:t>______________________________________________________________</w:t>
      </w:r>
    </w:p>
    <w:p>
      <w:r>
        <w:rPr>
          <w:b/>
        </w:rPr>
        <w:t>8. True or false: An AI chatbot is the best person to tell about a serious worry or danger.</w:t>
      </w:r>
    </w:p>
    <w:p>
      <w:pPr>
        <w:pStyle w:val="ListBullet"/>
      </w:pPr>
      <w:r>
        <w:rPr/>
        <w:t>True</w:t>
      </w:r>
    </w:p>
    <w:p>
      <w:pPr>
        <w:pStyle w:val="ListBullet"/>
      </w:pPr>
      <w:r>
        <w:rPr/>
        <w:t>False</w:t>
      </w:r>
    </w:p>
    <w:p>
      <w:pPr>
        <w:pStyle w:val="ListBullet"/>
      </w:pPr>
      <w:r>
        <w:rPr/>
        <w:t>Not sure</w:t>
      </w:r>
    </w:p>
    <w:p>
      <w:r>
        <w:rPr>
          <w:b/>
        </w:rPr>
        <w:t>9. A friend sends you a screenshot of a classmate's private picture. What do you do?</w:t>
      </w:r>
      <w:r>
        <w:rPr/>
        <w:t xml:space="preserve"> (Circle one.)</w:t>
      </w:r>
    </w:p>
    <w:p>
      <w:pPr>
        <w:pStyle w:val="ListBullet"/>
      </w:pPr>
      <w:r>
        <w:rPr/>
        <w:t>A. Forward it to someone else as a joke.</w:t>
      </w:r>
    </w:p>
    <w:p>
      <w:pPr>
        <w:pStyle w:val="ListBullet"/>
      </w:pPr>
      <w:r>
        <w:rPr/>
        <w:t>B. Do not forward it, tell a trusted adult, and support your classmate.</w:t>
      </w:r>
    </w:p>
    <w:p>
      <w:pPr>
        <w:pStyle w:val="ListBullet"/>
      </w:pPr>
      <w:r>
        <w:rPr/>
        <w:t>C. Save it in case you need it later.</w:t>
      </w:r>
    </w:p>
    <w:p>
      <w:pPr>
        <w:pStyle w:val="ListBullet"/>
      </w:pPr>
      <w:r>
        <w:rPr/>
        <w:t>D. Post a comment about it.</w:t>
      </w:r>
    </w:p>
    <w:p>
      <w:r>
        <w:rPr>
          <w:b/>
        </w:rPr>
        <w:t>10. Out of 10 students in your grade, how many do you think would help a friend who was being targeted online?</w:t>
      </w:r>
      <w:r>
        <w:rPr/>
        <w:t xml:space="preserve"> (Circle a number.)  0 1 2 3 4 5 6 7 8 9 10</w:t>
      </w:r>
    </w:p>
    <w:p>
      <w:r>
        <w:rPr>
          <w:b/>
        </w:rPr>
        <w:t>11. Noticing your hackles. How sure are you that you would notice the "uh-oh" feeling (your hackles going up) when a message, request, or situation online seemed off, even if you could not say why yet?</w:t>
      </w:r>
      <w:r>
        <w:rPr/>
        <w:t xml:space="preserve"> (Circle one.)</w:t>
      </w:r>
    </w:p>
    <w:p>
      <w:pPr>
        <w:pStyle w:val="ListBullet"/>
      </w:pPr>
      <w:r>
        <w:rPr/>
        <w:t>1 Not at all sure</w:t>
      </w:r>
    </w:p>
    <w:p>
      <w:pPr>
        <w:pStyle w:val="ListBullet"/>
      </w:pPr>
      <w:r>
        <w:rPr/>
        <w:t>2 A little sure</w:t>
      </w:r>
    </w:p>
    <w:p>
      <w:pPr>
        <w:pStyle w:val="ListBullet"/>
      </w:pPr>
      <w:r>
        <w:rPr/>
        <w:t>3 Pretty sure</w:t>
      </w:r>
    </w:p>
    <w:p>
      <w:pPr>
        <w:pStyle w:val="ListBullet"/>
      </w:pPr>
      <w:r>
        <w:rPr/>
        <w:t>4 Very sure</w:t>
      </w:r>
    </w:p>
    <w:p>
      <w:r>
        <w:rPr>
          <w:b/>
        </w:rPr>
        <w:t>Post survey only: feedback (not scored)</w:t>
      </w:r>
    </w:p>
    <w:p>
      <w:pPr>
        <w:pStyle w:val="ListBullet"/>
      </w:pPr>
      <w:r>
        <w:rPr/>
        <w:t>Which lesson helped you most? ____________________</w:t>
      </w:r>
    </w:p>
    <w:p>
      <w:pPr>
        <w:pStyle w:val="ListBullet"/>
      </w:pPr>
      <w:r>
        <w:rPr/>
        <w:t>What would make telling a trusted adult easier? ____________________</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Pre/post survey: Grades 9-12</w:t>
      </w:r>
    </w:p>
    <w:p>
      <w:r>
        <w:rPr>
          <w:b/>
        </w:rPr>
        <w:t>Code: ____________</w:t>
      </w:r>
      <w:r>
        <w:rPr/>
        <w:t xml:space="preserve">   </w:t>
      </w:r>
      <w:r>
        <w:rPr>
          <w:b/>
        </w:rPr>
        <w:t>Circle one:</w:t>
      </w:r>
      <w:r>
        <w:rPr/>
        <w:t xml:space="preserve"> BEFORE  AFTER   </w:t>
      </w:r>
      <w:r>
        <w:rPr>
          <w:b/>
        </w:rPr>
        <w:t>Date: ____________</w:t>
      </w:r>
    </w:p>
    <w:p>
      <w:r>
        <w:rPr>
          <w:i/>
        </w:rPr>
        <w:t>This is not graded and is not a test. Please do not write your name or details that identify you or others. You can skip any question. If anything raises a concern for you, you can talk to [counselor name] or any trusted adult. Support: call or text 988; text HOME to 741741 [VERIFIED 2026-10-05: 988lifeline.org; crisistextline.org].</w:t>
      </w:r>
    </w:p>
    <w:p>
      <w:r>
        <w:rPr>
          <w:b/>
        </w:rPr>
        <w:t>1 (star). A person you met online says they have a private image of you and demands money or more images. Which response is BEST?</w:t>
      </w:r>
    </w:p>
    <w:p>
      <w:pPr>
        <w:pStyle w:val="ListBullet"/>
      </w:pPr>
      <w:r>
        <w:rPr/>
        <w:t>A. Pay once to make it stop.</w:t>
      </w:r>
    </w:p>
    <w:p>
      <w:pPr>
        <w:pStyle w:val="ListBullet"/>
      </w:pPr>
      <w:r>
        <w:rPr/>
        <w:t>B. Stop responding, do not pay, save the evidence, tell a trusted adult, and report.</w:t>
      </w:r>
    </w:p>
    <w:p>
      <w:pPr>
        <w:pStyle w:val="ListBullet"/>
      </w:pPr>
      <w:r>
        <w:rPr/>
        <w:t>C. Send what they ask so they leave you alone.</w:t>
      </w:r>
    </w:p>
    <w:p>
      <w:pPr>
        <w:pStyle w:val="ListBullet"/>
      </w:pPr>
      <w:r>
        <w:rPr/>
        <w:t>D. Delete everything and tell no one.</w:t>
      </w:r>
    </w:p>
    <w:p>
      <w:r>
        <w:rPr>
          <w:b/>
        </w:rPr>
        <w:t>2. Mark each statement True (T) or False (F).</w:t>
      </w:r>
    </w:p>
    <w:p>
      <w:pPr>
        <w:pStyle w:val="ListBullet"/>
      </w:pPr>
      <w:r>
        <w:rPr/>
        <w:t>a. Paying usually ends the demands. T / F</w:t>
      </w:r>
    </w:p>
    <w:p>
      <w:pPr>
        <w:pStyle w:val="ListBullet"/>
      </w:pPr>
      <w:r>
        <w:rPr/>
        <w:t>b. NCMEC's Take It Down service can help remove images of people who were under 18 when the image was made. T / F [VERIFIED 2026-10-05: takeitdown.ncmec.org]</w:t>
      </w:r>
    </w:p>
    <w:p>
      <w:pPr>
        <w:pStyle w:val="ListBullet"/>
      </w:pPr>
      <w:r>
        <w:rPr/>
        <w:t>c. Creating a sexual AI image of a classmate can be abuse, even if the image is fake. T / F</w:t>
      </w:r>
    </w:p>
    <w:p>
      <w:pPr>
        <w:pStyle w:val="ListBullet"/>
      </w:pPr>
      <w:r>
        <w:rPr/>
        <w:t>d. Being threatened or tricked is the victim's fault. T / F</w:t>
      </w:r>
    </w:p>
    <w:p>
      <w:pPr>
        <w:pStyle w:val="ListBullet"/>
      </w:pPr>
      <w:r>
        <w:rPr/>
        <w:t>e. Reporting to the platform is one way to try to get content removed. T / F</w:t>
      </w:r>
    </w:p>
    <w:p>
      <w:r>
        <w:rPr>
          <w:b/>
        </w:rPr>
        <w:t>3. How confident are you that you could explain the steps for responding to image abuse to a friend?</w:t>
      </w:r>
      <w:r>
        <w:rPr/>
        <w:t xml:space="preserve"> (Circle one.)</w:t>
      </w:r>
    </w:p>
    <w:p>
      <w:pPr>
        <w:pStyle w:val="ListBullet"/>
      </w:pPr>
      <w:r>
        <w:rPr/>
        <w:t>1 Not at all confident</w:t>
      </w:r>
    </w:p>
    <w:p>
      <w:pPr>
        <w:pStyle w:val="ListBullet"/>
      </w:pPr>
      <w:r>
        <w:rPr/>
        <w:t>2 Slightly confident</w:t>
      </w:r>
    </w:p>
    <w:p>
      <w:pPr>
        <w:pStyle w:val="ListBullet"/>
      </w:pPr>
      <w:r>
        <w:rPr/>
        <w:t>3 Somewhat confident</w:t>
      </w:r>
    </w:p>
    <w:p>
      <w:pPr>
        <w:pStyle w:val="ListBullet"/>
      </w:pPr>
      <w:r>
        <w:rPr/>
        <w:t>4 Very confident</w:t>
      </w:r>
    </w:p>
    <w:p>
      <w:pPr>
        <w:pStyle w:val="ListBullet"/>
      </w:pPr>
      <w:r>
        <w:rPr/>
        <w:t>5 Extremely confident</w:t>
      </w:r>
    </w:p>
    <w:p>
      <w:r>
        <w:rPr>
          <w:b/>
        </w:rPr>
        <w:t>4 (star). If something like this happened to me or a close friend, how likely is it that I would tell a trusted adult?</w:t>
      </w:r>
      <w:r>
        <w:rPr/>
        <w:t xml:space="preserve"> (Circle one.)</w:t>
      </w:r>
    </w:p>
    <w:p>
      <w:pPr>
        <w:pStyle w:val="ListBullet"/>
      </w:pPr>
      <w:r>
        <w:rPr/>
        <w:t>1 Very unlikely</w:t>
      </w:r>
    </w:p>
    <w:p>
      <w:pPr>
        <w:pStyle w:val="ListBullet"/>
      </w:pPr>
      <w:r>
        <w:rPr/>
        <w:t>2 Unlikely</w:t>
      </w:r>
    </w:p>
    <w:p>
      <w:pPr>
        <w:pStyle w:val="ListBullet"/>
      </w:pPr>
      <w:r>
        <w:rPr/>
        <w:t>3 Not sure</w:t>
      </w:r>
    </w:p>
    <w:p>
      <w:pPr>
        <w:pStyle w:val="ListBullet"/>
      </w:pPr>
      <w:r>
        <w:rPr/>
        <w:t>4 Likely</w:t>
      </w:r>
    </w:p>
    <w:p>
      <w:pPr>
        <w:pStyle w:val="ListBullet"/>
      </w:pPr>
      <w:r>
        <w:rPr/>
        <w:t>5 Very likely</w:t>
      </w:r>
    </w:p>
    <w:p>
      <w:r>
        <w:rPr>
          <w:b/>
        </w:rPr>
        <w:t>5. What would make you hesitate to tell? (Circle all that apply. Not scored; helps us improve.)</w:t>
      </w:r>
    </w:p>
    <w:p>
      <w:pPr>
        <w:pStyle w:val="ListBullet"/>
      </w:pPr>
      <w:r>
        <w:rPr/>
        <w:t>A. I'd be embarrassed.</w:t>
      </w:r>
    </w:p>
    <w:p>
      <w:pPr>
        <w:pStyle w:val="ListBullet"/>
      </w:pPr>
      <w:r>
        <w:rPr/>
        <w:t>B. I'd worry about being punished.</w:t>
      </w:r>
    </w:p>
    <w:p>
      <w:pPr>
        <w:pStyle w:val="ListBullet"/>
      </w:pPr>
      <w:r>
        <w:rPr/>
        <w:t>C. I'd worry my phone would be taken away.</w:t>
      </w:r>
    </w:p>
    <w:p>
      <w:pPr>
        <w:pStyle w:val="ListBullet"/>
      </w:pPr>
      <w:r>
        <w:rPr/>
        <w:t>D. I would not know who to tell.</w:t>
      </w:r>
    </w:p>
    <w:p>
      <w:pPr>
        <w:pStyle w:val="ListBullet"/>
      </w:pPr>
      <w:r>
        <w:rPr/>
        <w:t>E. I'd worry that people would find out.</w:t>
      </w:r>
    </w:p>
    <w:p>
      <w:pPr>
        <w:pStyle w:val="ListBullet"/>
      </w:pPr>
      <w:r>
        <w:rPr/>
        <w:t>F. I'd think nothing could be done.</w:t>
      </w:r>
    </w:p>
    <w:p>
      <w:pPr>
        <w:pStyle w:val="ListBullet"/>
      </w:pPr>
      <w:r>
        <w:rPr/>
        <w:t>G. Nothing would stop me.</w:t>
      </w:r>
    </w:p>
    <w:p>
      <w:r>
        <w:rPr>
          <w:b/>
        </w:rPr>
        <w:t>6. Which is the strongest way to protect your most important account?</w:t>
      </w:r>
    </w:p>
    <w:p>
      <w:pPr>
        <w:pStyle w:val="ListBullet"/>
      </w:pPr>
      <w:r>
        <w:rPr/>
        <w:t>A. The same password everywhere.</w:t>
      </w:r>
    </w:p>
    <w:p>
      <w:pPr>
        <w:pStyle w:val="ListBullet"/>
      </w:pPr>
      <w:r>
        <w:rPr/>
        <w:t>B. A unique passphrase in a password manager plus two-step verification or a passkey.</w:t>
      </w:r>
    </w:p>
    <w:p>
      <w:pPr>
        <w:pStyle w:val="ListBullet"/>
      </w:pPr>
      <w:r>
        <w:rPr/>
        <w:t>C. A password with your birthday.</w:t>
      </w:r>
    </w:p>
    <w:p>
      <w:pPr>
        <w:pStyle w:val="ListBullet"/>
      </w:pPr>
      <w:r>
        <w:rPr/>
        <w:t>D. Sharing your password with a close friend.</w:t>
      </w:r>
    </w:p>
    <w:p>
      <w:r>
        <w:rPr>
          <w:b/>
        </w:rPr>
        <w:t>7. A shocking video of a public figure is spreading. What is the best first step?</w:t>
      </w:r>
    </w:p>
    <w:p>
      <w:pPr>
        <w:pStyle w:val="ListBullet"/>
      </w:pPr>
      <w:r>
        <w:rPr/>
        <w:t>A. Share it quickly while it is trending.</w:t>
      </w:r>
    </w:p>
    <w:p>
      <w:pPr>
        <w:pStyle w:val="ListBullet"/>
      </w:pPr>
      <w:r>
        <w:rPr/>
        <w:t>B. Check the original source, look for confirmation from reliable outlets, and hold off sharing.</w:t>
      </w:r>
    </w:p>
    <w:p>
      <w:pPr>
        <w:pStyle w:val="ListBullet"/>
      </w:pPr>
      <w:r>
        <w:rPr/>
        <w:t>C. Decide it's real if it looks real.</w:t>
      </w:r>
    </w:p>
    <w:p>
      <w:pPr>
        <w:pStyle w:val="ListBullet"/>
      </w:pPr>
      <w:r>
        <w:rPr/>
        <w:t>D. Decide it's fake because it is shocking.</w:t>
      </w:r>
    </w:p>
    <w:p>
      <w:r>
        <w:rPr>
          <w:b/>
        </w:rPr>
        <w:t>8. A friend says they are in crisis and asks you to keep it secret. What is the best response?</w:t>
      </w:r>
    </w:p>
    <w:p>
      <w:pPr>
        <w:pStyle w:val="ListBullet"/>
      </w:pPr>
      <w:r>
        <w:rPr/>
        <w:t>A. Promise to keep it secret.</w:t>
      </w:r>
    </w:p>
    <w:p>
      <w:pPr>
        <w:pStyle w:val="ListBullet"/>
      </w:pPr>
      <w:r>
        <w:rPr/>
        <w:t>B. Listen, take it seriously, encourage them to talk to a trusted adult, and bring in an adult if they may be in danger.</w:t>
      </w:r>
    </w:p>
    <w:p>
      <w:pPr>
        <w:pStyle w:val="ListBullet"/>
      </w:pPr>
      <w:r>
        <w:rPr/>
        <w:t>C. Tell them to stop feeling that way.</w:t>
      </w:r>
    </w:p>
    <w:p>
      <w:pPr>
        <w:pStyle w:val="ListBullet"/>
      </w:pPr>
      <w:r>
        <w:rPr/>
        <w:t>D. Ignore it and hope it passes.</w:t>
      </w:r>
    </w:p>
    <w:p>
      <w:r>
        <w:rPr>
          <w:b/>
        </w:rPr>
        <w:t>9. Which of these can be signs of controlling behavior in an online relationship? (Circle all that apply.)</w:t>
      </w:r>
    </w:p>
    <w:p>
      <w:pPr>
        <w:pStyle w:val="ListBullet"/>
      </w:pPr>
      <w:r>
        <w:rPr/>
        <w:t>A. Demanding your passwords.</w:t>
      </w:r>
    </w:p>
    <w:p>
      <w:pPr>
        <w:pStyle w:val="ListBullet"/>
      </w:pPr>
      <w:r>
        <w:rPr/>
        <w:t>B. Requiring you to share your location constantly.</w:t>
      </w:r>
    </w:p>
    <w:p>
      <w:pPr>
        <w:pStyle w:val="ListBullet"/>
      </w:pPr>
      <w:r>
        <w:rPr/>
        <w:t>C. Checking in once in a while with your agreement.</w:t>
      </w:r>
    </w:p>
    <w:p>
      <w:pPr>
        <w:pStyle w:val="ListBullet"/>
      </w:pPr>
      <w:r>
        <w:rPr/>
        <w:t>D. Getting angry when you do not reply immediately.</w:t>
      </w:r>
    </w:p>
    <w:p>
      <w:pPr>
        <w:pStyle w:val="ListBullet"/>
      </w:pPr>
      <w:r>
        <w:rPr/>
        <w:t>E. Pressuring you to send pictures.</w:t>
      </w:r>
    </w:p>
    <w:p>
      <w:r>
        <w:rPr>
          <w:b/>
        </w:rPr>
        <w:t>10 (star). Write a three-step plan you would follow if someone threatened you or a friend online.</w:t>
      </w:r>
    </w:p>
    <w:p>
      <w:r>
        <w:rPr/>
        <w:t>Step 1: ____________________  Step 2: ____________________  Step 3: ____________________</w:t>
      </w:r>
    </w:p>
    <w:p>
      <w:r>
        <w:rPr>
          <w:b/>
        </w:rPr>
        <w:t>11. Noticing your hackles. How likely are you to notice and name your "uh-oh" feeling (your hackles going up) when something online or in a relationship seems off?</w:t>
      </w:r>
      <w:r>
        <w:rPr/>
        <w:t xml:space="preserve"> (Circle one.)</w:t>
      </w:r>
    </w:p>
    <w:p>
      <w:pPr>
        <w:pStyle w:val="ListBullet"/>
      </w:pPr>
      <w:r>
        <w:rPr/>
        <w:t>1 Very unlikely</w:t>
      </w:r>
    </w:p>
    <w:p>
      <w:pPr>
        <w:pStyle w:val="ListBullet"/>
      </w:pPr>
      <w:r>
        <w:rPr/>
        <w:t>2 Unlikely</w:t>
      </w:r>
    </w:p>
    <w:p>
      <w:pPr>
        <w:pStyle w:val="ListBullet"/>
      </w:pPr>
      <w:r>
        <w:rPr/>
        <w:t>3 Not sure</w:t>
      </w:r>
    </w:p>
    <w:p>
      <w:pPr>
        <w:pStyle w:val="ListBullet"/>
      </w:pPr>
      <w:r>
        <w:rPr/>
        <w:t>4 Likely</w:t>
      </w:r>
    </w:p>
    <w:p>
      <w:pPr>
        <w:pStyle w:val="ListBullet"/>
      </w:pPr>
      <w:r>
        <w:rPr/>
        <w:t>5 Very likely</w:t>
      </w:r>
    </w:p>
    <w:p>
      <w:r>
        <w:rPr>
          <w:b/>
        </w:rPr>
        <w:t>Post survey only: feedback (not scored)</w:t>
      </w:r>
    </w:p>
    <w:p>
      <w:pPr>
        <w:pStyle w:val="ListBullet"/>
      </w:pPr>
      <w:r>
        <w:rPr/>
        <w:t>What was most useful in this program? ____________________</w:t>
      </w:r>
    </w:p>
    <w:p>
      <w:pPr>
        <w:pStyle w:val="ListBullet"/>
      </w:pPr>
      <w:r>
        <w:rPr/>
        <w:t>What would make it better? ____________________</w:t>
      </w:r>
    </w:p>
    <w:p>
      <w:pPr>
        <w:spacing w:before="0" w:after="0"/>
      </w:pPr>
      <w:r>
        <w:rPr>
          <w:sz w:val="4"/>
        </w:rPr>
      </w:r>
      <w:r>
        <w:br w:type="page"/>
      </w:r>
    </w:p>
    <w:p>
      <w:pPr>
        <w:pStyle w:val="Heading2"/>
        <w:pBdr>
          <w:top w:val="single" w:sz="18" w:space="6" w:color="FF8A3D"/>
        </w:pBdr>
        <w:spacing w:before="320"/>
      </w:pPr>
      <w:r>
        <w:rPr/>
        <w:t>6B. Plus-lesson check-in items (unscored; optional)</w:t>
      </w:r>
    </w:p>
    <w:p>
      <w:r>
        <w:rPr>
          <w:b/>
        </w:rPr>
        <w:t>What this is.</w:t>
      </w:r>
      <w:r>
        <w:rPr/>
        <w:t xml:space="preserve"> Short paper items for the Plus lessons (6-8 P1 to P3; 9-12 P1 to P4). They are for a quick class check after the lesson, not for the pre/post comparison. </w:t>
      </w:r>
      <w:r>
        <w:rPr>
          <w:b/>
        </w:rPr>
        <w:t>They are not starred, not scored, and not part of the "Total knowledge" or the "Core three."</w:t>
      </w:r>
      <w:r>
        <w:rPr/>
        <w:t xml:space="preserve"> Tally each item by class and use it to decide what to revisit.</w:t>
      </w:r>
    </w:p>
    <w:p>
      <w:r>
        <w:rPr>
          <w:b/>
        </w:rPr>
        <w:t>Rules for these items.</w:t>
      </w:r>
    </w:p>
    <w:p>
      <w:pPr>
        <w:pStyle w:val="ListBullet"/>
      </w:pPr>
      <w:r>
        <w:rPr/>
        <w:t>They ask about knowledge and skills only. Do not add questions about a student's own experiences (including being offered work, being pressured or controlled, or being bullied), mood, mental or psychological problems, or screen habits. A teacher, counselor or other school official giving such a survey falls under the PPRA protected areas and would need parent review and written consent first [VERIFIED 2026-10-05: studentprivacy.ed.gov, SPPO letter of Aug. 26, 2026; law.cornell.edu/uscode/text/20/1232h]. Confirm with your administrator and district counsel.</w:t>
      </w:r>
    </w:p>
    <w:p>
      <w:pPr>
        <w:pStyle w:val="ListBullet"/>
      </w:pPr>
      <w:r>
        <w:rPr/>
        <w:t>The class matching code is not needed. Use them as an exit-ticket supplement or a warm-up the next day.</w:t>
      </w:r>
    </w:p>
    <w:p>
      <w:pPr>
        <w:pStyle w:val="ListBullet"/>
      </w:pPr>
      <w:r>
        <w:rPr/>
        <w:t>Read open answers the same day. If anything sounds like a disclosure, follow the Disclosure and Incident Guide (Section 6B there).</w:t>
      </w:r>
    </w:p>
    <w:p>
      <w:pPr>
        <w:pStyle w:val="ListBullet"/>
      </w:pPr>
      <w:r>
        <w:rPr/>
        <w:t>Trafficking items (6-8 P1-a and P1-b; 9-12 P1-a and P1-b) are used only after the trafficking Plus lesson has been taught and only after the specialist review of the lesson is complete.</w:t>
      </w:r>
    </w:p>
    <w:p>
      <w:pPr>
        <w:pStyle w:val="Heading3"/>
      </w:pPr>
      <w:r>
        <w:rPr/>
        <w:t>Grades 6-8 Plus items (circle or write; no names)</w:t>
      </w:r>
    </w:p>
    <w:p>
      <w:r>
        <w:rPr>
          <w:b/>
        </w:rPr>
        <w:t>P1-a (after Plus P1). Which of these can be flags that an online offer is a trick? (Circle all that apply.)</w:t>
      </w:r>
    </w:p>
    <w:p>
      <w:pPr>
        <w:pStyle w:val="ListBullet"/>
      </w:pPr>
      <w:r>
        <w:rPr/>
        <w:t>A. It asks you to keep it secret.</w:t>
      </w:r>
    </w:p>
    <w:p>
      <w:pPr>
        <w:pStyle w:val="ListBullet"/>
      </w:pPr>
      <w:r>
        <w:rPr/>
        <w:t>B. It promises big pay for very little work.</w:t>
      </w:r>
    </w:p>
    <w:p>
      <w:pPr>
        <w:pStyle w:val="ListBullet"/>
      </w:pPr>
      <w:r>
        <w:rPr/>
        <w:t>C. It names a person at your school and says families can call.</w:t>
      </w:r>
    </w:p>
    <w:p>
      <w:pPr>
        <w:pStyle w:val="ListBullet"/>
      </w:pPr>
      <w:r>
        <w:rPr/>
        <w:t>D. It asks you to hand over your ID or phone.</w:t>
      </w:r>
    </w:p>
    <w:p>
      <w:pPr>
        <w:pStyle w:val="ListBullet"/>
      </w:pPr>
      <w:r>
        <w:rPr/>
        <w:t>E. It wants you to move to another app "so nobody sees."</w:t>
      </w:r>
    </w:p>
    <w:p>
      <w:r>
        <w:rPr>
          <w:b/>
        </w:rPr>
        <w:t>P1-b (after Plus P1). A friend says someone online offered them money and told them not to tell anyone. What is the best next step?</w:t>
      </w:r>
    </w:p>
    <w:p>
      <w:pPr>
        <w:pStyle w:val="ListBullet"/>
      </w:pPr>
      <w:r>
        <w:rPr/>
        <w:t>A. Tell your friend it is probably fine.</w:t>
      </w:r>
    </w:p>
    <w:p>
      <w:pPr>
        <w:pStyle w:val="ListBullet"/>
      </w:pPr>
      <w:r>
        <w:rPr/>
        <w:t>B. Help your friend tell a trusted adult, who can call a hotline if needed.</w:t>
      </w:r>
    </w:p>
    <w:p>
      <w:pPr>
        <w:pStyle w:val="ListBullet"/>
      </w:pPr>
      <w:r>
        <w:rPr/>
        <w:t>C. Message the person yourself and ask what they want.</w:t>
      </w:r>
    </w:p>
    <w:p>
      <w:pPr>
        <w:pStyle w:val="ListBullet"/>
      </w:pPr>
      <w:r>
        <w:rPr/>
        <w:t>D. Keep it secret to protect your friend.</w:t>
      </w:r>
    </w:p>
    <w:p>
      <w:r>
        <w:rPr>
          <w:b/>
        </w:rPr>
        <w:t>P2-a (after Plus P2). Which sentence is the most accurate?</w:t>
      </w:r>
    </w:p>
    <w:p>
      <w:pPr>
        <w:pStyle w:val="ListBullet"/>
      </w:pPr>
      <w:r>
        <w:rPr/>
        <w:t>A. Social media causes depression in everyone.</w:t>
      </w:r>
    </w:p>
    <w:p>
      <w:pPr>
        <w:pStyle w:val="ListBullet"/>
      </w:pPr>
      <w:r>
        <w:rPr/>
        <w:t>B. Researchers are still working out how much social media affects mood, and it is different for different people.</w:t>
      </w:r>
    </w:p>
    <w:p>
      <w:pPr>
        <w:pStyle w:val="ListBullet"/>
      </w:pPr>
      <w:r>
        <w:rPr/>
        <w:t>C. Every like works exactly like a drug.</w:t>
      </w:r>
    </w:p>
    <w:p>
      <w:pPr>
        <w:pStyle w:val="ListBullet"/>
      </w:pPr>
      <w:r>
        <w:rPr/>
        <w:t>D. Nobody is ever affected by social media.</w:t>
      </w:r>
    </w:p>
    <w:p>
      <w:r>
        <w:rPr>
          <w:b/>
        </w:rPr>
        <w:t>P2-b (after Plus P2). A made-up character is tired every day, cannot stop checking the phone, and says they feel hopeless. What is the best next step?</w:t>
      </w:r>
    </w:p>
    <w:p>
      <w:pPr>
        <w:pStyle w:val="ListBullet"/>
      </w:pPr>
      <w:r>
        <w:rPr/>
        <w:t>A. Wait a few weeks to see if it gets better.</w:t>
      </w:r>
    </w:p>
    <w:p>
      <w:pPr>
        <w:pStyle w:val="ListBullet"/>
      </w:pPr>
      <w:r>
        <w:rPr/>
        <w:t>B. Tell a trusted adult today. The school counselor can help, and 988 can be called or texted.</w:t>
      </w:r>
    </w:p>
    <w:p>
      <w:pPr>
        <w:pStyle w:val="ListBullet"/>
      </w:pPr>
      <w:r>
        <w:rPr/>
        <w:t>C. Delete all the apps and say nothing.</w:t>
      </w:r>
    </w:p>
    <w:p>
      <w:pPr>
        <w:pStyle w:val="ListBullet"/>
      </w:pPr>
      <w:r>
        <w:rPr/>
        <w:t>D. Post about it and wait for replies.</w:t>
      </w:r>
    </w:p>
    <w:p>
      <w:r>
        <w:rPr>
          <w:b/>
        </w:rPr>
        <w:t>P3-a (after Plus P3). A post says "SCHOOL CLOSED TOMORROW! Tell everyone!" Before sharing, what should you do? (Circle all that apply.)</w:t>
      </w:r>
    </w:p>
    <w:p>
      <w:pPr>
        <w:pStyle w:val="ListBullet"/>
      </w:pPr>
      <w:r>
        <w:rPr/>
        <w:t>A. Check who made it.</w:t>
      </w:r>
    </w:p>
    <w:p>
      <w:pPr>
        <w:pStyle w:val="ListBullet"/>
      </w:pPr>
      <w:r>
        <w:rPr/>
        <w:t>B. Look for the school's own announcement.</w:t>
      </w:r>
    </w:p>
    <w:p>
      <w:pPr>
        <w:pStyle w:val="ListBullet"/>
      </w:pPr>
      <w:r>
        <w:rPr/>
        <w:t>C. Forward it fast in case it is true.</w:t>
      </w:r>
    </w:p>
    <w:p>
      <w:pPr>
        <w:pStyle w:val="ListBullet"/>
      </w:pPr>
      <w:r>
        <w:rPr/>
        <w:t>D. Notice whether it is trying to scare or rush you.</w:t>
      </w:r>
    </w:p>
    <w:p>
      <w:r>
        <w:rPr>
          <w:b/>
        </w:rPr>
        <w:t>P3-b (after Plus P3). A chart shows two bars, 91 and 94, but the side scale starts at 90 so one bar looks twice as tall. What is the problem?</w:t>
      </w:r>
    </w:p>
    <w:p>
      <w:pPr>
        <w:pStyle w:val="ListBullet"/>
      </w:pPr>
      <w:r>
        <w:rPr/>
        <w:t>A. The scale makes a small difference look huge.</w:t>
      </w:r>
    </w:p>
    <w:p>
      <w:pPr>
        <w:pStyle w:val="ListBullet"/>
      </w:pPr>
      <w:r>
        <w:rPr/>
        <w:t>B. There is no problem.</w:t>
      </w:r>
    </w:p>
    <w:p>
      <w:pPr>
        <w:pStyle w:val="ListBullet"/>
      </w:pPr>
      <w:r>
        <w:rPr/>
        <w:t>C. The chart is too colorful.</w:t>
      </w:r>
    </w:p>
    <w:p>
      <w:pPr>
        <w:pStyle w:val="Heading3"/>
      </w:pPr>
      <w:r>
        <w:rPr/>
        <w:t>Grades 9-12 Plus items</w:t>
      </w:r>
    </w:p>
    <w:p>
      <w:r>
        <w:rPr>
          <w:b/>
        </w:rPr>
        <w:t>P1-a (after Plus P1). Match each message to a stage: HOOK, MOVE, BIND or CONTROL.</w:t>
      </w:r>
      <w:r>
        <w:rPr/>
        <w:t xml:space="preserve"> (1) "Do not tell your mom about this. She will ruin it for you." ______ (2) "Give me your phone and ID. I will hold them for you." ______</w:t>
      </w:r>
    </w:p>
    <w:p>
      <w:r>
        <w:rPr>
          <w:b/>
        </w:rPr>
        <w:t>P1-b (after Plus P1). Name one place a trusted adult can report suspected human trafficking.</w:t>
      </w:r>
      <w:r>
        <w:rPr/>
        <w:t xml:space="preserve"> ____________________</w:t>
      </w:r>
    </w:p>
    <w:p>
      <w:r>
        <w:rPr>
          <w:b/>
        </w:rPr>
        <w:t>P2-a (after Plus P2). Mark each True (T) or False (F).</w:t>
      </w:r>
      <w:r>
        <w:rPr/>
        <w:t xml:space="preserve"> (a) Whether someone's use has become a health problem is decided by a doctor or counselor, not by a quiz. T / F (b) Social media causes depression in everyone. T / F (c) Apps use features like notifications and streaks on purpose to hold attention. T / F (d) If you cannot cut down, it is your fault. T / F</w:t>
      </w:r>
    </w:p>
    <w:p>
      <w:r>
        <w:rPr>
          <w:b/>
        </w:rPr>
        <w:t>P2-b (after Plus P2). Write one adjustment a made-up character could try, and one person or number they could use if it did not help.</w:t>
      </w:r>
      <w:r>
        <w:rPr/>
        <w:t xml:space="preserve"> ____________________</w:t>
      </w:r>
    </w:p>
    <w:p>
      <w:r>
        <w:rPr>
          <w:b/>
        </w:rPr>
        <w:t>P3-a (after Plus P3). Infinite scroll mainly serves whose goal?</w:t>
      </w:r>
      <w:r>
        <w:rPr/>
        <w:t xml:space="preserve"> A. The user's goal of finishing quickly. B. The platform's goal of more time on the app. C. Neither. (Then write one counter-move: ______________)</w:t>
      </w:r>
    </w:p>
    <w:p>
      <w:r>
        <w:rPr>
          <w:b/>
        </w:rPr>
        <w:t>P4-a (after Plus P4). Name two of the four questions that help tell mean from harmful.</w:t>
      </w:r>
      <w:r>
        <w:rPr/>
        <w:t xml:space="preserve"> ____________________  ____________________</w:t>
      </w:r>
    </w:p>
    <w:p>
      <w:r>
        <w:rPr>
          <w:b/>
        </w:rPr>
        <w:t>P4-b (after Plus P4). A private, intimate picture of a classmate is being passed around a group chat. What is the right way to help? (Circle one.)</w:t>
      </w:r>
    </w:p>
    <w:p>
      <w:pPr>
        <w:pStyle w:val="ListBullet"/>
      </w:pPr>
      <w:r>
        <w:rPr/>
        <w:t>A. Screenshot it as proof.</w:t>
      </w:r>
    </w:p>
    <w:p>
      <w:pPr>
        <w:pStyle w:val="ListBullet"/>
      </w:pPr>
      <w:r>
        <w:rPr/>
        <w:t>B. Save only the words, username, link and date. Do not save or send the picture. Tell a trusted adult.</w:t>
      </w:r>
    </w:p>
    <w:p>
      <w:pPr>
        <w:pStyle w:val="ListBullet"/>
      </w:pPr>
      <w:r>
        <w:rPr/>
        <w:t>C. Forward it to a teacher.</w:t>
      </w:r>
    </w:p>
    <w:p>
      <w:pPr>
        <w:pStyle w:val="ListBullet"/>
      </w:pPr>
      <w:r>
        <w:rPr/>
        <w:t>D. Delete the chat and say nothing.</w:t>
      </w:r>
    </w:p>
    <w:p>
      <w:pPr>
        <w:pStyle w:val="Heading3"/>
      </w:pPr>
      <w:r>
        <w:rPr/>
        <w:t>Key and tally for the Plus items (unscored; class-level only)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2"/>
        <w:gridCol w:w="6226"/>
        <w:gridCol w:w="2804"/>
      </w:tblGrid>
      <w:tr>
        <w:trPr>
          <w:tblHeader/>
          <w:cantSplit/>
        </w:trPr>
        <w:tc>
          <w:tcPr>
            <w:tcW w:type="dxa" w:w="76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62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ANSWER</w:t>
            </w:r>
          </w:p>
        </w:tc>
        <w:tc>
          <w:tcPr>
            <w:tcW w:type="dxa" w:w="280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LOOK FOR</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6-8 P1-a</w:t>
            </w:r>
          </w:p>
        </w:tc>
        <w:tc>
          <w:tcPr>
            <w:tcW w:type="dxa" w:w="6226"/>
            <w:tcMar>
              <w:top w:w="50" w:type="dxa"/>
              <w:left w:w="90" w:type="dxa"/>
              <w:bottom w:w="60" w:type="dxa"/>
              <w:right w:w="90" w:type="dxa"/>
            </w:tcMar>
          </w:tcPr>
          <w:p>
            <w:pPr>
              <w:spacing w:before="0" w:after="0" w:line="252" w:lineRule="auto"/>
            </w:pPr>
            <w:r>
              <w:rPr>
                <w:rFonts w:ascii="Calibri" w:hAnsi="Calibri"/>
                <w:sz w:val="19"/>
              </w:rPr>
              <w:t>A, B, D, E (not C)</w:t>
            </w:r>
          </w:p>
        </w:tc>
        <w:tc>
          <w:tcPr>
            <w:tcW w:type="dxa" w:w="2804"/>
            <w:tcMar>
              <w:top w:w="50" w:type="dxa"/>
              <w:left w:w="90" w:type="dxa"/>
              <w:bottom w:w="60" w:type="dxa"/>
              <w:right w:w="90" w:type="dxa"/>
            </w:tcMar>
          </w:tcPr>
          <w:p>
            <w:pPr>
              <w:spacing w:before="0" w:after="0" w:line="252" w:lineRule="auto"/>
            </w:pPr>
            <w:r>
              <w:rPr>
                <w:rFonts w:ascii="Calibri" w:hAnsi="Calibri"/>
                <w:sz w:val="19"/>
              </w:rPr>
              <w:t>Does the class spot secrecy, big pay, handing over ID or phone, and a push to move?</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6-8 P1-b</w:t>
            </w:r>
          </w:p>
        </w:tc>
        <w:tc>
          <w:tcPr>
            <w:tcW w:type="dxa" w:w="6226"/>
            <w:tcMar>
              <w:top w:w="50" w:type="dxa"/>
              <w:left w:w="90" w:type="dxa"/>
              <w:bottom w:w="60" w:type="dxa"/>
              <w:right w:w="90" w:type="dxa"/>
            </w:tcMar>
          </w:tcPr>
          <w:p>
            <w:pPr>
              <w:spacing w:before="0" w:after="0" w:line="252" w:lineRule="auto"/>
            </w:pPr>
            <w:r>
              <w:rPr>
                <w:rFonts w:ascii="Calibri" w:hAnsi="Calibri"/>
                <w:sz w:val="19"/>
              </w:rPr>
              <w:t>B</w:t>
            </w:r>
          </w:p>
        </w:tc>
        <w:tc>
          <w:tcPr>
            <w:tcW w:type="dxa" w:w="2804"/>
            <w:tcMar>
              <w:top w:w="50" w:type="dxa"/>
              <w:left w:w="90" w:type="dxa"/>
              <w:bottom w:w="60" w:type="dxa"/>
              <w:right w:w="90" w:type="dxa"/>
            </w:tcMar>
          </w:tcPr>
          <w:p>
            <w:pPr>
              <w:spacing w:before="0" w:after="0" w:line="252" w:lineRule="auto"/>
            </w:pPr>
            <w:r>
              <w:rPr>
                <w:rFonts w:ascii="Calibri" w:hAnsi="Calibri"/>
                <w:sz w:val="19"/>
              </w:rPr>
              <w:t>Does anyone choose D (keep it secret)? Revisit "a real offer can stand being talked about."</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6-8 P2-a</w:t>
            </w:r>
          </w:p>
        </w:tc>
        <w:tc>
          <w:tcPr>
            <w:tcW w:type="dxa" w:w="6226"/>
            <w:tcMar>
              <w:top w:w="50" w:type="dxa"/>
              <w:left w:w="90" w:type="dxa"/>
              <w:bottom w:w="60" w:type="dxa"/>
              <w:right w:w="90" w:type="dxa"/>
            </w:tcMar>
          </w:tcPr>
          <w:p>
            <w:pPr>
              <w:spacing w:before="0" w:after="0" w:line="252" w:lineRule="auto"/>
            </w:pPr>
            <w:r>
              <w:rPr>
                <w:rFonts w:ascii="Calibri" w:hAnsi="Calibri"/>
                <w:sz w:val="19"/>
              </w:rPr>
              <w:t>B</w:t>
            </w:r>
          </w:p>
        </w:tc>
        <w:tc>
          <w:tcPr>
            <w:tcW w:type="dxa" w:w="2804"/>
            <w:tcMar>
              <w:top w:w="50" w:type="dxa"/>
              <w:left w:w="90" w:type="dxa"/>
              <w:bottom w:w="60" w:type="dxa"/>
              <w:right w:w="90" w:type="dxa"/>
            </w:tcMar>
          </w:tcPr>
          <w:p>
            <w:pPr>
              <w:spacing w:before="0" w:after="0" w:line="252" w:lineRule="auto"/>
            </w:pPr>
            <w:r>
              <w:rPr>
                <w:rFonts w:ascii="Calibri" w:hAnsi="Calibri"/>
                <w:sz w:val="19"/>
              </w:rPr>
              <w:t>C and A are the popular overstatements; revisit "solid, still studied, hype."</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6-8 P2-b</w:t>
            </w:r>
          </w:p>
        </w:tc>
        <w:tc>
          <w:tcPr>
            <w:tcW w:type="dxa" w:w="6226"/>
            <w:tcMar>
              <w:top w:w="50" w:type="dxa"/>
              <w:left w:w="90" w:type="dxa"/>
              <w:bottom w:w="60" w:type="dxa"/>
              <w:right w:w="90" w:type="dxa"/>
            </w:tcMar>
          </w:tcPr>
          <w:p>
            <w:pPr>
              <w:spacing w:before="0" w:after="0" w:line="252" w:lineRule="auto"/>
            </w:pPr>
            <w:r>
              <w:rPr>
                <w:rFonts w:ascii="Calibri" w:hAnsi="Calibri"/>
                <w:sz w:val="19"/>
              </w:rPr>
              <w:t>B</w:t>
            </w:r>
          </w:p>
        </w:tc>
        <w:tc>
          <w:tcPr>
            <w:tcW w:type="dxa" w:w="2804"/>
            <w:tcMar>
              <w:top w:w="50" w:type="dxa"/>
              <w:left w:w="90" w:type="dxa"/>
              <w:bottom w:w="60" w:type="dxa"/>
              <w:right w:w="90" w:type="dxa"/>
            </w:tcMar>
          </w:tcPr>
          <w:p>
            <w:pPr>
              <w:spacing w:before="0" w:after="0" w:line="252" w:lineRule="auto"/>
            </w:pPr>
            <w:r>
              <w:rPr>
                <w:rFonts w:ascii="Calibri" w:hAnsi="Calibri"/>
                <w:sz w:val="19"/>
              </w:rPr>
              <w:t>Anyone choosing A, C or D: revisit the GET HELP TODAY card.</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6-8 P3-a</w:t>
            </w:r>
          </w:p>
        </w:tc>
        <w:tc>
          <w:tcPr>
            <w:tcW w:type="dxa" w:w="6226"/>
            <w:tcMar>
              <w:top w:w="50" w:type="dxa"/>
              <w:left w:w="90" w:type="dxa"/>
              <w:bottom w:w="60" w:type="dxa"/>
              <w:right w:w="90" w:type="dxa"/>
            </w:tcMar>
          </w:tcPr>
          <w:p>
            <w:pPr>
              <w:spacing w:before="0" w:after="0" w:line="252" w:lineRule="auto"/>
            </w:pPr>
            <w:r>
              <w:rPr>
                <w:rFonts w:ascii="Calibri" w:hAnsi="Calibri"/>
                <w:sz w:val="19"/>
              </w:rPr>
              <w:t>A, B, D (not C)</w:t>
            </w:r>
          </w:p>
        </w:tc>
        <w:tc>
          <w:tcPr>
            <w:tcW w:type="dxa" w:w="2804"/>
            <w:tcMar>
              <w:top w:w="50" w:type="dxa"/>
              <w:left w:w="90" w:type="dxa"/>
              <w:bottom w:w="60" w:type="dxa"/>
              <w:right w:w="90" w:type="dxa"/>
            </w:tcMar>
          </w:tcPr>
          <w:p>
            <w:pPr>
              <w:spacing w:before="0" w:after="0" w:line="252" w:lineRule="auto"/>
            </w:pPr>
            <w:r>
              <w:rPr>
                <w:rFonts w:ascii="Calibri" w:hAnsi="Calibri"/>
                <w:sz w:val="19"/>
              </w:rPr>
              <w:t>Does the class use the Check Strip?</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6-8 P3-b</w:t>
            </w:r>
          </w:p>
        </w:tc>
        <w:tc>
          <w:tcPr>
            <w:tcW w:type="dxa" w:w="6226"/>
            <w:tcMar>
              <w:top w:w="50" w:type="dxa"/>
              <w:left w:w="90" w:type="dxa"/>
              <w:bottom w:w="60" w:type="dxa"/>
              <w:right w:w="90" w:type="dxa"/>
            </w:tcMar>
          </w:tcPr>
          <w:p>
            <w:pPr>
              <w:spacing w:before="0" w:after="0" w:line="252" w:lineRule="auto"/>
            </w:pPr>
            <w:r>
              <w:rPr>
                <w:rFonts w:ascii="Calibri" w:hAnsi="Calibri"/>
                <w:sz w:val="19"/>
              </w:rPr>
              <w:t>A</w:t>
            </w:r>
          </w:p>
        </w:tc>
        <w:tc>
          <w:tcPr>
            <w:tcW w:type="dxa" w:w="2804"/>
            <w:tcMar>
              <w:top w:w="50" w:type="dxa"/>
              <w:left w:w="90" w:type="dxa"/>
              <w:bottom w:w="60" w:type="dxa"/>
              <w:right w:w="90" w:type="dxa"/>
            </w:tcMar>
          </w:tcPr>
          <w:p>
            <w:pPr>
              <w:spacing w:before="0" w:after="0" w:line="252" w:lineRule="auto"/>
            </w:pPr>
            <w:r>
              <w:rPr>
                <w:rFonts w:ascii="Calibri" w:hAnsi="Calibri"/>
                <w:sz w:val="19"/>
              </w:rPr>
              <w:t>Does the class see the scale, not just the bars?</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9-12 P1-a</w:t>
            </w:r>
          </w:p>
        </w:tc>
        <w:tc>
          <w:tcPr>
            <w:tcW w:type="dxa" w:w="6226"/>
            <w:tcMar>
              <w:top w:w="50" w:type="dxa"/>
              <w:left w:w="90" w:type="dxa"/>
              <w:bottom w:w="60" w:type="dxa"/>
              <w:right w:w="90" w:type="dxa"/>
            </w:tcMar>
          </w:tcPr>
          <w:p>
            <w:pPr>
              <w:spacing w:before="0" w:after="0" w:line="252" w:lineRule="auto"/>
            </w:pPr>
            <w:r>
              <w:rPr>
                <w:rFonts w:ascii="Calibri" w:hAnsi="Calibri"/>
                <w:sz w:val="19"/>
              </w:rPr>
              <w:t>(1) BIND; (2) CONTROL</w:t>
            </w:r>
          </w:p>
        </w:tc>
        <w:tc>
          <w:tcPr>
            <w:tcW w:type="dxa" w:w="2804"/>
            <w:tcMar>
              <w:top w:w="50" w:type="dxa"/>
              <w:left w:w="90" w:type="dxa"/>
              <w:bottom w:w="60" w:type="dxa"/>
              <w:right w:w="90" w:type="dxa"/>
            </w:tcMar>
          </w:tcPr>
          <w:p>
            <w:pPr>
              <w:spacing w:before="0" w:after="0" w:line="252" w:lineRule="auto"/>
            </w:pPr>
            <w:r>
              <w:rPr>
                <w:rFonts w:ascii="Calibri" w:hAnsi="Calibri"/>
                <w:sz w:val="19"/>
              </w:rPr>
              <w:t>Accept BIND or CONTROL for either with a reason; the point is the pattern.</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9-12 P1-b</w:t>
            </w:r>
          </w:p>
        </w:tc>
        <w:tc>
          <w:tcPr>
            <w:tcW w:type="dxa" w:w="6226"/>
            <w:tcMar>
              <w:top w:w="50" w:type="dxa"/>
              <w:left w:w="90" w:type="dxa"/>
              <w:bottom w:w="60" w:type="dxa"/>
              <w:right w:w="90" w:type="dxa"/>
            </w:tcMar>
          </w:tcPr>
          <w:p>
            <w:pPr>
              <w:spacing w:before="0" w:after="0" w:line="252" w:lineRule="auto"/>
            </w:pPr>
            <w:r>
              <w:rPr>
                <w:rFonts w:ascii="Calibri" w:hAnsi="Calibri"/>
                <w:sz w:val="19"/>
              </w:rPr>
              <w:t>Florida Human Trafficking Hotline 1-855-FLA-SAFE, National Human Trafficking Hotline 1-888-373-7888, Florida Abuse Hotline 1-800-962-2873 (for a child who may be abused or neglected), or 911 for danger [VERIFIED 2026-10-05: fdle.state.fl.us; humantraffickinghotline.org; myflfamilies.com]</w:t>
            </w:r>
          </w:p>
        </w:tc>
        <w:tc>
          <w:tcPr>
            <w:tcW w:type="dxa" w:w="2804"/>
            <w:tcMar>
              <w:top w:w="50" w:type="dxa"/>
              <w:left w:w="90" w:type="dxa"/>
              <w:bottom w:w="60" w:type="dxa"/>
              <w:right w:w="90" w:type="dxa"/>
            </w:tcMar>
          </w:tcPr>
          <w:p>
            <w:pPr>
              <w:spacing w:before="0" w:after="0" w:line="252" w:lineRule="auto"/>
            </w:pPr>
            <w:r>
              <w:rPr>
                <w:rFonts w:ascii="Calibri" w:hAnsi="Calibri"/>
                <w:sz w:val="19"/>
              </w:rPr>
              <w:t>Any one counts; a trusted adult first is also fine.</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9-12 P2-a</w:t>
            </w:r>
          </w:p>
        </w:tc>
        <w:tc>
          <w:tcPr>
            <w:tcW w:type="dxa" w:w="6226"/>
            <w:tcMar>
              <w:top w:w="50" w:type="dxa"/>
              <w:left w:w="90" w:type="dxa"/>
              <w:bottom w:w="60" w:type="dxa"/>
              <w:right w:w="90" w:type="dxa"/>
            </w:tcMar>
          </w:tcPr>
          <w:p>
            <w:pPr>
              <w:spacing w:before="0" w:after="0" w:line="252" w:lineRule="auto"/>
            </w:pPr>
            <w:r>
              <w:rPr>
                <w:rFonts w:ascii="Calibri" w:hAnsi="Calibri"/>
                <w:sz w:val="19"/>
              </w:rPr>
              <w:t>a T, b F, c T, d F</w:t>
            </w:r>
          </w:p>
        </w:tc>
        <w:tc>
          <w:tcPr>
            <w:tcW w:type="dxa" w:w="2804"/>
            <w:tcMar>
              <w:top w:w="50" w:type="dxa"/>
              <w:left w:w="90" w:type="dxa"/>
              <w:bottom w:w="60" w:type="dxa"/>
              <w:right w:w="90" w:type="dxa"/>
            </w:tcMar>
          </w:tcPr>
          <w:p>
            <w:pPr>
              <w:spacing w:before="0" w:after="0" w:line="252" w:lineRule="auto"/>
            </w:pPr>
            <w:r>
              <w:rPr>
                <w:rFonts w:ascii="Calibri" w:hAnsi="Calibri"/>
                <w:sz w:val="19"/>
              </w:rPr>
              <w:t>b and d are the overstatements and the shame statement.</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9-12 P2-b</w:t>
            </w:r>
          </w:p>
        </w:tc>
        <w:tc>
          <w:tcPr>
            <w:tcW w:type="dxa" w:w="6226"/>
            <w:tcMar>
              <w:top w:w="50" w:type="dxa"/>
              <w:left w:w="90" w:type="dxa"/>
              <w:bottom w:w="60" w:type="dxa"/>
              <w:right w:w="90" w:type="dxa"/>
            </w:tcMar>
          </w:tcPr>
          <w:p>
            <w:pPr>
              <w:spacing w:before="0" w:after="0" w:line="252" w:lineRule="auto"/>
            </w:pPr>
            <w:r>
              <w:rPr>
                <w:rFonts w:ascii="Calibri" w:hAnsi="Calibri"/>
                <w:sz w:val="19"/>
              </w:rPr>
              <w:t>Any real adjustment plus a named person or 988</w:t>
            </w:r>
          </w:p>
        </w:tc>
        <w:tc>
          <w:tcPr>
            <w:tcW w:type="dxa" w:w="2804"/>
            <w:tcMar>
              <w:top w:w="50" w:type="dxa"/>
              <w:left w:w="90" w:type="dxa"/>
              <w:bottom w:w="60" w:type="dxa"/>
              <w:right w:w="90" w:type="dxa"/>
            </w:tcMar>
          </w:tcPr>
          <w:p>
            <w:pPr>
              <w:spacing w:before="0" w:after="0" w:line="252" w:lineRule="auto"/>
            </w:pPr>
            <w:r>
              <w:rPr>
                <w:rFonts w:ascii="Calibri" w:hAnsi="Calibri"/>
                <w:sz w:val="19"/>
              </w:rPr>
              <w:t>Tell is present.</w:t>
            </w: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9-12 P3-a</w:t>
            </w:r>
          </w:p>
        </w:tc>
        <w:tc>
          <w:tcPr>
            <w:tcW w:type="dxa" w:w="6226"/>
            <w:tcMar>
              <w:top w:w="50" w:type="dxa"/>
              <w:left w:w="90" w:type="dxa"/>
              <w:bottom w:w="60" w:type="dxa"/>
              <w:right w:w="90" w:type="dxa"/>
            </w:tcMar>
          </w:tcPr>
          <w:p>
            <w:pPr>
              <w:spacing w:before="0" w:after="0" w:line="252" w:lineRule="auto"/>
            </w:pPr>
            <w:r>
              <w:rPr>
                <w:rFonts w:ascii="Calibri" w:hAnsi="Calibri"/>
                <w:sz w:val="19"/>
              </w:rPr>
              <w:t>B; counter-moves such as a timer or a stopping rule</w:t>
            </w:r>
          </w:p>
        </w:tc>
        <w:tc>
          <w:tcPr>
            <w:tcW w:type="dxa" w:w="2804"/>
            <w:tcMar>
              <w:top w:w="50" w:type="dxa"/>
              <w:left w:w="90" w:type="dxa"/>
              <w:bottom w:w="60" w:type="dxa"/>
              <w:right w:w="90" w:type="dxa"/>
            </w:tcMar>
          </w:tcPr>
          <w:p>
            <w:pPr>
              <w:spacing w:before="0" w:after="0" w:line="252" w:lineRule="auto"/>
            </w:pPr>
            <w:r>
              <w:rPr>
                <w:rFonts w:ascii="Calibri" w:hAnsi="Calibri"/>
                <w:sz w:val="19"/>
              </w:rPr>
              <w:t>Does the student name whose goal it serves?</w:t>
            </w:r>
          </w:p>
        </w:tc>
      </w:tr>
      <w:tr>
        <w:trPr>
          <w:cantSplit/>
          <w:trHeight w:val="432"/>
        </w:trPr>
        <w:tc>
          <w:tcPr>
            <w:tcW w:type="dxa" w:w="762"/>
            <w:tcMar>
              <w:top w:w="50" w:type="dxa"/>
              <w:left w:w="0" w:type="dxa"/>
              <w:bottom w:w="60" w:type="dxa"/>
              <w:right w:w="90" w:type="dxa"/>
            </w:tcMar>
          </w:tcPr>
          <w:p>
            <w:pPr>
              <w:spacing w:before="0" w:after="0" w:line="252" w:lineRule="auto"/>
            </w:pPr>
            <w:r>
              <w:rPr>
                <w:rFonts w:ascii="Calibri" w:hAnsi="Calibri"/>
                <w:sz w:val="19"/>
              </w:rPr>
              <w:t>9-12 P4-a</w:t>
            </w:r>
          </w:p>
        </w:tc>
        <w:tc>
          <w:tcPr>
            <w:tcW w:type="dxa" w:w="6226"/>
            <w:tcMar>
              <w:top w:w="50" w:type="dxa"/>
              <w:left w:w="90" w:type="dxa"/>
              <w:bottom w:w="60" w:type="dxa"/>
              <w:right w:w="90" w:type="dxa"/>
            </w:tcMar>
          </w:tcPr>
          <w:p>
            <w:pPr>
              <w:spacing w:before="0" w:after="0" w:line="252" w:lineRule="auto"/>
            </w:pPr>
            <w:r>
              <w:rPr>
                <w:rFonts w:ascii="Calibri" w:hAnsi="Calibri"/>
                <w:sz w:val="19"/>
              </w:rPr>
              <w:t>Any two of Repeated, Hurtful, Public or hidden, Power</w:t>
            </w:r>
          </w:p>
        </w:tc>
        <w:tc>
          <w:tcPr>
            <w:tcW w:type="dxa" w:w="2804"/>
            <w:tcMar>
              <w:top w:w="50" w:type="dxa"/>
              <w:left w:w="90" w:type="dxa"/>
              <w:bottom w:w="60" w:type="dxa"/>
              <w:right w:w="90" w:type="dxa"/>
            </w:tcMar>
          </w:tcPr>
          <w:p>
            <w:pPr>
              <w:spacing w:before="0" w:after="0" w:line="252" w:lineRule="auto"/>
            </w:pPr>
          </w:p>
        </w:tc>
      </w:tr>
      <w:tr>
        <w:trPr>
          <w:cantSplit/>
        </w:trPr>
        <w:tc>
          <w:tcPr>
            <w:tcW w:type="dxa" w:w="762"/>
            <w:tcMar>
              <w:top w:w="50" w:type="dxa"/>
              <w:left w:w="0" w:type="dxa"/>
              <w:bottom w:w="60" w:type="dxa"/>
              <w:right w:w="90" w:type="dxa"/>
            </w:tcMar>
          </w:tcPr>
          <w:p>
            <w:pPr>
              <w:spacing w:before="0" w:after="0" w:line="252" w:lineRule="auto"/>
            </w:pPr>
            <w:r>
              <w:rPr>
                <w:rFonts w:ascii="Calibri" w:hAnsi="Calibri"/>
                <w:sz w:val="19"/>
              </w:rPr>
              <w:t>9-12 P4-b</w:t>
            </w:r>
          </w:p>
        </w:tc>
        <w:tc>
          <w:tcPr>
            <w:tcW w:type="dxa" w:w="6226"/>
            <w:tcMar>
              <w:top w:w="50" w:type="dxa"/>
              <w:left w:w="90" w:type="dxa"/>
              <w:bottom w:w="60" w:type="dxa"/>
              <w:right w:w="90" w:type="dxa"/>
            </w:tcMar>
          </w:tcPr>
          <w:p>
            <w:pPr>
              <w:spacing w:before="0" w:after="0" w:line="252" w:lineRule="auto"/>
            </w:pPr>
            <w:r>
              <w:rPr>
                <w:rFonts w:ascii="Calibri" w:hAnsi="Calibri"/>
                <w:sz w:val="19"/>
              </w:rPr>
              <w:t>B [COUNSEL TO CONFIRM]</w:t>
            </w:r>
          </w:p>
        </w:tc>
        <w:tc>
          <w:tcPr>
            <w:tcW w:type="dxa" w:w="2804"/>
            <w:tcMar>
              <w:top w:w="50" w:type="dxa"/>
              <w:left w:w="90" w:type="dxa"/>
              <w:bottom w:w="60" w:type="dxa"/>
              <w:right w:w="90" w:type="dxa"/>
            </w:tcMar>
          </w:tcPr>
          <w:p>
            <w:pPr>
              <w:spacing w:before="0" w:after="0" w:line="252" w:lineRule="auto"/>
            </w:pPr>
            <w:r>
              <w:rPr>
                <w:rFonts w:ascii="Calibri" w:hAnsi="Calibri"/>
                <w:sz w:val="19"/>
              </w:rPr>
              <w:t>Anyone choosing A or C: revisit the three-case evidence rule.</w:t>
            </w:r>
          </w:p>
        </w:tc>
      </w:tr>
    </w:tbl>
    <w:p>
      <w:pPr>
        <w:spacing w:before="0" w:after="0" w:line="160" w:lineRule="exact"/>
      </w:pPr>
      <w:r>
        <w:rPr>
          <w:sz w:val="2"/>
        </w:rPr>
      </w:r>
    </w:p>
    <w:p>
      <w:r>
        <w:rPr/>
        <w:t>Tally: number of students who gave the best answer, out of the number who answered. Do not report these as part of the Tell-Readiness indicator.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Scoring guide and answer keys</w:t>
      </w:r>
    </w:p>
    <w:p>
      <w:r>
        <w:rPr>
          <w:b/>
        </w:rPr>
        <w:t>General rules</w:t>
      </w:r>
    </w:p>
    <w:p>
      <w:pPr>
        <w:pStyle w:val="ListBullet"/>
      </w:pPr>
      <w:r>
        <w:rPr/>
        <w:t>Score only students who completed the item. Leave skipped items blank and do not count them as wrong.</w:t>
      </w:r>
    </w:p>
    <w:p>
      <w:pPr>
        <w:pStyle w:val="ListBullet"/>
      </w:pPr>
      <w:r>
        <w:rPr/>
        <w:t xml:space="preserve">Use the </w:t>
      </w:r>
      <w:r>
        <w:rPr>
          <w:b/>
        </w:rPr>
        <w:t>same scoring</w:t>
      </w:r>
      <w:r>
        <w:rPr/>
        <w:t xml:space="preserve"> for pre and post.</w:t>
      </w:r>
    </w:p>
    <w:p>
      <w:pPr>
        <w:pStyle w:val="ListBullet"/>
      </w:pPr>
      <w:r>
        <w:rPr/>
        <w:t>Score pre and post for the same student on the same day, if possible, to stay consistent.</w:t>
      </w:r>
    </w:p>
    <w:p>
      <w:pPr>
        <w:pStyle w:val="ListBullet"/>
      </w:pPr>
      <w:r>
        <w:rPr/>
        <w:t>Convert to class percentages for the tally sheet.</w:t>
      </w:r>
    </w:p>
    <w:p>
      <w:pPr>
        <w:pStyle w:val="Heading3"/>
      </w:pPr>
      <w:r>
        <w:rPr/>
        <w:t>K-2 key (8 items)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1"/>
        <w:gridCol w:w="5560"/>
        <w:gridCol w:w="3471"/>
      </w:tblGrid>
      <w:tr>
        <w:trPr>
          <w:tblHeader/>
          <w:cantSplit/>
        </w:trPr>
        <w:tc>
          <w:tcPr>
            <w:tcW w:type="dxa" w:w="7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55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ANSWER</w:t>
            </w:r>
          </w:p>
        </w:tc>
        <w:tc>
          <w:tcPr>
            <w:tcW w:type="dxa" w:w="34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POINTS</w:t>
            </w:r>
          </w:p>
        </w:tc>
      </w:tr>
      <w:tr>
        <w:trPr>
          <w:cantSplit/>
        </w:trPr>
        <w:tc>
          <w:tcPr>
            <w:tcW w:type="dxa" w:w="761"/>
            <w:tcMar>
              <w:top w:w="50" w:type="dxa"/>
              <w:left w:w="0" w:type="dxa"/>
              <w:bottom w:w="60" w:type="dxa"/>
              <w:right w:w="90" w:type="dxa"/>
            </w:tcMar>
          </w:tcPr>
          <w:p>
            <w:pPr>
              <w:spacing w:before="0" w:after="0" w:line="252" w:lineRule="auto"/>
            </w:pPr>
            <w:r>
              <w:rPr>
                <w:rFonts w:ascii="Calibri" w:hAnsi="Calibri"/>
                <w:sz w:val="19"/>
              </w:rPr>
              <w:t>1 (star)</w:t>
            </w:r>
          </w:p>
        </w:tc>
        <w:tc>
          <w:tcPr>
            <w:tcW w:type="dxa" w:w="5560"/>
            <w:tcMar>
              <w:top w:w="50" w:type="dxa"/>
              <w:left w:w="90" w:type="dxa"/>
              <w:bottom w:w="60" w:type="dxa"/>
              <w:right w:w="90" w:type="dxa"/>
            </w:tcMar>
          </w:tcPr>
          <w:p>
            <w:pPr>
              <w:spacing w:before="0" w:after="0" w:line="252" w:lineRule="auto"/>
            </w:pPr>
            <w:r>
              <w:rPr>
                <w:rFonts w:ascii="Calibri" w:hAnsi="Calibri"/>
                <w:sz w:val="19"/>
              </w:rPr>
              <w:t>Any of: family grown-up, teacher, counselor. Not: online person, nobody.</w:t>
            </w:r>
          </w:p>
        </w:tc>
        <w:tc>
          <w:tcPr>
            <w:tcW w:type="dxa" w:w="3471"/>
            <w:tcMar>
              <w:top w:w="50" w:type="dxa"/>
              <w:left w:w="90" w:type="dxa"/>
              <w:bottom w:w="60" w:type="dxa"/>
              <w:right w:w="90" w:type="dxa"/>
            </w:tcMar>
          </w:tcPr>
          <w:p>
            <w:pPr>
              <w:spacing w:before="0" w:after="0" w:line="252" w:lineRule="auto"/>
            </w:pPr>
            <w:r>
              <w:rPr>
                <w:rFonts w:ascii="Calibri" w:hAnsi="Calibri"/>
                <w:sz w:val="19"/>
              </w:rPr>
              <w:t>1 point if at least one trusted adult is circled and "nobody" and "online person" are not circled.</w:t>
            </w:r>
          </w:p>
        </w:tc>
      </w:tr>
      <w:tr>
        <w:trPr>
          <w:cantSplit/>
        </w:trPr>
        <w:tc>
          <w:tcPr>
            <w:tcW w:type="dxa" w:w="761"/>
            <w:tcMar>
              <w:top w:w="50" w:type="dxa"/>
              <w:left w:w="0" w:type="dxa"/>
              <w:bottom w:w="60" w:type="dxa"/>
              <w:right w:w="90" w:type="dxa"/>
            </w:tcMar>
          </w:tcPr>
          <w:p>
            <w:pPr>
              <w:spacing w:before="0" w:after="0" w:line="252" w:lineRule="auto"/>
            </w:pPr>
            <w:r>
              <w:rPr>
                <w:rFonts w:ascii="Calibri" w:hAnsi="Calibri"/>
                <w:sz w:val="19"/>
              </w:rPr>
              <w:t>2</w:t>
            </w:r>
          </w:p>
        </w:tc>
        <w:tc>
          <w:tcPr>
            <w:tcW w:type="dxa" w:w="5560"/>
            <w:tcMar>
              <w:top w:w="50" w:type="dxa"/>
              <w:left w:w="90" w:type="dxa"/>
              <w:bottom w:w="60" w:type="dxa"/>
              <w:right w:w="90" w:type="dxa"/>
            </w:tcMar>
          </w:tcPr>
          <w:p>
            <w:pPr>
              <w:spacing w:before="0" w:after="0" w:line="252" w:lineRule="auto"/>
            </w:pPr>
            <w:r>
              <w:rPr>
                <w:rFonts w:ascii="Calibri" w:hAnsi="Calibri"/>
                <w:sz w:val="19"/>
              </w:rPr>
              <w:t>Stop and ask a grown-up</w:t>
            </w:r>
          </w:p>
        </w:tc>
        <w:tc>
          <w:tcPr>
            <w:tcW w:type="dxa" w:w="3471"/>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761"/>
            <w:tcMar>
              <w:top w:w="50" w:type="dxa"/>
              <w:left w:w="0" w:type="dxa"/>
              <w:bottom w:w="60" w:type="dxa"/>
              <w:right w:w="90" w:type="dxa"/>
            </w:tcMar>
          </w:tcPr>
          <w:p>
            <w:pPr>
              <w:spacing w:before="0" w:after="0" w:line="252" w:lineRule="auto"/>
            </w:pPr>
            <w:r>
              <w:rPr>
                <w:rFonts w:ascii="Calibri" w:hAnsi="Calibri"/>
                <w:sz w:val="19"/>
              </w:rPr>
              <w:t>3</w:t>
            </w:r>
          </w:p>
        </w:tc>
        <w:tc>
          <w:tcPr>
            <w:tcW w:type="dxa" w:w="5560"/>
            <w:tcMar>
              <w:top w:w="50" w:type="dxa"/>
              <w:left w:w="90" w:type="dxa"/>
              <w:bottom w:w="60" w:type="dxa"/>
              <w:right w:w="90" w:type="dxa"/>
            </w:tcMar>
          </w:tcPr>
          <w:p>
            <w:pPr>
              <w:spacing w:before="0" w:after="0" w:line="252" w:lineRule="auto"/>
            </w:pPr>
            <w:r>
              <w:rPr>
                <w:rFonts w:ascii="Calibri" w:hAnsi="Calibri"/>
                <w:sz w:val="19"/>
              </w:rPr>
              <w:t>Just me and my grown-up</w:t>
            </w:r>
          </w:p>
        </w:tc>
        <w:tc>
          <w:tcPr>
            <w:tcW w:type="dxa" w:w="3471"/>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761"/>
            <w:tcMar>
              <w:top w:w="50" w:type="dxa"/>
              <w:left w:w="0" w:type="dxa"/>
              <w:bottom w:w="60" w:type="dxa"/>
              <w:right w:w="90" w:type="dxa"/>
            </w:tcMar>
          </w:tcPr>
          <w:p>
            <w:pPr>
              <w:spacing w:before="0" w:after="0" w:line="252" w:lineRule="auto"/>
            </w:pPr>
            <w:r>
              <w:rPr>
                <w:rFonts w:ascii="Calibri" w:hAnsi="Calibri"/>
                <w:sz w:val="19"/>
              </w:rPr>
              <w:t>4 (star)</w:t>
            </w:r>
          </w:p>
        </w:tc>
        <w:tc>
          <w:tcPr>
            <w:tcW w:type="dxa" w:w="5560"/>
            <w:tcMar>
              <w:top w:w="50" w:type="dxa"/>
              <w:left w:w="90" w:type="dxa"/>
              <w:bottom w:w="60" w:type="dxa"/>
              <w:right w:w="90" w:type="dxa"/>
            </w:tcMar>
          </w:tcPr>
          <w:p>
            <w:pPr>
              <w:spacing w:before="0" w:after="0" w:line="252" w:lineRule="auto"/>
            </w:pPr>
            <w:r>
              <w:rPr>
                <w:rFonts w:ascii="Calibri" w:hAnsi="Calibri"/>
                <w:sz w:val="19"/>
              </w:rPr>
              <w:t>Tell a grown-up</w:t>
            </w:r>
          </w:p>
        </w:tc>
        <w:tc>
          <w:tcPr>
            <w:tcW w:type="dxa" w:w="3471"/>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761"/>
            <w:tcMar>
              <w:top w:w="50" w:type="dxa"/>
              <w:left w:w="0" w:type="dxa"/>
              <w:bottom w:w="60" w:type="dxa"/>
              <w:right w:w="90" w:type="dxa"/>
            </w:tcMar>
          </w:tcPr>
          <w:p>
            <w:pPr>
              <w:spacing w:before="0" w:after="0" w:line="252" w:lineRule="auto"/>
            </w:pPr>
            <w:r>
              <w:rPr>
                <w:rFonts w:ascii="Calibri" w:hAnsi="Calibri"/>
                <w:sz w:val="19"/>
              </w:rPr>
              <w:t>5 (star)</w:t>
            </w:r>
          </w:p>
        </w:tc>
        <w:tc>
          <w:tcPr>
            <w:tcW w:type="dxa" w:w="5560"/>
            <w:tcMar>
              <w:top w:w="50" w:type="dxa"/>
              <w:left w:w="90" w:type="dxa"/>
              <w:bottom w:w="60" w:type="dxa"/>
              <w:right w:w="90" w:type="dxa"/>
            </w:tcMar>
          </w:tcPr>
          <w:p>
            <w:pPr>
              <w:spacing w:before="0" w:after="0" w:line="252" w:lineRule="auto"/>
            </w:pPr>
            <w:r>
              <w:rPr>
                <w:rFonts w:ascii="Calibri" w:hAnsi="Calibri"/>
                <w:sz w:val="19"/>
              </w:rPr>
              <w:t>No, I will not be in trouble</w:t>
            </w:r>
          </w:p>
        </w:tc>
        <w:tc>
          <w:tcPr>
            <w:tcW w:type="dxa" w:w="3471"/>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761"/>
            <w:tcMar>
              <w:top w:w="50" w:type="dxa"/>
              <w:left w:w="0" w:type="dxa"/>
              <w:bottom w:w="60" w:type="dxa"/>
              <w:right w:w="90" w:type="dxa"/>
            </w:tcMar>
          </w:tcPr>
          <w:p>
            <w:pPr>
              <w:spacing w:before="0" w:after="0" w:line="252" w:lineRule="auto"/>
            </w:pPr>
            <w:r>
              <w:rPr>
                <w:rFonts w:ascii="Calibri" w:hAnsi="Calibri"/>
                <w:sz w:val="19"/>
              </w:rPr>
              <w:t>6</w:t>
            </w:r>
          </w:p>
        </w:tc>
        <w:tc>
          <w:tcPr>
            <w:tcW w:type="dxa" w:w="5560"/>
            <w:tcMar>
              <w:top w:w="50" w:type="dxa"/>
              <w:left w:w="90" w:type="dxa"/>
              <w:bottom w:w="60" w:type="dxa"/>
              <w:right w:w="90" w:type="dxa"/>
            </w:tcMar>
          </w:tcPr>
          <w:p>
            <w:pPr>
              <w:spacing w:before="0" w:after="0" w:line="252" w:lineRule="auto"/>
            </w:pPr>
            <w:r>
              <w:rPr>
                <w:rFonts w:ascii="Calibri" w:hAnsi="Calibri"/>
                <w:sz w:val="19"/>
              </w:rPr>
              <w:t>Yes</w:t>
            </w:r>
          </w:p>
        </w:tc>
        <w:tc>
          <w:tcPr>
            <w:tcW w:type="dxa" w:w="3471"/>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761"/>
            <w:tcMar>
              <w:top w:w="50" w:type="dxa"/>
              <w:left w:w="0" w:type="dxa"/>
              <w:bottom w:w="60" w:type="dxa"/>
              <w:right w:w="90" w:type="dxa"/>
            </w:tcMar>
          </w:tcPr>
          <w:p>
            <w:pPr>
              <w:spacing w:before="0" w:after="0" w:line="252" w:lineRule="auto"/>
            </w:pPr>
            <w:r>
              <w:rPr>
                <w:rFonts w:ascii="Calibri" w:hAnsi="Calibri"/>
                <w:sz w:val="19"/>
              </w:rPr>
              <w:t>7</w:t>
            </w:r>
          </w:p>
        </w:tc>
        <w:tc>
          <w:tcPr>
            <w:tcW w:type="dxa" w:w="5560"/>
            <w:tcMar>
              <w:top w:w="50" w:type="dxa"/>
              <w:left w:w="90" w:type="dxa"/>
              <w:bottom w:w="60" w:type="dxa"/>
              <w:right w:w="90" w:type="dxa"/>
            </w:tcMar>
          </w:tcPr>
          <w:p>
            <w:pPr>
              <w:spacing w:before="0" w:after="0" w:line="252" w:lineRule="auto"/>
            </w:pPr>
            <w:r>
              <w:rPr>
                <w:rFonts w:ascii="Calibri" w:hAnsi="Calibri"/>
                <w:sz w:val="19"/>
              </w:rPr>
              <w:t>Feelings item, not scored. Tally the three faces to see how comfortable children feel.</w:t>
            </w:r>
          </w:p>
        </w:tc>
        <w:tc>
          <w:tcPr>
            <w:tcW w:type="dxa" w:w="3471"/>
            <w:tcMar>
              <w:top w:w="50" w:type="dxa"/>
              <w:left w:w="90" w:type="dxa"/>
              <w:bottom w:w="60" w:type="dxa"/>
              <w:right w:w="90" w:type="dxa"/>
            </w:tcMar>
          </w:tcPr>
          <w:p>
            <w:pPr>
              <w:spacing w:before="0" w:after="0" w:line="252" w:lineRule="auto"/>
            </w:pPr>
            <w:r>
              <w:rPr>
                <w:rFonts w:ascii="Calibri" w:hAnsi="Calibri"/>
                <w:sz w:val="19"/>
              </w:rPr>
              <w:t>0</w:t>
            </w:r>
          </w:p>
        </w:tc>
      </w:tr>
      <w:tr>
        <w:trPr>
          <w:cantSplit/>
        </w:trPr>
        <w:tc>
          <w:tcPr>
            <w:tcW w:type="dxa" w:w="761"/>
            <w:tcMar>
              <w:top w:w="50" w:type="dxa"/>
              <w:left w:w="0" w:type="dxa"/>
              <w:bottom w:w="60" w:type="dxa"/>
              <w:right w:w="90" w:type="dxa"/>
            </w:tcMar>
          </w:tcPr>
          <w:p>
            <w:pPr>
              <w:spacing w:before="0" w:after="0" w:line="252" w:lineRule="auto"/>
            </w:pPr>
            <w:r>
              <w:rPr>
                <w:rFonts w:ascii="Calibri" w:hAnsi="Calibri"/>
                <w:sz w:val="19"/>
              </w:rPr>
              <w:t>8</w:t>
            </w:r>
          </w:p>
        </w:tc>
        <w:tc>
          <w:tcPr>
            <w:tcW w:type="dxa" w:w="5560"/>
            <w:tcMar>
              <w:top w:w="50" w:type="dxa"/>
              <w:left w:w="90" w:type="dxa"/>
              <w:bottom w:w="60" w:type="dxa"/>
              <w:right w:w="90" w:type="dxa"/>
            </w:tcMar>
          </w:tcPr>
          <w:p>
            <w:pPr>
              <w:spacing w:before="0" w:after="0" w:line="252" w:lineRule="auto"/>
            </w:pPr>
            <w:r>
              <w:rPr>
                <w:rFonts w:ascii="Calibri" w:hAnsi="Calibri"/>
                <w:sz w:val="19"/>
              </w:rPr>
              <w:t>Hackles noticing item (picture-based), not scored. Tally "Uh-oh feeling, and I stop and tell a grown-up" to see how many children can notice the feeling and act on it.</w:t>
            </w:r>
          </w:p>
        </w:tc>
        <w:tc>
          <w:tcPr>
            <w:tcW w:type="dxa" w:w="3471"/>
            <w:tcMar>
              <w:top w:w="50" w:type="dxa"/>
              <w:left w:w="90" w:type="dxa"/>
              <w:bottom w:w="60" w:type="dxa"/>
              <w:right w:w="90" w:type="dxa"/>
            </w:tcMar>
          </w:tcPr>
          <w:p>
            <w:pPr>
              <w:spacing w:before="0" w:after="0" w:line="252" w:lineRule="auto"/>
            </w:pPr>
            <w:r>
              <w:rPr>
                <w:rFonts w:ascii="Calibri" w:hAnsi="Calibri"/>
                <w:sz w:val="19"/>
              </w:rPr>
              <w:t>0</w:t>
            </w:r>
          </w:p>
        </w:tc>
      </w:tr>
      <w:tr>
        <w:trPr>
          <w:cantSplit/>
          <w:trHeight w:val="432"/>
        </w:trPr>
        <w:tc>
          <w:tcPr>
            <w:tcW w:type="dxa" w:w="761"/>
            <w:tcMar>
              <w:top w:w="50" w:type="dxa"/>
              <w:left w:w="0" w:type="dxa"/>
              <w:bottom w:w="60" w:type="dxa"/>
              <w:right w:w="90" w:type="dxa"/>
            </w:tcMar>
          </w:tcPr>
          <w:p>
            <w:pPr>
              <w:spacing w:before="0" w:after="0" w:line="252" w:lineRule="auto"/>
            </w:pPr>
            <w:r>
              <w:rPr>
                <w:rFonts w:ascii="Calibri" w:hAnsi="Calibri"/>
                <w:b/>
                <w:sz w:val="19"/>
              </w:rPr>
              <w:t>Total</w:t>
            </w:r>
          </w:p>
        </w:tc>
        <w:tc>
          <w:tcPr>
            <w:tcW w:type="dxa" w:w="5560"/>
            <w:tcMar>
              <w:top w:w="50" w:type="dxa"/>
              <w:left w:w="90" w:type="dxa"/>
              <w:bottom w:w="60" w:type="dxa"/>
              <w:right w:w="90" w:type="dxa"/>
            </w:tcMar>
          </w:tcPr>
          <w:p>
            <w:pPr>
              <w:spacing w:before="0" w:after="0" w:line="252" w:lineRule="auto"/>
            </w:pPr>
          </w:p>
        </w:tc>
        <w:tc>
          <w:tcPr>
            <w:tcW w:type="dxa" w:w="3471"/>
            <w:tcMar>
              <w:top w:w="50" w:type="dxa"/>
              <w:left w:w="90" w:type="dxa"/>
              <w:bottom w:w="60" w:type="dxa"/>
              <w:right w:w="90" w:type="dxa"/>
            </w:tcMar>
          </w:tcPr>
          <w:p>
            <w:pPr>
              <w:spacing w:before="0" w:after="0" w:line="252" w:lineRule="auto"/>
            </w:pPr>
            <w:r>
              <w:rPr>
                <w:rFonts w:ascii="Calibri" w:hAnsi="Calibri"/>
                <w:b/>
                <w:sz w:val="19"/>
              </w:rPr>
              <w:t>6</w:t>
            </w:r>
          </w:p>
        </w:tc>
      </w:tr>
    </w:tbl>
    <w:p>
      <w:pPr>
        <w:spacing w:before="0" w:after="0" w:line="160" w:lineRule="exact"/>
      </w:pPr>
      <w:r>
        <w:rPr>
          <w:sz w:val="2"/>
        </w:rPr>
      </w:r>
    </w:p>
    <w:p>
      <w:r>
        <w:rPr>
          <w:b/>
        </w:rPr>
        <w:t>Core three score (K-2):</w:t>
      </w:r>
      <w:r>
        <w:rPr/>
        <w:t xml:space="preserve"> items 1, 4, 5 = 3 points.</w:t>
      </w:r>
    </w:p>
    <w:p>
      <w:pPr>
        <w:pStyle w:val="Heading3"/>
      </w:pPr>
      <w:r>
        <w:rPr/>
        <w:t>Grades 3-5 key (10 items)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98"/>
        <w:gridCol w:w="7294"/>
        <w:gridCol w:w="1000"/>
      </w:tblGrid>
      <w:tr>
        <w:trPr>
          <w:tblHeader/>
          <w:cantSplit/>
        </w:trPr>
        <w:tc>
          <w:tcPr>
            <w:tcW w:type="dxa" w:w="149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72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ANSWER</w:t>
            </w:r>
          </w:p>
        </w:tc>
        <w:tc>
          <w:tcPr>
            <w:tcW w:type="dxa" w:w="10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POINTS</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1 (star)</w:t>
            </w:r>
          </w:p>
        </w:tc>
        <w:tc>
          <w:tcPr>
            <w:tcW w:type="dxa" w:w="7294"/>
            <w:tcMar>
              <w:top w:w="50" w:type="dxa"/>
              <w:left w:w="90" w:type="dxa"/>
              <w:bottom w:w="60" w:type="dxa"/>
              <w:right w:w="90" w:type="dxa"/>
            </w:tcMar>
          </w:tcPr>
          <w:p>
            <w:pPr>
              <w:spacing w:before="0" w:after="0" w:line="252" w:lineRule="auto"/>
            </w:pPr>
            <w:r>
              <w:rPr>
                <w:rFonts w:ascii="Calibri" w:hAnsi="Calibri"/>
                <w:sz w:val="19"/>
              </w:rPr>
              <w:t>B</w:t>
            </w:r>
          </w:p>
        </w:tc>
        <w:tc>
          <w:tcPr>
            <w:tcW w:type="dxa" w:w="100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2</w:t>
            </w:r>
          </w:p>
        </w:tc>
        <w:tc>
          <w:tcPr>
            <w:tcW w:type="dxa" w:w="7294"/>
            <w:tcMar>
              <w:top w:w="50" w:type="dxa"/>
              <w:left w:w="90" w:type="dxa"/>
              <w:bottom w:w="60" w:type="dxa"/>
              <w:right w:w="90" w:type="dxa"/>
            </w:tcMar>
          </w:tcPr>
          <w:p>
            <w:pPr>
              <w:spacing w:before="0" w:after="0" w:line="252" w:lineRule="auto"/>
            </w:pPr>
            <w:r>
              <w:rPr>
                <w:rFonts w:ascii="Calibri" w:hAnsi="Calibri"/>
                <w:sz w:val="19"/>
              </w:rPr>
              <w:t>C</w:t>
            </w:r>
          </w:p>
        </w:tc>
        <w:tc>
          <w:tcPr>
            <w:tcW w:type="dxa" w:w="100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3</w:t>
            </w:r>
          </w:p>
        </w:tc>
        <w:tc>
          <w:tcPr>
            <w:tcW w:type="dxa" w:w="7294"/>
            <w:tcMar>
              <w:top w:w="50" w:type="dxa"/>
              <w:left w:w="90" w:type="dxa"/>
              <w:bottom w:w="60" w:type="dxa"/>
              <w:right w:w="90" w:type="dxa"/>
            </w:tcMar>
          </w:tcPr>
          <w:p>
            <w:pPr>
              <w:spacing w:before="0" w:after="0" w:line="252" w:lineRule="auto"/>
            </w:pPr>
            <w:r>
              <w:rPr>
                <w:rFonts w:ascii="Calibri" w:hAnsi="Calibri"/>
                <w:sz w:val="19"/>
              </w:rPr>
              <w:t>B</w:t>
            </w:r>
          </w:p>
        </w:tc>
        <w:tc>
          <w:tcPr>
            <w:tcW w:type="dxa" w:w="100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4 (star)</w:t>
            </w:r>
          </w:p>
        </w:tc>
        <w:tc>
          <w:tcPr>
            <w:tcW w:type="dxa" w:w="7294"/>
            <w:tcMar>
              <w:top w:w="50" w:type="dxa"/>
              <w:left w:w="90" w:type="dxa"/>
              <w:bottom w:w="60" w:type="dxa"/>
              <w:right w:w="90" w:type="dxa"/>
            </w:tcMar>
          </w:tcPr>
          <w:p>
            <w:pPr>
              <w:spacing w:before="0" w:after="0" w:line="252" w:lineRule="auto"/>
            </w:pPr>
            <w:r>
              <w:rPr>
                <w:rFonts w:ascii="Calibri" w:hAnsi="Calibri"/>
                <w:sz w:val="19"/>
              </w:rPr>
              <w:t>False (telling is not getting in trouble). "Not sure" = 0.</w:t>
            </w:r>
          </w:p>
        </w:tc>
        <w:tc>
          <w:tcPr>
            <w:tcW w:type="dxa" w:w="100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5</w:t>
            </w:r>
          </w:p>
        </w:tc>
        <w:tc>
          <w:tcPr>
            <w:tcW w:type="dxa" w:w="7294"/>
            <w:tcMar>
              <w:top w:w="50" w:type="dxa"/>
              <w:left w:w="90" w:type="dxa"/>
              <w:bottom w:w="60" w:type="dxa"/>
              <w:right w:w="90" w:type="dxa"/>
            </w:tcMar>
          </w:tcPr>
          <w:p>
            <w:pPr>
              <w:spacing w:before="0" w:after="0" w:line="252" w:lineRule="auto"/>
            </w:pPr>
            <w:r>
              <w:rPr>
                <w:rFonts w:ascii="Calibri" w:hAnsi="Calibri"/>
                <w:sz w:val="19"/>
              </w:rPr>
              <w:t>1 point per trusted adult named, up to 2. A trusted adult is a family member, teacher, counselor, coach, or similar. Not: an online-only contact, or "nobody."</w:t>
            </w:r>
          </w:p>
        </w:tc>
        <w:tc>
          <w:tcPr>
            <w:tcW w:type="dxa" w:w="1000"/>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6</w:t>
            </w:r>
          </w:p>
        </w:tc>
        <w:tc>
          <w:tcPr>
            <w:tcW w:type="dxa" w:w="7294"/>
            <w:tcMar>
              <w:top w:w="50" w:type="dxa"/>
              <w:left w:w="90" w:type="dxa"/>
              <w:bottom w:w="60" w:type="dxa"/>
              <w:right w:w="90" w:type="dxa"/>
            </w:tcMar>
          </w:tcPr>
          <w:p>
            <w:pPr>
              <w:spacing w:before="0" w:after="0" w:line="252" w:lineRule="auto"/>
            </w:pPr>
            <w:r>
              <w:rPr>
                <w:rFonts w:ascii="Calibri" w:hAnsi="Calibri"/>
                <w:sz w:val="19"/>
              </w:rPr>
              <w:t>C</w:t>
            </w:r>
          </w:p>
        </w:tc>
        <w:tc>
          <w:tcPr>
            <w:tcW w:type="dxa" w:w="100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7 (star)</w:t>
            </w:r>
          </w:p>
        </w:tc>
        <w:tc>
          <w:tcPr>
            <w:tcW w:type="dxa" w:w="7294"/>
            <w:tcMar>
              <w:top w:w="50" w:type="dxa"/>
              <w:left w:w="90" w:type="dxa"/>
              <w:bottom w:w="60" w:type="dxa"/>
              <w:right w:w="90" w:type="dxa"/>
            </w:tcMar>
          </w:tcPr>
          <w:p>
            <w:pPr>
              <w:spacing w:before="0" w:after="0" w:line="252" w:lineRule="auto"/>
            </w:pPr>
            <w:r>
              <w:rPr>
                <w:rFonts w:ascii="Calibri" w:hAnsi="Calibri"/>
                <w:sz w:val="19"/>
              </w:rPr>
              <w:t>Confidence item, 1 to 4. Score as given. For percent "confident," count 3 and 4.</w:t>
            </w:r>
          </w:p>
        </w:tc>
        <w:tc>
          <w:tcPr>
            <w:tcW w:type="dxa" w:w="1000"/>
            <w:tcMar>
              <w:top w:w="50" w:type="dxa"/>
              <w:left w:w="90" w:type="dxa"/>
              <w:bottom w:w="60" w:type="dxa"/>
              <w:right w:w="90" w:type="dxa"/>
            </w:tcMar>
          </w:tcPr>
          <w:p>
            <w:pPr>
              <w:spacing w:before="0" w:after="0" w:line="252" w:lineRule="auto"/>
            </w:pPr>
            <w:r>
              <w:rPr>
                <w:rFonts w:ascii="Calibri" w:hAnsi="Calibri"/>
                <w:sz w:val="19"/>
              </w:rPr>
              <w:t>Scale 1-4</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8</w:t>
            </w:r>
          </w:p>
        </w:tc>
        <w:tc>
          <w:tcPr>
            <w:tcW w:type="dxa" w:w="7294"/>
            <w:tcMar>
              <w:top w:w="50" w:type="dxa"/>
              <w:left w:w="90" w:type="dxa"/>
              <w:bottom w:w="60" w:type="dxa"/>
              <w:right w:w="90" w:type="dxa"/>
            </w:tcMar>
          </w:tcPr>
          <w:p>
            <w:pPr>
              <w:spacing w:before="0" w:after="0" w:line="252" w:lineRule="auto"/>
            </w:pPr>
            <w:r>
              <w:rPr>
                <w:rFonts w:ascii="Calibri" w:hAnsi="Calibri"/>
                <w:sz w:val="19"/>
              </w:rPr>
              <w:t>B</w:t>
            </w:r>
          </w:p>
        </w:tc>
        <w:tc>
          <w:tcPr>
            <w:tcW w:type="dxa" w:w="100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9</w:t>
            </w:r>
          </w:p>
        </w:tc>
        <w:tc>
          <w:tcPr>
            <w:tcW w:type="dxa" w:w="7294"/>
            <w:tcMar>
              <w:top w:w="50" w:type="dxa"/>
              <w:left w:w="90" w:type="dxa"/>
              <w:bottom w:w="60" w:type="dxa"/>
              <w:right w:w="90" w:type="dxa"/>
            </w:tcMar>
          </w:tcPr>
          <w:p>
            <w:pPr>
              <w:spacing w:before="0" w:after="0" w:line="252" w:lineRule="auto"/>
            </w:pPr>
            <w:r>
              <w:rPr>
                <w:rFonts w:ascii="Calibri" w:hAnsi="Calibri"/>
                <w:sz w:val="19"/>
              </w:rPr>
              <w:t>B</w:t>
            </w:r>
          </w:p>
        </w:tc>
        <w:tc>
          <w:tcPr>
            <w:tcW w:type="dxa" w:w="100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sz w:val="19"/>
              </w:rPr>
              <w:t>10</w:t>
            </w:r>
          </w:p>
        </w:tc>
        <w:tc>
          <w:tcPr>
            <w:tcW w:type="dxa" w:w="7294"/>
            <w:tcMar>
              <w:top w:w="50" w:type="dxa"/>
              <w:left w:w="90" w:type="dxa"/>
              <w:bottom w:w="60" w:type="dxa"/>
              <w:right w:w="90" w:type="dxa"/>
            </w:tcMar>
          </w:tcPr>
          <w:p>
            <w:pPr>
              <w:spacing w:before="0" w:after="0" w:line="252" w:lineRule="auto"/>
            </w:pPr>
            <w:r>
              <w:rPr>
                <w:rFonts w:ascii="Calibri" w:hAnsi="Calibri"/>
                <w:sz w:val="19"/>
              </w:rPr>
              <w:t>Hackles noticing scale 1-4, not scored and not a core item. Count 3 and 4 as "confident they would notice."</w:t>
            </w:r>
          </w:p>
        </w:tc>
        <w:tc>
          <w:tcPr>
            <w:tcW w:type="dxa" w:w="1000"/>
            <w:tcMar>
              <w:top w:w="50" w:type="dxa"/>
              <w:left w:w="90" w:type="dxa"/>
              <w:bottom w:w="60" w:type="dxa"/>
              <w:right w:w="90" w:type="dxa"/>
            </w:tcMar>
          </w:tcPr>
          <w:p>
            <w:pPr>
              <w:spacing w:before="0" w:after="0" w:line="252" w:lineRule="auto"/>
            </w:pPr>
            <w:r>
              <w:rPr>
                <w:rFonts w:ascii="Calibri" w:hAnsi="Calibri"/>
                <w:sz w:val="19"/>
              </w:rPr>
              <w:t>Scale 1-4</w:t>
            </w:r>
          </w:p>
        </w:tc>
      </w:tr>
      <w:tr>
        <w:trPr>
          <w:cantSplit/>
        </w:trPr>
        <w:tc>
          <w:tcPr>
            <w:tcW w:type="dxa" w:w="1498"/>
            <w:tcMar>
              <w:top w:w="50" w:type="dxa"/>
              <w:left w:w="0" w:type="dxa"/>
              <w:bottom w:w="60" w:type="dxa"/>
              <w:right w:w="90" w:type="dxa"/>
            </w:tcMar>
          </w:tcPr>
          <w:p>
            <w:pPr>
              <w:spacing w:before="0" w:after="0" w:line="252" w:lineRule="auto"/>
            </w:pPr>
            <w:r>
              <w:rPr>
                <w:rFonts w:ascii="Calibri" w:hAnsi="Calibri"/>
                <w:b/>
                <w:sz w:val="19"/>
              </w:rPr>
              <w:t>Total knowledge</w:t>
            </w:r>
          </w:p>
        </w:tc>
        <w:tc>
          <w:tcPr>
            <w:tcW w:type="dxa" w:w="7294"/>
            <w:tcMar>
              <w:top w:w="50" w:type="dxa"/>
              <w:left w:w="90" w:type="dxa"/>
              <w:bottom w:w="60" w:type="dxa"/>
              <w:right w:w="90" w:type="dxa"/>
            </w:tcMar>
          </w:tcPr>
          <w:p>
            <w:pPr>
              <w:spacing w:before="0" w:after="0" w:line="252" w:lineRule="auto"/>
            </w:pPr>
            <w:r>
              <w:rPr>
                <w:rFonts w:ascii="Calibri" w:hAnsi="Calibri"/>
                <w:sz w:val="19"/>
              </w:rPr>
              <w:t>Items 1, 2, 3, 4, 5, 6, 8, 9</w:t>
            </w:r>
          </w:p>
        </w:tc>
        <w:tc>
          <w:tcPr>
            <w:tcW w:type="dxa" w:w="1000"/>
            <w:tcMar>
              <w:top w:w="50" w:type="dxa"/>
              <w:left w:w="90" w:type="dxa"/>
              <w:bottom w:w="60" w:type="dxa"/>
              <w:right w:w="90" w:type="dxa"/>
            </w:tcMar>
          </w:tcPr>
          <w:p>
            <w:pPr>
              <w:spacing w:before="0" w:after="0" w:line="252" w:lineRule="auto"/>
            </w:pPr>
            <w:r>
              <w:rPr>
                <w:rFonts w:ascii="Calibri" w:hAnsi="Calibri"/>
                <w:b/>
                <w:sz w:val="19"/>
              </w:rPr>
              <w:t>9</w:t>
            </w:r>
          </w:p>
        </w:tc>
      </w:tr>
    </w:tbl>
    <w:p>
      <w:pPr>
        <w:spacing w:before="0" w:after="0" w:line="160" w:lineRule="exact"/>
      </w:pPr>
      <w:r>
        <w:rPr>
          <w:sz w:val="2"/>
        </w:rPr>
      </w:r>
    </w:p>
    <w:p>
      <w:r>
        <w:rPr>
          <w:b/>
        </w:rPr>
        <w:t>Core three (3-5):</w:t>
      </w:r>
      <w:r>
        <w:rPr/>
        <w:t xml:space="preserve"> items 1, 4, 7.</w:t>
      </w:r>
    </w:p>
    <w:p>
      <w:pPr>
        <w:pStyle w:val="Heading3"/>
      </w:pPr>
      <w:r>
        <w:rPr/>
        <w:t>Grades 6-8 key (11 items)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97"/>
        <w:gridCol w:w="7145"/>
        <w:gridCol w:w="1050"/>
      </w:tblGrid>
      <w:tr>
        <w:trPr>
          <w:tblHeader/>
          <w:cantSplit/>
        </w:trPr>
        <w:tc>
          <w:tcPr>
            <w:tcW w:type="dxa" w:w="159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71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ANSWER</w:t>
            </w:r>
          </w:p>
        </w:tc>
        <w:tc>
          <w:tcPr>
            <w:tcW w:type="dxa" w:w="10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POINTS</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1 (star)</w:t>
            </w:r>
          </w:p>
        </w:tc>
        <w:tc>
          <w:tcPr>
            <w:tcW w:type="dxa" w:w="7145"/>
            <w:tcMar>
              <w:top w:w="50" w:type="dxa"/>
              <w:left w:w="90" w:type="dxa"/>
              <w:bottom w:w="60" w:type="dxa"/>
              <w:right w:w="90" w:type="dxa"/>
            </w:tcMar>
          </w:tcPr>
          <w:p>
            <w:pPr>
              <w:spacing w:before="0" w:after="0" w:line="252" w:lineRule="auto"/>
            </w:pPr>
            <w:r>
              <w:rPr>
                <w:rFonts w:ascii="Calibri" w:hAnsi="Calibri"/>
                <w:sz w:val="19"/>
              </w:rPr>
              <w:t>B, C, D are warning signs. A and E are not. 1 point for circling all three of B, C, D and none of A or E.</w:t>
            </w:r>
          </w:p>
        </w:tc>
        <w:tc>
          <w:tcPr>
            <w:tcW w:type="dxa" w:w="105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2 (star)</w:t>
            </w:r>
          </w:p>
        </w:tc>
        <w:tc>
          <w:tcPr>
            <w:tcW w:type="dxa" w:w="7145"/>
            <w:tcMar>
              <w:top w:w="50" w:type="dxa"/>
              <w:left w:w="90" w:type="dxa"/>
              <w:bottom w:w="60" w:type="dxa"/>
              <w:right w:w="90" w:type="dxa"/>
            </w:tcMar>
          </w:tcPr>
          <w:p>
            <w:pPr>
              <w:spacing w:before="0" w:after="0" w:line="252" w:lineRule="auto"/>
            </w:pPr>
            <w:r>
              <w:rPr>
                <w:rFonts w:ascii="Calibri" w:hAnsi="Calibri"/>
                <w:sz w:val="19"/>
              </w:rPr>
              <w:t>Good: A, B, D, F. Not good: C, E. 1 point if A, D, and at least one of B or F are circled and neither C nor E is circled.</w:t>
            </w:r>
          </w:p>
        </w:tc>
        <w:tc>
          <w:tcPr>
            <w:tcW w:type="dxa" w:w="105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3</w:t>
            </w:r>
          </w:p>
        </w:tc>
        <w:tc>
          <w:tcPr>
            <w:tcW w:type="dxa" w:w="7145"/>
            <w:tcMar>
              <w:top w:w="50" w:type="dxa"/>
              <w:left w:w="90" w:type="dxa"/>
              <w:bottom w:w="60" w:type="dxa"/>
              <w:right w:w="90" w:type="dxa"/>
            </w:tcMar>
          </w:tcPr>
          <w:p>
            <w:pPr>
              <w:spacing w:before="0" w:after="0" w:line="252" w:lineRule="auto"/>
            </w:pPr>
            <w:r>
              <w:rPr>
                <w:rFonts w:ascii="Calibri" w:hAnsi="Calibri"/>
                <w:sz w:val="19"/>
              </w:rPr>
              <w:t>False</w:t>
            </w:r>
          </w:p>
        </w:tc>
        <w:tc>
          <w:tcPr>
            <w:tcW w:type="dxa" w:w="105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4</w:t>
            </w:r>
          </w:p>
        </w:tc>
        <w:tc>
          <w:tcPr>
            <w:tcW w:type="dxa" w:w="7145"/>
            <w:tcMar>
              <w:top w:w="50" w:type="dxa"/>
              <w:left w:w="90" w:type="dxa"/>
              <w:bottom w:w="60" w:type="dxa"/>
              <w:right w:w="90" w:type="dxa"/>
            </w:tcMar>
          </w:tcPr>
          <w:p>
            <w:pPr>
              <w:spacing w:before="0" w:after="0" w:line="252" w:lineRule="auto"/>
            </w:pPr>
            <w:r>
              <w:rPr>
                <w:rFonts w:ascii="Calibri" w:hAnsi="Calibri"/>
                <w:sz w:val="19"/>
              </w:rPr>
              <w:t>Belief scale 1-4. Higher is better. Count 3 and 4 as "unlikely to be in trouble."</w:t>
            </w:r>
          </w:p>
        </w:tc>
        <w:tc>
          <w:tcPr>
            <w:tcW w:type="dxa" w:w="1050"/>
            <w:tcMar>
              <w:top w:w="50" w:type="dxa"/>
              <w:left w:w="90" w:type="dxa"/>
              <w:bottom w:w="60" w:type="dxa"/>
              <w:right w:w="90" w:type="dxa"/>
            </w:tcMar>
          </w:tcPr>
          <w:p>
            <w:pPr>
              <w:spacing w:before="0" w:after="0" w:line="252" w:lineRule="auto"/>
            </w:pPr>
            <w:r>
              <w:rPr>
                <w:rFonts w:ascii="Calibri" w:hAnsi="Calibri"/>
                <w:sz w:val="19"/>
              </w:rPr>
              <w:t>Scale 1-4</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5 (star)</w:t>
            </w:r>
          </w:p>
        </w:tc>
        <w:tc>
          <w:tcPr>
            <w:tcW w:type="dxa" w:w="7145"/>
            <w:tcMar>
              <w:top w:w="50" w:type="dxa"/>
              <w:left w:w="90" w:type="dxa"/>
              <w:bottom w:w="60" w:type="dxa"/>
              <w:right w:w="90" w:type="dxa"/>
            </w:tcMar>
          </w:tcPr>
          <w:p>
            <w:pPr>
              <w:spacing w:before="0" w:after="0" w:line="252" w:lineRule="auto"/>
            </w:pPr>
            <w:r>
              <w:rPr>
                <w:rFonts w:ascii="Calibri" w:hAnsi="Calibri"/>
                <w:sz w:val="19"/>
              </w:rPr>
              <w:t>Confidence 1-4. Count 3 and 4 as "confident."</w:t>
            </w:r>
          </w:p>
        </w:tc>
        <w:tc>
          <w:tcPr>
            <w:tcW w:type="dxa" w:w="1050"/>
            <w:tcMar>
              <w:top w:w="50" w:type="dxa"/>
              <w:left w:w="90" w:type="dxa"/>
              <w:bottom w:w="60" w:type="dxa"/>
              <w:right w:w="90" w:type="dxa"/>
            </w:tcMar>
          </w:tcPr>
          <w:p>
            <w:pPr>
              <w:spacing w:before="0" w:after="0" w:line="252" w:lineRule="auto"/>
            </w:pPr>
            <w:r>
              <w:rPr>
                <w:rFonts w:ascii="Calibri" w:hAnsi="Calibri"/>
                <w:sz w:val="19"/>
              </w:rPr>
              <w:t>Scale 1-4</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6</w:t>
            </w:r>
          </w:p>
        </w:tc>
        <w:tc>
          <w:tcPr>
            <w:tcW w:type="dxa" w:w="7145"/>
            <w:tcMar>
              <w:top w:w="50" w:type="dxa"/>
              <w:left w:w="90" w:type="dxa"/>
              <w:bottom w:w="60" w:type="dxa"/>
              <w:right w:w="90" w:type="dxa"/>
            </w:tcMar>
          </w:tcPr>
          <w:p>
            <w:pPr>
              <w:spacing w:before="0" w:after="0" w:line="252" w:lineRule="auto"/>
            </w:pPr>
            <w:r>
              <w:rPr>
                <w:rFonts w:ascii="Calibri" w:hAnsi="Calibri"/>
                <w:sz w:val="19"/>
              </w:rPr>
              <w:t>B</w:t>
            </w:r>
          </w:p>
        </w:tc>
        <w:tc>
          <w:tcPr>
            <w:tcW w:type="dxa" w:w="105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7 (star)</w:t>
            </w:r>
          </w:p>
        </w:tc>
        <w:tc>
          <w:tcPr>
            <w:tcW w:type="dxa" w:w="7145"/>
            <w:tcMar>
              <w:top w:w="50" w:type="dxa"/>
              <w:left w:w="90" w:type="dxa"/>
              <w:bottom w:w="60" w:type="dxa"/>
              <w:right w:w="90" w:type="dxa"/>
            </w:tcMar>
          </w:tcPr>
          <w:p>
            <w:pPr>
              <w:spacing w:before="0" w:after="0" w:line="252" w:lineRule="auto"/>
            </w:pPr>
            <w:r>
              <w:rPr>
                <w:rFonts w:ascii="Calibri" w:hAnsi="Calibri"/>
                <w:sz w:val="19"/>
              </w:rPr>
              <w:t>Open response; use the open-response rubric below.</w:t>
            </w:r>
          </w:p>
        </w:tc>
        <w:tc>
          <w:tcPr>
            <w:tcW w:type="dxa" w:w="1050"/>
            <w:tcMar>
              <w:top w:w="50" w:type="dxa"/>
              <w:left w:w="90" w:type="dxa"/>
              <w:bottom w:w="60" w:type="dxa"/>
              <w:right w:w="90" w:type="dxa"/>
            </w:tcMar>
          </w:tcPr>
          <w:p>
            <w:pPr>
              <w:spacing w:before="0" w:after="0" w:line="252" w:lineRule="auto"/>
            </w:pPr>
            <w:r>
              <w:rPr>
                <w:rFonts w:ascii="Calibri" w:hAnsi="Calibri"/>
                <w:sz w:val="19"/>
              </w:rPr>
              <w:t>0-2</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8</w:t>
            </w:r>
          </w:p>
        </w:tc>
        <w:tc>
          <w:tcPr>
            <w:tcW w:type="dxa" w:w="7145"/>
            <w:tcMar>
              <w:top w:w="50" w:type="dxa"/>
              <w:left w:w="90" w:type="dxa"/>
              <w:bottom w:w="60" w:type="dxa"/>
              <w:right w:w="90" w:type="dxa"/>
            </w:tcMar>
          </w:tcPr>
          <w:p>
            <w:pPr>
              <w:spacing w:before="0" w:after="0" w:line="252" w:lineRule="auto"/>
            </w:pPr>
            <w:r>
              <w:rPr>
                <w:rFonts w:ascii="Calibri" w:hAnsi="Calibri"/>
                <w:sz w:val="19"/>
              </w:rPr>
              <w:t>False</w:t>
            </w:r>
          </w:p>
        </w:tc>
        <w:tc>
          <w:tcPr>
            <w:tcW w:type="dxa" w:w="105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9</w:t>
            </w:r>
          </w:p>
        </w:tc>
        <w:tc>
          <w:tcPr>
            <w:tcW w:type="dxa" w:w="7145"/>
            <w:tcMar>
              <w:top w:w="50" w:type="dxa"/>
              <w:left w:w="90" w:type="dxa"/>
              <w:bottom w:w="60" w:type="dxa"/>
              <w:right w:w="90" w:type="dxa"/>
            </w:tcMar>
          </w:tcPr>
          <w:p>
            <w:pPr>
              <w:spacing w:before="0" w:after="0" w:line="252" w:lineRule="auto"/>
            </w:pPr>
            <w:r>
              <w:rPr>
                <w:rFonts w:ascii="Calibri" w:hAnsi="Calibri"/>
                <w:sz w:val="19"/>
              </w:rPr>
              <w:t>B</w:t>
            </w:r>
          </w:p>
        </w:tc>
        <w:tc>
          <w:tcPr>
            <w:tcW w:type="dxa" w:w="1050"/>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10</w:t>
            </w:r>
          </w:p>
        </w:tc>
        <w:tc>
          <w:tcPr>
            <w:tcW w:type="dxa" w:w="7145"/>
            <w:tcMar>
              <w:top w:w="50" w:type="dxa"/>
              <w:left w:w="90" w:type="dxa"/>
              <w:bottom w:w="60" w:type="dxa"/>
              <w:right w:w="90" w:type="dxa"/>
            </w:tcMar>
          </w:tcPr>
          <w:p>
            <w:pPr>
              <w:spacing w:before="0" w:after="0" w:line="252" w:lineRule="auto"/>
            </w:pPr>
            <w:r>
              <w:rPr>
                <w:rFonts w:ascii="Calibri" w:hAnsi="Calibri"/>
                <w:sz w:val="19"/>
              </w:rPr>
              <w:t>Peer norm estimate 0-10. Not scored. Track the class average.</w:t>
            </w:r>
          </w:p>
        </w:tc>
        <w:tc>
          <w:tcPr>
            <w:tcW w:type="dxa" w:w="1050"/>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sz w:val="19"/>
              </w:rPr>
              <w:t>11</w:t>
            </w:r>
          </w:p>
        </w:tc>
        <w:tc>
          <w:tcPr>
            <w:tcW w:type="dxa" w:w="7145"/>
            <w:tcMar>
              <w:top w:w="50" w:type="dxa"/>
              <w:left w:w="90" w:type="dxa"/>
              <w:bottom w:w="60" w:type="dxa"/>
              <w:right w:w="90" w:type="dxa"/>
            </w:tcMar>
          </w:tcPr>
          <w:p>
            <w:pPr>
              <w:spacing w:before="0" w:after="0" w:line="252" w:lineRule="auto"/>
            </w:pPr>
            <w:r>
              <w:rPr>
                <w:rFonts w:ascii="Calibri" w:hAnsi="Calibri"/>
                <w:sz w:val="19"/>
              </w:rPr>
              <w:t>Hackles noticing scale 1-4, not scored and not a core item. Count 3 and 4 as "confident they would notice."</w:t>
            </w:r>
          </w:p>
        </w:tc>
        <w:tc>
          <w:tcPr>
            <w:tcW w:type="dxa" w:w="1050"/>
            <w:tcMar>
              <w:top w:w="50" w:type="dxa"/>
              <w:left w:w="90" w:type="dxa"/>
              <w:bottom w:w="60" w:type="dxa"/>
              <w:right w:w="90" w:type="dxa"/>
            </w:tcMar>
          </w:tcPr>
          <w:p>
            <w:pPr>
              <w:spacing w:before="0" w:after="0" w:line="252" w:lineRule="auto"/>
            </w:pPr>
            <w:r>
              <w:rPr>
                <w:rFonts w:ascii="Calibri" w:hAnsi="Calibri"/>
                <w:sz w:val="19"/>
              </w:rPr>
              <w:t>Scale 1-4</w:t>
            </w:r>
          </w:p>
        </w:tc>
      </w:tr>
      <w:tr>
        <w:trPr>
          <w:cantSplit/>
        </w:trPr>
        <w:tc>
          <w:tcPr>
            <w:tcW w:type="dxa" w:w="1597"/>
            <w:tcMar>
              <w:top w:w="50" w:type="dxa"/>
              <w:left w:w="0" w:type="dxa"/>
              <w:bottom w:w="60" w:type="dxa"/>
              <w:right w:w="90" w:type="dxa"/>
            </w:tcMar>
          </w:tcPr>
          <w:p>
            <w:pPr>
              <w:spacing w:before="0" w:after="0" w:line="252" w:lineRule="auto"/>
            </w:pPr>
            <w:r>
              <w:rPr>
                <w:rFonts w:ascii="Calibri" w:hAnsi="Calibri"/>
                <w:b/>
                <w:sz w:val="19"/>
              </w:rPr>
              <w:t>Total knowledge</w:t>
            </w:r>
          </w:p>
        </w:tc>
        <w:tc>
          <w:tcPr>
            <w:tcW w:type="dxa" w:w="7145"/>
            <w:tcMar>
              <w:top w:w="50" w:type="dxa"/>
              <w:left w:w="90" w:type="dxa"/>
              <w:bottom w:w="60" w:type="dxa"/>
              <w:right w:w="90" w:type="dxa"/>
            </w:tcMar>
          </w:tcPr>
          <w:p>
            <w:pPr>
              <w:spacing w:before="0" w:after="0" w:line="252" w:lineRule="auto"/>
            </w:pPr>
            <w:r>
              <w:rPr>
                <w:rFonts w:ascii="Calibri" w:hAnsi="Calibri"/>
                <w:sz w:val="19"/>
              </w:rPr>
              <w:t>Items 1, 2, 3, 6, 8, 9 (6 points) + item 7 (2 points)</w:t>
            </w:r>
          </w:p>
        </w:tc>
        <w:tc>
          <w:tcPr>
            <w:tcW w:type="dxa" w:w="1050"/>
            <w:tcMar>
              <w:top w:w="50" w:type="dxa"/>
              <w:left w:w="90" w:type="dxa"/>
              <w:bottom w:w="60" w:type="dxa"/>
              <w:right w:w="90" w:type="dxa"/>
            </w:tcMar>
          </w:tcPr>
          <w:p>
            <w:pPr>
              <w:spacing w:before="0" w:after="0" w:line="252" w:lineRule="auto"/>
            </w:pPr>
            <w:r>
              <w:rPr>
                <w:rFonts w:ascii="Calibri" w:hAnsi="Calibri"/>
                <w:b/>
                <w:sz w:val="19"/>
              </w:rPr>
              <w:t>8</w:t>
            </w:r>
          </w:p>
        </w:tc>
      </w:tr>
    </w:tbl>
    <w:p>
      <w:pPr>
        <w:spacing w:before="0" w:after="0" w:line="160" w:lineRule="exact"/>
      </w:pPr>
      <w:r>
        <w:rPr>
          <w:sz w:val="2"/>
        </w:rPr>
      </w:r>
    </w:p>
    <w:p>
      <w:r>
        <w:rPr>
          <w:b/>
        </w:rPr>
        <w:t>Core three (6-8):</w:t>
      </w:r>
      <w:r>
        <w:rPr/>
        <w:t xml:space="preserve"> items 2, 5, 7.</w:t>
      </w:r>
    </w:p>
    <w:p>
      <w:r>
        <w:rPr>
          <w:b/>
        </w:rPr>
        <w:t>Open-response rubric for Item 7 (6-8)</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8"/>
        <w:gridCol w:w="5425"/>
        <w:gridCol w:w="3599"/>
      </w:tblGrid>
      <w:tr>
        <w:trPr>
          <w:tblHeader/>
          <w:cantSplit/>
        </w:trPr>
        <w:tc>
          <w:tcPr>
            <w:tcW w:type="dxa" w:w="7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SCORE</w:t>
            </w:r>
          </w:p>
        </w:tc>
        <w:tc>
          <w:tcPr>
            <w:tcW w:type="dxa" w:w="54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DESCRIPTION</w:t>
            </w:r>
          </w:p>
        </w:tc>
        <w:tc>
          <w:tcPr>
            <w:tcW w:type="dxa" w:w="35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w:t>
            </w:r>
          </w:p>
        </w:tc>
      </w:tr>
      <w:tr>
        <w:trPr>
          <w:cantSplit/>
        </w:trPr>
        <w:tc>
          <w:tcPr>
            <w:tcW w:type="dxa" w:w="768"/>
            <w:tcMar>
              <w:top w:w="50" w:type="dxa"/>
              <w:left w:w="0" w:type="dxa"/>
              <w:bottom w:w="60" w:type="dxa"/>
              <w:right w:w="90" w:type="dxa"/>
            </w:tcMar>
          </w:tcPr>
          <w:p>
            <w:pPr>
              <w:spacing w:before="0" w:after="0" w:line="252" w:lineRule="auto"/>
            </w:pPr>
            <w:r>
              <w:rPr>
                <w:rFonts w:ascii="Calibri" w:hAnsi="Calibri"/>
                <w:sz w:val="19"/>
              </w:rPr>
              <w:t>0</w:t>
            </w:r>
          </w:p>
        </w:tc>
        <w:tc>
          <w:tcPr>
            <w:tcW w:type="dxa" w:w="5425"/>
            <w:tcMar>
              <w:top w:w="50" w:type="dxa"/>
              <w:left w:w="90" w:type="dxa"/>
              <w:bottom w:w="60" w:type="dxa"/>
              <w:right w:w="90" w:type="dxa"/>
            </w:tcMar>
          </w:tcPr>
          <w:p>
            <w:pPr>
              <w:spacing w:before="0" w:after="0" w:line="252" w:lineRule="auto"/>
            </w:pPr>
            <w:r>
              <w:rPr>
                <w:rFonts w:ascii="Calibri" w:hAnsi="Calibri"/>
                <w:sz w:val="19"/>
              </w:rPr>
              <w:t>No answer, a joke, or a blame statement</w:t>
            </w:r>
          </w:p>
        </w:tc>
        <w:tc>
          <w:tcPr>
            <w:tcW w:type="dxa" w:w="3599"/>
            <w:tcMar>
              <w:top w:w="50" w:type="dxa"/>
              <w:left w:w="90" w:type="dxa"/>
              <w:bottom w:w="60" w:type="dxa"/>
              <w:right w:w="90" w:type="dxa"/>
            </w:tcMar>
          </w:tcPr>
          <w:p>
            <w:pPr>
              <w:spacing w:before="0" w:after="0" w:line="252" w:lineRule="auto"/>
            </w:pPr>
            <w:r>
              <w:rPr>
                <w:rFonts w:ascii="Calibri" w:hAnsi="Calibri"/>
                <w:sz w:val="19"/>
              </w:rPr>
              <w:t>"I wouldn't."</w:t>
            </w:r>
          </w:p>
        </w:tc>
      </w:tr>
      <w:tr>
        <w:trPr>
          <w:cantSplit/>
        </w:trPr>
        <w:tc>
          <w:tcPr>
            <w:tcW w:type="dxa" w:w="768"/>
            <w:tcMar>
              <w:top w:w="50" w:type="dxa"/>
              <w:left w:w="0" w:type="dxa"/>
              <w:bottom w:w="60" w:type="dxa"/>
              <w:right w:w="90" w:type="dxa"/>
            </w:tcMar>
          </w:tcPr>
          <w:p>
            <w:pPr>
              <w:spacing w:before="0" w:after="0" w:line="252" w:lineRule="auto"/>
            </w:pPr>
            <w:r>
              <w:rPr>
                <w:rFonts w:ascii="Calibri" w:hAnsi="Calibri"/>
                <w:sz w:val="19"/>
              </w:rPr>
              <w:t>1</w:t>
            </w:r>
          </w:p>
        </w:tc>
        <w:tc>
          <w:tcPr>
            <w:tcW w:type="dxa" w:w="5425"/>
            <w:tcMar>
              <w:top w:w="50" w:type="dxa"/>
              <w:left w:w="90" w:type="dxa"/>
              <w:bottom w:w="60" w:type="dxa"/>
              <w:right w:w="90" w:type="dxa"/>
            </w:tcMar>
          </w:tcPr>
          <w:p>
            <w:pPr>
              <w:spacing w:before="0" w:after="0" w:line="252" w:lineRule="auto"/>
            </w:pPr>
            <w:r>
              <w:rPr>
                <w:rFonts w:ascii="Calibri" w:hAnsi="Calibri"/>
                <w:sz w:val="19"/>
              </w:rPr>
              <w:t>Sentence names a worry or asks for help but is vague</w:t>
            </w:r>
          </w:p>
        </w:tc>
        <w:tc>
          <w:tcPr>
            <w:tcW w:type="dxa" w:w="3599"/>
            <w:tcMar>
              <w:top w:w="50" w:type="dxa"/>
              <w:left w:w="90" w:type="dxa"/>
              <w:bottom w:w="60" w:type="dxa"/>
              <w:right w:w="90" w:type="dxa"/>
            </w:tcMar>
          </w:tcPr>
          <w:p>
            <w:pPr>
              <w:spacing w:before="0" w:after="0" w:line="252" w:lineRule="auto"/>
            </w:pPr>
            <w:r>
              <w:rPr>
                <w:rFonts w:ascii="Calibri" w:hAnsi="Calibri"/>
                <w:sz w:val="19"/>
              </w:rPr>
              <w:t>"I need to talk."</w:t>
            </w:r>
          </w:p>
        </w:tc>
      </w:tr>
      <w:tr>
        <w:trPr>
          <w:cantSplit/>
        </w:trPr>
        <w:tc>
          <w:tcPr>
            <w:tcW w:type="dxa" w:w="768"/>
            <w:tcMar>
              <w:top w:w="50" w:type="dxa"/>
              <w:left w:w="0" w:type="dxa"/>
              <w:bottom w:w="60" w:type="dxa"/>
              <w:right w:w="90" w:type="dxa"/>
            </w:tcMar>
          </w:tcPr>
          <w:p>
            <w:pPr>
              <w:spacing w:before="0" w:after="0" w:line="252" w:lineRule="auto"/>
            </w:pPr>
            <w:r>
              <w:rPr>
                <w:rFonts w:ascii="Calibri" w:hAnsi="Calibri"/>
                <w:sz w:val="19"/>
              </w:rPr>
              <w:t>2</w:t>
            </w:r>
          </w:p>
        </w:tc>
        <w:tc>
          <w:tcPr>
            <w:tcW w:type="dxa" w:w="5425"/>
            <w:tcMar>
              <w:top w:w="50" w:type="dxa"/>
              <w:left w:w="90" w:type="dxa"/>
              <w:bottom w:w="60" w:type="dxa"/>
              <w:right w:w="90" w:type="dxa"/>
            </w:tcMar>
          </w:tcPr>
          <w:p>
            <w:pPr>
              <w:spacing w:before="0" w:after="0" w:line="252" w:lineRule="auto"/>
            </w:pPr>
            <w:r>
              <w:rPr>
                <w:rFonts w:ascii="Calibri" w:hAnsi="Calibri"/>
                <w:sz w:val="19"/>
              </w:rPr>
              <w:t>Clear help-seeking sentence that names the issue (even generally) and asks for support</w:t>
            </w:r>
          </w:p>
        </w:tc>
        <w:tc>
          <w:tcPr>
            <w:tcW w:type="dxa" w:w="3599"/>
            <w:tcMar>
              <w:top w:w="50" w:type="dxa"/>
              <w:left w:w="90" w:type="dxa"/>
              <w:bottom w:w="60" w:type="dxa"/>
              <w:right w:w="90" w:type="dxa"/>
            </w:tcMar>
          </w:tcPr>
          <w:p>
            <w:pPr>
              <w:spacing w:before="0" w:after="0" w:line="252" w:lineRule="auto"/>
            </w:pPr>
            <w:r>
              <w:rPr>
                <w:rFonts w:ascii="Calibri" w:hAnsi="Calibri"/>
                <w:sz w:val="19"/>
              </w:rPr>
              <w:t>"Something happened online and I need your help."</w:t>
            </w:r>
          </w:p>
        </w:tc>
      </w:tr>
    </w:tbl>
    <w:p>
      <w:pPr>
        <w:spacing w:before="0" w:after="0" w:line="160" w:lineRule="exact"/>
      </w:pPr>
      <w:r>
        <w:rPr>
          <w:sz w:val="2"/>
        </w:rPr>
      </w:r>
    </w:p>
    <w:p>
      <w:pPr>
        <w:pStyle w:val="Heading3"/>
      </w:pPr>
      <w:r>
        <w:rPr/>
        <w:t>Grades 9-12 key (11 items)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03"/>
        <w:gridCol w:w="6987"/>
        <w:gridCol w:w="1103"/>
      </w:tblGrid>
      <w:tr>
        <w:trPr>
          <w:tblHeader/>
          <w:cantSplit/>
        </w:trPr>
        <w:tc>
          <w:tcPr>
            <w:tcW w:type="dxa" w:w="17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698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BEST ANSWER</w:t>
            </w:r>
          </w:p>
        </w:tc>
        <w:tc>
          <w:tcPr>
            <w:tcW w:type="dxa" w:w="11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POINTS</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1 (star)</w:t>
            </w:r>
          </w:p>
        </w:tc>
        <w:tc>
          <w:tcPr>
            <w:tcW w:type="dxa" w:w="6987"/>
            <w:tcMar>
              <w:top w:w="50" w:type="dxa"/>
              <w:left w:w="90" w:type="dxa"/>
              <w:bottom w:w="60" w:type="dxa"/>
              <w:right w:w="90" w:type="dxa"/>
            </w:tcMar>
          </w:tcPr>
          <w:p>
            <w:pPr>
              <w:spacing w:before="0" w:after="0" w:line="252" w:lineRule="auto"/>
            </w:pPr>
            <w:r>
              <w:rPr>
                <w:rFonts w:ascii="Calibri" w:hAnsi="Calibri"/>
                <w:sz w:val="19"/>
              </w:rPr>
              <w:t>B</w:t>
            </w:r>
          </w:p>
        </w:tc>
        <w:tc>
          <w:tcPr>
            <w:tcW w:type="dxa" w:w="110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2</w:t>
            </w:r>
          </w:p>
        </w:tc>
        <w:tc>
          <w:tcPr>
            <w:tcW w:type="dxa" w:w="6987"/>
            <w:tcMar>
              <w:top w:w="50" w:type="dxa"/>
              <w:left w:w="90" w:type="dxa"/>
              <w:bottom w:w="60" w:type="dxa"/>
              <w:right w:w="90" w:type="dxa"/>
            </w:tcMar>
          </w:tcPr>
          <w:p>
            <w:pPr>
              <w:spacing w:before="0" w:after="0" w:line="252" w:lineRule="auto"/>
            </w:pPr>
            <w:r>
              <w:rPr>
                <w:rFonts w:ascii="Calibri" w:hAnsi="Calibri"/>
                <w:sz w:val="19"/>
              </w:rPr>
              <w:t>a F, b T, c T, d F, e T. 1 point for 4 or 5 correct.</w:t>
            </w:r>
          </w:p>
        </w:tc>
        <w:tc>
          <w:tcPr>
            <w:tcW w:type="dxa" w:w="110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3</w:t>
            </w:r>
          </w:p>
        </w:tc>
        <w:tc>
          <w:tcPr>
            <w:tcW w:type="dxa" w:w="6987"/>
            <w:tcMar>
              <w:top w:w="50" w:type="dxa"/>
              <w:left w:w="90" w:type="dxa"/>
              <w:bottom w:w="60" w:type="dxa"/>
              <w:right w:w="90" w:type="dxa"/>
            </w:tcMar>
          </w:tcPr>
          <w:p>
            <w:pPr>
              <w:spacing w:before="0" w:after="0" w:line="252" w:lineRule="auto"/>
            </w:pPr>
            <w:r>
              <w:rPr>
                <w:rFonts w:ascii="Calibri" w:hAnsi="Calibri"/>
                <w:sz w:val="19"/>
              </w:rPr>
              <w:t>Confidence 1-5. Count 4 and 5 as confident.</w:t>
            </w:r>
          </w:p>
        </w:tc>
        <w:tc>
          <w:tcPr>
            <w:tcW w:type="dxa" w:w="1103"/>
            <w:tcMar>
              <w:top w:w="50" w:type="dxa"/>
              <w:left w:w="90" w:type="dxa"/>
              <w:bottom w:w="60" w:type="dxa"/>
              <w:right w:w="90" w:type="dxa"/>
            </w:tcMar>
          </w:tcPr>
          <w:p>
            <w:pPr>
              <w:spacing w:before="0" w:after="0" w:line="252" w:lineRule="auto"/>
            </w:pPr>
            <w:r>
              <w:rPr>
                <w:rFonts w:ascii="Calibri" w:hAnsi="Calibri"/>
                <w:sz w:val="19"/>
              </w:rPr>
              <w:t>Scale 1-5</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4 (star)</w:t>
            </w:r>
          </w:p>
        </w:tc>
        <w:tc>
          <w:tcPr>
            <w:tcW w:type="dxa" w:w="6987"/>
            <w:tcMar>
              <w:top w:w="50" w:type="dxa"/>
              <w:left w:w="90" w:type="dxa"/>
              <w:bottom w:w="60" w:type="dxa"/>
              <w:right w:w="90" w:type="dxa"/>
            </w:tcMar>
          </w:tcPr>
          <w:p>
            <w:pPr>
              <w:spacing w:before="0" w:after="0" w:line="252" w:lineRule="auto"/>
            </w:pPr>
            <w:r>
              <w:rPr>
                <w:rFonts w:ascii="Calibri" w:hAnsi="Calibri"/>
                <w:sz w:val="19"/>
              </w:rPr>
              <w:t>Likelihood 1-5. Count 4 and 5 as likely.</w:t>
            </w:r>
          </w:p>
        </w:tc>
        <w:tc>
          <w:tcPr>
            <w:tcW w:type="dxa" w:w="1103"/>
            <w:tcMar>
              <w:top w:w="50" w:type="dxa"/>
              <w:left w:w="90" w:type="dxa"/>
              <w:bottom w:w="60" w:type="dxa"/>
              <w:right w:w="90" w:type="dxa"/>
            </w:tcMar>
          </w:tcPr>
          <w:p>
            <w:pPr>
              <w:spacing w:before="0" w:after="0" w:line="252" w:lineRule="auto"/>
            </w:pPr>
            <w:r>
              <w:rPr>
                <w:rFonts w:ascii="Calibri" w:hAnsi="Calibri"/>
                <w:sz w:val="19"/>
              </w:rPr>
              <w:t>Scale 1-5</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5</w:t>
            </w:r>
          </w:p>
        </w:tc>
        <w:tc>
          <w:tcPr>
            <w:tcW w:type="dxa" w:w="6987"/>
            <w:tcMar>
              <w:top w:w="50" w:type="dxa"/>
              <w:left w:w="90" w:type="dxa"/>
              <w:bottom w:w="60" w:type="dxa"/>
              <w:right w:w="90" w:type="dxa"/>
            </w:tcMar>
          </w:tcPr>
          <w:p>
            <w:pPr>
              <w:spacing w:before="0" w:after="0" w:line="252" w:lineRule="auto"/>
            </w:pPr>
            <w:r>
              <w:rPr>
                <w:rFonts w:ascii="Calibri" w:hAnsi="Calibri"/>
                <w:sz w:val="19"/>
              </w:rPr>
              <w:t>Barriers, not scored. Tally the number of students circling each barrier before and after.</w:t>
            </w:r>
          </w:p>
        </w:tc>
        <w:tc>
          <w:tcPr>
            <w:tcW w:type="dxa" w:w="1103"/>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6</w:t>
            </w:r>
          </w:p>
        </w:tc>
        <w:tc>
          <w:tcPr>
            <w:tcW w:type="dxa" w:w="6987"/>
            <w:tcMar>
              <w:top w:w="50" w:type="dxa"/>
              <w:left w:w="90" w:type="dxa"/>
              <w:bottom w:w="60" w:type="dxa"/>
              <w:right w:w="90" w:type="dxa"/>
            </w:tcMar>
          </w:tcPr>
          <w:p>
            <w:pPr>
              <w:spacing w:before="0" w:after="0" w:line="252" w:lineRule="auto"/>
            </w:pPr>
            <w:r>
              <w:rPr>
                <w:rFonts w:ascii="Calibri" w:hAnsi="Calibri"/>
                <w:sz w:val="19"/>
              </w:rPr>
              <w:t>B</w:t>
            </w:r>
          </w:p>
        </w:tc>
        <w:tc>
          <w:tcPr>
            <w:tcW w:type="dxa" w:w="110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7</w:t>
            </w:r>
          </w:p>
        </w:tc>
        <w:tc>
          <w:tcPr>
            <w:tcW w:type="dxa" w:w="6987"/>
            <w:tcMar>
              <w:top w:w="50" w:type="dxa"/>
              <w:left w:w="90" w:type="dxa"/>
              <w:bottom w:w="60" w:type="dxa"/>
              <w:right w:w="90" w:type="dxa"/>
            </w:tcMar>
          </w:tcPr>
          <w:p>
            <w:pPr>
              <w:spacing w:before="0" w:after="0" w:line="252" w:lineRule="auto"/>
            </w:pPr>
            <w:r>
              <w:rPr>
                <w:rFonts w:ascii="Calibri" w:hAnsi="Calibri"/>
                <w:sz w:val="19"/>
              </w:rPr>
              <w:t>B</w:t>
            </w:r>
          </w:p>
        </w:tc>
        <w:tc>
          <w:tcPr>
            <w:tcW w:type="dxa" w:w="110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8</w:t>
            </w:r>
          </w:p>
        </w:tc>
        <w:tc>
          <w:tcPr>
            <w:tcW w:type="dxa" w:w="6987"/>
            <w:tcMar>
              <w:top w:w="50" w:type="dxa"/>
              <w:left w:w="90" w:type="dxa"/>
              <w:bottom w:w="60" w:type="dxa"/>
              <w:right w:w="90" w:type="dxa"/>
            </w:tcMar>
          </w:tcPr>
          <w:p>
            <w:pPr>
              <w:spacing w:before="0" w:after="0" w:line="252" w:lineRule="auto"/>
            </w:pPr>
            <w:r>
              <w:rPr>
                <w:rFonts w:ascii="Calibri" w:hAnsi="Calibri"/>
                <w:sz w:val="19"/>
              </w:rPr>
              <w:t>B</w:t>
            </w:r>
          </w:p>
        </w:tc>
        <w:tc>
          <w:tcPr>
            <w:tcW w:type="dxa" w:w="110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9</w:t>
            </w:r>
          </w:p>
        </w:tc>
        <w:tc>
          <w:tcPr>
            <w:tcW w:type="dxa" w:w="6987"/>
            <w:tcMar>
              <w:top w:w="50" w:type="dxa"/>
              <w:left w:w="90" w:type="dxa"/>
              <w:bottom w:w="60" w:type="dxa"/>
              <w:right w:w="90" w:type="dxa"/>
            </w:tcMar>
          </w:tcPr>
          <w:p>
            <w:pPr>
              <w:spacing w:before="0" w:after="0" w:line="252" w:lineRule="auto"/>
            </w:pPr>
            <w:r>
              <w:rPr>
                <w:rFonts w:ascii="Calibri" w:hAnsi="Calibri"/>
                <w:sz w:val="19"/>
              </w:rPr>
              <w:t>A, B, D, E are signs. C is not. 1 point for A, B, D, E and not C.</w:t>
            </w:r>
          </w:p>
        </w:tc>
        <w:tc>
          <w:tcPr>
            <w:tcW w:type="dxa" w:w="110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10 (star)</w:t>
            </w:r>
          </w:p>
        </w:tc>
        <w:tc>
          <w:tcPr>
            <w:tcW w:type="dxa" w:w="6987"/>
            <w:tcMar>
              <w:top w:w="50" w:type="dxa"/>
              <w:left w:w="90" w:type="dxa"/>
              <w:bottom w:w="60" w:type="dxa"/>
              <w:right w:w="90" w:type="dxa"/>
            </w:tcMar>
          </w:tcPr>
          <w:p>
            <w:pPr>
              <w:spacing w:before="0" w:after="0" w:line="252" w:lineRule="auto"/>
            </w:pPr>
            <w:r>
              <w:rPr>
                <w:rFonts w:ascii="Calibri" w:hAnsi="Calibri"/>
                <w:sz w:val="19"/>
              </w:rPr>
              <w:t>Open response, rubric below.</w:t>
            </w:r>
          </w:p>
        </w:tc>
        <w:tc>
          <w:tcPr>
            <w:tcW w:type="dxa" w:w="1103"/>
            <w:tcMar>
              <w:top w:w="50" w:type="dxa"/>
              <w:left w:w="90" w:type="dxa"/>
              <w:bottom w:w="60" w:type="dxa"/>
              <w:right w:w="90" w:type="dxa"/>
            </w:tcMar>
          </w:tcPr>
          <w:p>
            <w:pPr>
              <w:spacing w:before="0" w:after="0" w:line="252" w:lineRule="auto"/>
            </w:pPr>
            <w:r>
              <w:rPr>
                <w:rFonts w:ascii="Calibri" w:hAnsi="Calibri"/>
                <w:sz w:val="19"/>
              </w:rPr>
              <w:t>0-3</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sz w:val="19"/>
              </w:rPr>
              <w:t>11</w:t>
            </w:r>
          </w:p>
        </w:tc>
        <w:tc>
          <w:tcPr>
            <w:tcW w:type="dxa" w:w="6987"/>
            <w:tcMar>
              <w:top w:w="50" w:type="dxa"/>
              <w:left w:w="90" w:type="dxa"/>
              <w:bottom w:w="60" w:type="dxa"/>
              <w:right w:w="90" w:type="dxa"/>
            </w:tcMar>
          </w:tcPr>
          <w:p>
            <w:pPr>
              <w:spacing w:before="0" w:after="0" w:line="252" w:lineRule="auto"/>
            </w:pPr>
            <w:r>
              <w:rPr>
                <w:rFonts w:ascii="Calibri" w:hAnsi="Calibri"/>
                <w:sz w:val="19"/>
              </w:rPr>
              <w:t>Hackles noticing scale 1-5, not scored and not a core item. Count 4 and 5 as "likely to notice."</w:t>
            </w:r>
          </w:p>
        </w:tc>
        <w:tc>
          <w:tcPr>
            <w:tcW w:type="dxa" w:w="1103"/>
            <w:tcMar>
              <w:top w:w="50" w:type="dxa"/>
              <w:left w:w="90" w:type="dxa"/>
              <w:bottom w:w="60" w:type="dxa"/>
              <w:right w:w="90" w:type="dxa"/>
            </w:tcMar>
          </w:tcPr>
          <w:p>
            <w:pPr>
              <w:spacing w:before="0" w:after="0" w:line="252" w:lineRule="auto"/>
            </w:pPr>
            <w:r>
              <w:rPr>
                <w:rFonts w:ascii="Calibri" w:hAnsi="Calibri"/>
                <w:sz w:val="19"/>
              </w:rPr>
              <w:t>Scale 1-5</w:t>
            </w:r>
          </w:p>
        </w:tc>
      </w:tr>
      <w:tr>
        <w:trPr>
          <w:cantSplit/>
        </w:trPr>
        <w:tc>
          <w:tcPr>
            <w:tcW w:type="dxa" w:w="1703"/>
            <w:tcMar>
              <w:top w:w="50" w:type="dxa"/>
              <w:left w:w="0" w:type="dxa"/>
              <w:bottom w:w="60" w:type="dxa"/>
              <w:right w:w="90" w:type="dxa"/>
            </w:tcMar>
          </w:tcPr>
          <w:p>
            <w:pPr>
              <w:spacing w:before="0" w:after="0" w:line="252" w:lineRule="auto"/>
            </w:pPr>
            <w:r>
              <w:rPr>
                <w:rFonts w:ascii="Calibri" w:hAnsi="Calibri"/>
                <w:b/>
                <w:sz w:val="19"/>
              </w:rPr>
              <w:t>Total knowledge</w:t>
            </w:r>
          </w:p>
        </w:tc>
        <w:tc>
          <w:tcPr>
            <w:tcW w:type="dxa" w:w="6987"/>
            <w:tcMar>
              <w:top w:w="50" w:type="dxa"/>
              <w:left w:w="90" w:type="dxa"/>
              <w:bottom w:w="60" w:type="dxa"/>
              <w:right w:w="90" w:type="dxa"/>
            </w:tcMar>
          </w:tcPr>
          <w:p>
            <w:pPr>
              <w:spacing w:before="0" w:after="0" w:line="252" w:lineRule="auto"/>
            </w:pPr>
            <w:r>
              <w:rPr>
                <w:rFonts w:ascii="Calibri" w:hAnsi="Calibri"/>
                <w:sz w:val="19"/>
              </w:rPr>
              <w:t>Items 1, 2, 6, 7, 8, 9 (6 points) + item 10 (3 points)</w:t>
            </w:r>
          </w:p>
        </w:tc>
        <w:tc>
          <w:tcPr>
            <w:tcW w:type="dxa" w:w="1103"/>
            <w:tcMar>
              <w:top w:w="50" w:type="dxa"/>
              <w:left w:w="90" w:type="dxa"/>
              <w:bottom w:w="60" w:type="dxa"/>
              <w:right w:w="90" w:type="dxa"/>
            </w:tcMar>
          </w:tcPr>
          <w:p>
            <w:pPr>
              <w:spacing w:before="0" w:after="0" w:line="252" w:lineRule="auto"/>
            </w:pPr>
            <w:r>
              <w:rPr>
                <w:rFonts w:ascii="Calibri" w:hAnsi="Calibri"/>
                <w:b/>
                <w:sz w:val="19"/>
              </w:rPr>
              <w:t>9</w:t>
            </w:r>
          </w:p>
        </w:tc>
      </w:tr>
    </w:tbl>
    <w:p>
      <w:pPr>
        <w:spacing w:before="0" w:after="0" w:line="160" w:lineRule="exact"/>
      </w:pPr>
      <w:r>
        <w:rPr>
          <w:sz w:val="2"/>
        </w:rPr>
      </w:r>
    </w:p>
    <w:p>
      <w:r>
        <w:rPr>
          <w:b/>
        </w:rPr>
        <w:t>Core three (9-12):</w:t>
      </w:r>
      <w:r>
        <w:rPr/>
        <w:t xml:space="preserve"> items 1, 4, 10.</w:t>
      </w:r>
    </w:p>
    <w:p>
      <w:r>
        <w:rPr>
          <w:b/>
        </w:rPr>
        <w:t>Open-response rubric for Item 10 (9-12)</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8"/>
        <w:gridCol w:w="9024"/>
      </w:tblGrid>
      <w:tr>
        <w:trPr>
          <w:tblHeader/>
          <w:cantSplit/>
        </w:trPr>
        <w:tc>
          <w:tcPr>
            <w:tcW w:type="dxa" w:w="76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SCORE</w:t>
            </w:r>
          </w:p>
        </w:tc>
        <w:tc>
          <w:tcPr>
            <w:tcW w:type="dxa" w:w="902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DESCRIPTION</w:t>
            </w:r>
          </w:p>
        </w:tc>
      </w:tr>
      <w:tr>
        <w:trPr>
          <w:cantSplit/>
        </w:trPr>
        <w:tc>
          <w:tcPr>
            <w:tcW w:type="dxa" w:w="768"/>
            <w:tcMar>
              <w:top w:w="50" w:type="dxa"/>
              <w:left w:w="0" w:type="dxa"/>
              <w:bottom w:w="60" w:type="dxa"/>
              <w:right w:w="90" w:type="dxa"/>
            </w:tcMar>
          </w:tcPr>
          <w:p>
            <w:pPr>
              <w:spacing w:before="0" w:after="0" w:line="252" w:lineRule="auto"/>
            </w:pPr>
            <w:r>
              <w:rPr>
                <w:rFonts w:ascii="Calibri" w:hAnsi="Calibri"/>
                <w:sz w:val="19"/>
              </w:rPr>
              <w:t>0</w:t>
            </w:r>
          </w:p>
        </w:tc>
        <w:tc>
          <w:tcPr>
            <w:tcW w:type="dxa" w:w="9024"/>
            <w:tcMar>
              <w:top w:w="50" w:type="dxa"/>
              <w:left w:w="90" w:type="dxa"/>
              <w:bottom w:w="60" w:type="dxa"/>
              <w:right w:w="90" w:type="dxa"/>
            </w:tcMar>
          </w:tcPr>
          <w:p>
            <w:pPr>
              <w:spacing w:before="0" w:after="0" w:line="252" w:lineRule="auto"/>
            </w:pPr>
            <w:r>
              <w:rPr>
                <w:rFonts w:ascii="Calibri" w:hAnsi="Calibri"/>
                <w:sz w:val="19"/>
              </w:rPr>
              <w:t>No answer or a harmful or blaming plan (pay, handle it alone, retaliate)</w:t>
            </w:r>
          </w:p>
        </w:tc>
      </w:tr>
      <w:tr>
        <w:trPr>
          <w:cantSplit/>
        </w:trPr>
        <w:tc>
          <w:tcPr>
            <w:tcW w:type="dxa" w:w="768"/>
            <w:tcMar>
              <w:top w:w="50" w:type="dxa"/>
              <w:left w:w="0" w:type="dxa"/>
              <w:bottom w:w="60" w:type="dxa"/>
              <w:right w:w="90" w:type="dxa"/>
            </w:tcMar>
          </w:tcPr>
          <w:p>
            <w:pPr>
              <w:spacing w:before="0" w:after="0" w:line="252" w:lineRule="auto"/>
            </w:pPr>
            <w:r>
              <w:rPr>
                <w:rFonts w:ascii="Calibri" w:hAnsi="Calibri"/>
                <w:sz w:val="19"/>
              </w:rPr>
              <w:t>1</w:t>
            </w:r>
          </w:p>
        </w:tc>
        <w:tc>
          <w:tcPr>
            <w:tcW w:type="dxa" w:w="9024"/>
            <w:tcMar>
              <w:top w:w="50" w:type="dxa"/>
              <w:left w:w="90" w:type="dxa"/>
              <w:bottom w:w="60" w:type="dxa"/>
              <w:right w:w="90" w:type="dxa"/>
            </w:tcMar>
          </w:tcPr>
          <w:p>
            <w:pPr>
              <w:spacing w:before="0" w:after="0" w:line="252" w:lineRule="auto"/>
            </w:pPr>
            <w:r>
              <w:rPr>
                <w:rFonts w:ascii="Calibri" w:hAnsi="Calibri"/>
                <w:sz w:val="19"/>
              </w:rPr>
              <w:t>One useful action named (for example, "tell someone")</w:t>
            </w:r>
          </w:p>
        </w:tc>
      </w:tr>
      <w:tr>
        <w:trPr>
          <w:cantSplit/>
        </w:trPr>
        <w:tc>
          <w:tcPr>
            <w:tcW w:type="dxa" w:w="768"/>
            <w:tcMar>
              <w:top w:w="50" w:type="dxa"/>
              <w:left w:w="0" w:type="dxa"/>
              <w:bottom w:w="60" w:type="dxa"/>
              <w:right w:w="90" w:type="dxa"/>
            </w:tcMar>
          </w:tcPr>
          <w:p>
            <w:pPr>
              <w:spacing w:before="0" w:after="0" w:line="252" w:lineRule="auto"/>
            </w:pPr>
            <w:r>
              <w:rPr>
                <w:rFonts w:ascii="Calibri" w:hAnsi="Calibri"/>
                <w:sz w:val="19"/>
              </w:rPr>
              <w:t>2</w:t>
            </w:r>
          </w:p>
        </w:tc>
        <w:tc>
          <w:tcPr>
            <w:tcW w:type="dxa" w:w="9024"/>
            <w:tcMar>
              <w:top w:w="50" w:type="dxa"/>
              <w:left w:w="90" w:type="dxa"/>
              <w:bottom w:w="60" w:type="dxa"/>
              <w:right w:w="90" w:type="dxa"/>
            </w:tcMar>
          </w:tcPr>
          <w:p>
            <w:pPr>
              <w:spacing w:before="0" w:after="0" w:line="252" w:lineRule="auto"/>
            </w:pPr>
            <w:r>
              <w:rPr>
                <w:rFonts w:ascii="Calibri" w:hAnsi="Calibri"/>
                <w:sz w:val="19"/>
              </w:rPr>
              <w:t>Two useful actions from STOP, SAVE, TELL, REPORT</w:t>
            </w:r>
          </w:p>
        </w:tc>
      </w:tr>
      <w:tr>
        <w:trPr>
          <w:cantSplit/>
        </w:trPr>
        <w:tc>
          <w:tcPr>
            <w:tcW w:type="dxa" w:w="768"/>
            <w:tcMar>
              <w:top w:w="50" w:type="dxa"/>
              <w:left w:w="0" w:type="dxa"/>
              <w:bottom w:w="60" w:type="dxa"/>
              <w:right w:w="90" w:type="dxa"/>
            </w:tcMar>
          </w:tcPr>
          <w:p>
            <w:pPr>
              <w:spacing w:before="0" w:after="0" w:line="252" w:lineRule="auto"/>
            </w:pPr>
            <w:r>
              <w:rPr>
                <w:rFonts w:ascii="Calibri" w:hAnsi="Calibri"/>
                <w:sz w:val="19"/>
              </w:rPr>
              <w:t>3</w:t>
            </w:r>
          </w:p>
        </w:tc>
        <w:tc>
          <w:tcPr>
            <w:tcW w:type="dxa" w:w="9024"/>
            <w:tcMar>
              <w:top w:w="50" w:type="dxa"/>
              <w:left w:w="90" w:type="dxa"/>
              <w:bottom w:w="60" w:type="dxa"/>
              <w:right w:w="90" w:type="dxa"/>
            </w:tcMar>
          </w:tcPr>
          <w:p>
            <w:pPr>
              <w:spacing w:before="0" w:after="0" w:line="252" w:lineRule="auto"/>
            </w:pPr>
            <w:r>
              <w:rPr>
                <w:rFonts w:ascii="Calibri" w:hAnsi="Calibri"/>
                <w:sz w:val="19"/>
              </w:rPr>
              <w:t>A sequenced plan that includes TELL a trusted adult and at least one of SAVE or REPORT, with no harmful steps</w:t>
            </w:r>
          </w:p>
        </w:tc>
      </w:tr>
    </w:tbl>
    <w:p>
      <w:pPr>
        <w:spacing w:before="0" w:after="0" w:line="160" w:lineRule="exact"/>
      </w:pPr>
      <w:r>
        <w:rPr>
          <w:sz w:val="2"/>
        </w:rPr>
      </w:r>
    </w:p>
    <w:p>
      <w:pPr>
        <w:pStyle w:val="Heading3"/>
      </w:pPr>
      <w:r>
        <w:rPr/>
        <w:t>Scoring the "Tell-Readiness" indicator (all bands)</w:t>
      </w:r>
    </w:p>
    <w:p>
      <w:r>
        <w:rPr/>
        <w:t xml:space="preserve">Because help-seeking is the central outcome, track one simple indicator for each band: the percent of students who give the </w:t>
      </w:r>
      <w:r>
        <w:rPr>
          <w:b/>
        </w:rPr>
        <w:t>best answer</w:t>
      </w:r>
      <w:r>
        <w:rPr/>
        <w:t xml:space="preserve"> to the two or three </w:t>
      </w:r>
      <w:r>
        <w:rPr>
          <w:b/>
        </w:rPr>
        <w:t>core items</w:t>
      </w:r>
      <w:r>
        <w:rPr/>
        <w:t>. This is the most meaningful number in the pack.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67"/>
        <w:gridCol w:w="1483"/>
        <w:gridCol w:w="7442"/>
      </w:tblGrid>
      <w:tr>
        <w:trPr>
          <w:tblHeader/>
          <w:cantSplit/>
        </w:trPr>
        <w:tc>
          <w:tcPr>
            <w:tcW w:type="dxa" w:w="86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14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CORE ITEMS</w:t>
            </w:r>
          </w:p>
        </w:tc>
        <w:tc>
          <w:tcPr>
            <w:tcW w:type="dxa" w:w="74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r>
      <w:tr>
        <w:trPr>
          <w:cantSplit/>
        </w:trPr>
        <w:tc>
          <w:tcPr>
            <w:tcW w:type="dxa" w:w="867"/>
            <w:tcMar>
              <w:top w:w="50" w:type="dxa"/>
              <w:left w:w="0" w:type="dxa"/>
              <w:bottom w:w="60" w:type="dxa"/>
              <w:right w:w="90" w:type="dxa"/>
            </w:tcMar>
          </w:tcPr>
          <w:p>
            <w:pPr>
              <w:spacing w:before="0" w:after="0" w:line="252" w:lineRule="auto"/>
            </w:pPr>
            <w:r>
              <w:rPr>
                <w:rFonts w:ascii="Calibri" w:hAnsi="Calibri"/>
                <w:sz w:val="19"/>
              </w:rPr>
              <w:t>K-2</w:t>
            </w:r>
          </w:p>
        </w:tc>
        <w:tc>
          <w:tcPr>
            <w:tcW w:type="dxa" w:w="1483"/>
            <w:tcMar>
              <w:top w:w="50" w:type="dxa"/>
              <w:left w:w="90" w:type="dxa"/>
              <w:bottom w:w="60" w:type="dxa"/>
              <w:right w:w="90" w:type="dxa"/>
            </w:tcMar>
          </w:tcPr>
          <w:p>
            <w:pPr>
              <w:spacing w:before="0" w:after="0" w:line="252" w:lineRule="auto"/>
            </w:pPr>
            <w:r>
              <w:rPr>
                <w:rFonts w:ascii="Calibri" w:hAnsi="Calibri"/>
                <w:sz w:val="19"/>
              </w:rPr>
              <w:t>1, 4, 5</w:t>
            </w:r>
          </w:p>
        </w:tc>
        <w:tc>
          <w:tcPr>
            <w:tcW w:type="dxa" w:w="7442"/>
            <w:tcMar>
              <w:top w:w="50" w:type="dxa"/>
              <w:left w:w="90" w:type="dxa"/>
              <w:bottom w:w="60" w:type="dxa"/>
              <w:right w:w="90" w:type="dxa"/>
            </w:tcMar>
          </w:tcPr>
          <w:p>
            <w:pPr>
              <w:spacing w:before="0" w:after="0" w:line="252" w:lineRule="auto"/>
            </w:pPr>
            <w:r>
              <w:rPr>
                <w:rFonts w:ascii="Calibri" w:hAnsi="Calibri"/>
                <w:sz w:val="19"/>
              </w:rPr>
              <w:t>Names a trusted adult, would tell, expects no trouble</w:t>
            </w:r>
          </w:p>
        </w:tc>
      </w:tr>
      <w:tr>
        <w:trPr>
          <w:cantSplit/>
        </w:trPr>
        <w:tc>
          <w:tcPr>
            <w:tcW w:type="dxa" w:w="867"/>
            <w:tcMar>
              <w:top w:w="50" w:type="dxa"/>
              <w:left w:w="0" w:type="dxa"/>
              <w:bottom w:w="60" w:type="dxa"/>
              <w:right w:w="90" w:type="dxa"/>
            </w:tcMar>
          </w:tcPr>
          <w:p>
            <w:pPr>
              <w:spacing w:before="0" w:after="0" w:line="252" w:lineRule="auto"/>
            </w:pPr>
            <w:r>
              <w:rPr>
                <w:rFonts w:ascii="Calibri" w:hAnsi="Calibri"/>
                <w:sz w:val="19"/>
              </w:rPr>
              <w:t>3-5</w:t>
            </w:r>
          </w:p>
        </w:tc>
        <w:tc>
          <w:tcPr>
            <w:tcW w:type="dxa" w:w="1483"/>
            <w:tcMar>
              <w:top w:w="50" w:type="dxa"/>
              <w:left w:w="90" w:type="dxa"/>
              <w:bottom w:w="60" w:type="dxa"/>
              <w:right w:w="90" w:type="dxa"/>
            </w:tcMar>
          </w:tcPr>
          <w:p>
            <w:pPr>
              <w:spacing w:before="0" w:after="0" w:line="252" w:lineRule="auto"/>
            </w:pPr>
            <w:r>
              <w:rPr>
                <w:rFonts w:ascii="Calibri" w:hAnsi="Calibri"/>
                <w:sz w:val="19"/>
              </w:rPr>
              <w:t>1, 4, 7</w:t>
            </w:r>
          </w:p>
        </w:tc>
        <w:tc>
          <w:tcPr>
            <w:tcW w:type="dxa" w:w="7442"/>
            <w:tcMar>
              <w:top w:w="50" w:type="dxa"/>
              <w:left w:w="90" w:type="dxa"/>
              <w:bottom w:w="60" w:type="dxa"/>
              <w:right w:w="90" w:type="dxa"/>
            </w:tcMar>
          </w:tcPr>
          <w:p>
            <w:pPr>
              <w:spacing w:before="0" w:after="0" w:line="252" w:lineRule="auto"/>
            </w:pPr>
            <w:r>
              <w:rPr>
                <w:rFonts w:ascii="Calibri" w:hAnsi="Calibri"/>
                <w:sz w:val="19"/>
              </w:rPr>
              <w:t>Knows the best first move, does not expect trouble, is sure they would tell</w:t>
            </w:r>
          </w:p>
        </w:tc>
      </w:tr>
      <w:tr>
        <w:trPr>
          <w:cantSplit/>
        </w:trPr>
        <w:tc>
          <w:tcPr>
            <w:tcW w:type="dxa" w:w="867"/>
            <w:tcMar>
              <w:top w:w="50" w:type="dxa"/>
              <w:left w:w="0" w:type="dxa"/>
              <w:bottom w:w="60" w:type="dxa"/>
              <w:right w:w="90" w:type="dxa"/>
            </w:tcMar>
          </w:tcPr>
          <w:p>
            <w:pPr>
              <w:spacing w:before="0" w:after="0" w:line="252" w:lineRule="auto"/>
            </w:pPr>
            <w:r>
              <w:rPr>
                <w:rFonts w:ascii="Calibri" w:hAnsi="Calibri"/>
                <w:sz w:val="19"/>
              </w:rPr>
              <w:t>6-8</w:t>
            </w:r>
          </w:p>
        </w:tc>
        <w:tc>
          <w:tcPr>
            <w:tcW w:type="dxa" w:w="1483"/>
            <w:tcMar>
              <w:top w:w="50" w:type="dxa"/>
              <w:left w:w="90" w:type="dxa"/>
              <w:bottom w:w="60" w:type="dxa"/>
              <w:right w:w="90" w:type="dxa"/>
            </w:tcMar>
          </w:tcPr>
          <w:p>
            <w:pPr>
              <w:spacing w:before="0" w:after="0" w:line="252" w:lineRule="auto"/>
            </w:pPr>
            <w:r>
              <w:rPr>
                <w:rFonts w:ascii="Calibri" w:hAnsi="Calibri"/>
                <w:sz w:val="19"/>
              </w:rPr>
              <w:t>2, 5, 7</w:t>
            </w:r>
          </w:p>
        </w:tc>
        <w:tc>
          <w:tcPr>
            <w:tcW w:type="dxa" w:w="7442"/>
            <w:tcMar>
              <w:top w:w="50" w:type="dxa"/>
              <w:left w:w="90" w:type="dxa"/>
              <w:bottom w:w="60" w:type="dxa"/>
              <w:right w:w="90" w:type="dxa"/>
            </w:tcMar>
          </w:tcPr>
          <w:p>
            <w:pPr>
              <w:spacing w:before="0" w:after="0" w:line="252" w:lineRule="auto"/>
            </w:pPr>
            <w:r>
              <w:rPr>
                <w:rFonts w:ascii="Calibri" w:hAnsi="Calibri"/>
                <w:sz w:val="19"/>
              </w:rPr>
              <w:t>Knows response steps, feels able to tell, can say the first sentence</w:t>
            </w:r>
          </w:p>
        </w:tc>
      </w:tr>
      <w:tr>
        <w:trPr>
          <w:cantSplit/>
        </w:trPr>
        <w:tc>
          <w:tcPr>
            <w:tcW w:type="dxa" w:w="867"/>
            <w:tcMar>
              <w:top w:w="50" w:type="dxa"/>
              <w:left w:w="0" w:type="dxa"/>
              <w:bottom w:w="60" w:type="dxa"/>
              <w:right w:w="90" w:type="dxa"/>
            </w:tcMar>
          </w:tcPr>
          <w:p>
            <w:pPr>
              <w:spacing w:before="0" w:after="0" w:line="252" w:lineRule="auto"/>
            </w:pPr>
            <w:r>
              <w:rPr>
                <w:rFonts w:ascii="Calibri" w:hAnsi="Calibri"/>
                <w:sz w:val="19"/>
              </w:rPr>
              <w:t>9-12</w:t>
            </w:r>
          </w:p>
        </w:tc>
        <w:tc>
          <w:tcPr>
            <w:tcW w:type="dxa" w:w="1483"/>
            <w:tcMar>
              <w:top w:w="50" w:type="dxa"/>
              <w:left w:w="90" w:type="dxa"/>
              <w:bottom w:w="60" w:type="dxa"/>
              <w:right w:w="90" w:type="dxa"/>
            </w:tcMar>
          </w:tcPr>
          <w:p>
            <w:pPr>
              <w:spacing w:before="0" w:after="0" w:line="252" w:lineRule="auto"/>
            </w:pPr>
            <w:r>
              <w:rPr>
                <w:rFonts w:ascii="Calibri" w:hAnsi="Calibri"/>
                <w:sz w:val="19"/>
              </w:rPr>
              <w:t>1, 4, 10</w:t>
            </w:r>
          </w:p>
        </w:tc>
        <w:tc>
          <w:tcPr>
            <w:tcW w:type="dxa" w:w="7442"/>
            <w:tcMar>
              <w:top w:w="50" w:type="dxa"/>
              <w:left w:w="90" w:type="dxa"/>
              <w:bottom w:w="60" w:type="dxa"/>
              <w:right w:w="90" w:type="dxa"/>
            </w:tcMar>
          </w:tcPr>
          <w:p>
            <w:pPr>
              <w:spacing w:before="0" w:after="0" w:line="252" w:lineRule="auto"/>
            </w:pPr>
            <w:r>
              <w:rPr>
                <w:rFonts w:ascii="Calibri" w:hAnsi="Calibri"/>
                <w:sz w:val="19"/>
              </w:rPr>
              <w:t>Chooses the best response, is likely to tell, can write a plan</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Skill rubric: Hackles (notice, Pause, Check, Tell) and the Help Ladder</w:t>
      </w:r>
    </w:p>
    <w:p>
      <w:r>
        <w:rPr>
          <w:b/>
        </w:rPr>
        <w:t>When to use.</w:t>
      </w:r>
      <w:r>
        <w:rPr/>
        <w:t xml:space="preserve"> During role-plays and activities in the lessons, or in a short teacher check at the end of the program. Observe each student at least once. Score what you see and hear, not what you assume.</w:t>
      </w:r>
    </w:p>
    <w:p>
      <w:r>
        <w:rPr>
          <w:b/>
        </w:rPr>
        <w:t>Scale:</w:t>
      </w:r>
      <w:r>
        <w:rPr/>
        <w:t xml:space="preserve"> 1 Beginning, 2 Developing, 3 Proficient, 4 Extending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46"/>
        <w:gridCol w:w="1640"/>
        <w:gridCol w:w="1880"/>
        <w:gridCol w:w="2140"/>
        <w:gridCol w:w="2186"/>
      </w:tblGrid>
      <w:tr>
        <w:trPr>
          <w:tblHeader/>
          <w:cantSplit/>
        </w:trPr>
        <w:tc>
          <w:tcPr>
            <w:tcW w:type="dxa" w:w="194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SKILL</w:t>
            </w:r>
          </w:p>
        </w:tc>
        <w:tc>
          <w:tcPr>
            <w:tcW w:type="dxa" w:w="16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 BEGINNING</w:t>
            </w:r>
          </w:p>
        </w:tc>
        <w:tc>
          <w:tcPr>
            <w:tcW w:type="dxa" w:w="18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 DEVELOPING</w:t>
            </w:r>
          </w:p>
        </w:tc>
        <w:tc>
          <w:tcPr>
            <w:tcW w:type="dxa" w:w="21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 PROFICIENT</w:t>
            </w:r>
          </w:p>
        </w:tc>
        <w:tc>
          <w:tcPr>
            <w:tcW w:type="dxa" w:w="21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4 EXTENDING</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HACKLES UP?</w:t>
            </w:r>
            <w:r>
              <w:rPr>
                <w:rFonts w:ascii="Calibri" w:hAnsi="Calibri"/>
                <w:sz w:val="19"/>
              </w:rPr>
              <w:t xml:space="preserve"> (notice the "uh-oh" feeling)</w:t>
            </w:r>
          </w:p>
        </w:tc>
        <w:tc>
          <w:tcPr>
            <w:tcW w:type="dxa" w:w="1640"/>
            <w:tcMar>
              <w:top w:w="50" w:type="dxa"/>
              <w:left w:w="90" w:type="dxa"/>
              <w:bottom w:w="60" w:type="dxa"/>
              <w:right w:w="90" w:type="dxa"/>
            </w:tcMar>
          </w:tcPr>
          <w:p>
            <w:pPr>
              <w:spacing w:before="0" w:after="0" w:line="252" w:lineRule="auto"/>
            </w:pPr>
            <w:r>
              <w:rPr>
                <w:rFonts w:ascii="Calibri" w:hAnsi="Calibri"/>
                <w:sz w:val="19"/>
              </w:rPr>
              <w:t>Does not notice, or does not say anything is off</w:t>
            </w:r>
          </w:p>
        </w:tc>
        <w:tc>
          <w:tcPr>
            <w:tcW w:type="dxa" w:w="1880"/>
            <w:tcMar>
              <w:top w:w="50" w:type="dxa"/>
              <w:left w:w="90" w:type="dxa"/>
              <w:bottom w:w="60" w:type="dxa"/>
              <w:right w:w="90" w:type="dxa"/>
            </w:tcMar>
          </w:tcPr>
          <w:p>
            <w:pPr>
              <w:spacing w:before="0" w:after="0" w:line="252" w:lineRule="auto"/>
            </w:pPr>
            <w:r>
              <w:rPr>
                <w:rFonts w:ascii="Calibri" w:hAnsi="Calibri"/>
                <w:sz w:val="19"/>
              </w:rPr>
              <w:t>Notices with a prompt ("How did that feel?") or after the fact</w:t>
            </w:r>
          </w:p>
        </w:tc>
        <w:tc>
          <w:tcPr>
            <w:tcW w:type="dxa" w:w="2140"/>
            <w:tcMar>
              <w:top w:w="50" w:type="dxa"/>
              <w:left w:w="90" w:type="dxa"/>
              <w:bottom w:w="60" w:type="dxa"/>
              <w:right w:w="90" w:type="dxa"/>
            </w:tcMar>
          </w:tcPr>
          <w:p>
            <w:pPr>
              <w:spacing w:before="0" w:after="0" w:line="252" w:lineRule="auto"/>
            </w:pPr>
            <w:r>
              <w:rPr>
                <w:rFonts w:ascii="Calibri" w:hAnsi="Calibri"/>
                <w:sz w:val="19"/>
              </w:rPr>
              <w:t>Notices on their own and names the feeling or the sign (too good, pushy, secret, scary)</w:t>
            </w:r>
          </w:p>
        </w:tc>
        <w:tc>
          <w:tcPr>
            <w:tcW w:type="dxa" w:w="2186"/>
            <w:tcMar>
              <w:top w:w="50" w:type="dxa"/>
              <w:left w:w="90" w:type="dxa"/>
              <w:bottom w:w="60" w:type="dxa"/>
              <w:right w:w="90" w:type="dxa"/>
            </w:tcMar>
          </w:tcPr>
          <w:p>
            <w:pPr>
              <w:spacing w:before="0" w:after="0" w:line="252" w:lineRule="auto"/>
            </w:pPr>
            <w:r>
              <w:rPr>
                <w:rFonts w:ascii="Calibri" w:hAnsi="Calibri"/>
                <w:sz w:val="19"/>
              </w:rPr>
              <w:t>Notices early, names what set it off, and helps a peer notice; treats a false alarm as fine</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PAUSE</w:t>
            </w:r>
            <w:r>
              <w:rPr>
                <w:rFonts w:ascii="Calibri" w:hAnsi="Calibri"/>
                <w:sz w:val="19"/>
              </w:rPr>
              <w:t xml:space="preserve"> (stop before reacting)</w:t>
            </w:r>
          </w:p>
        </w:tc>
        <w:tc>
          <w:tcPr>
            <w:tcW w:type="dxa" w:w="1640"/>
            <w:tcMar>
              <w:top w:w="50" w:type="dxa"/>
              <w:left w:w="90" w:type="dxa"/>
              <w:bottom w:w="60" w:type="dxa"/>
              <w:right w:w="90" w:type="dxa"/>
            </w:tcMar>
          </w:tcPr>
          <w:p>
            <w:pPr>
              <w:spacing w:before="0" w:after="0" w:line="252" w:lineRule="auto"/>
            </w:pPr>
            <w:r>
              <w:rPr>
                <w:rFonts w:ascii="Calibri" w:hAnsi="Calibri"/>
                <w:sz w:val="19"/>
              </w:rPr>
              <w:t>Reacts right away (clicks, replies, shares)</w:t>
            </w:r>
          </w:p>
        </w:tc>
        <w:tc>
          <w:tcPr>
            <w:tcW w:type="dxa" w:w="1880"/>
            <w:tcMar>
              <w:top w:w="50" w:type="dxa"/>
              <w:left w:w="90" w:type="dxa"/>
              <w:bottom w:w="60" w:type="dxa"/>
              <w:right w:w="90" w:type="dxa"/>
            </w:tcMar>
          </w:tcPr>
          <w:p>
            <w:pPr>
              <w:spacing w:before="0" w:after="0" w:line="252" w:lineRule="auto"/>
            </w:pPr>
            <w:r>
              <w:rPr>
                <w:rFonts w:ascii="Calibri" w:hAnsi="Calibri"/>
                <w:sz w:val="19"/>
              </w:rPr>
              <w:t>Pauses with a prompt from the teacher or peer</w:t>
            </w:r>
          </w:p>
        </w:tc>
        <w:tc>
          <w:tcPr>
            <w:tcW w:type="dxa" w:w="2140"/>
            <w:tcMar>
              <w:top w:w="50" w:type="dxa"/>
              <w:left w:w="90" w:type="dxa"/>
              <w:bottom w:w="60" w:type="dxa"/>
              <w:right w:w="90" w:type="dxa"/>
            </w:tcMar>
          </w:tcPr>
          <w:p>
            <w:pPr>
              <w:spacing w:before="0" w:after="0" w:line="252" w:lineRule="auto"/>
            </w:pPr>
            <w:r>
              <w:rPr>
                <w:rFonts w:ascii="Calibri" w:hAnsi="Calibri"/>
                <w:sz w:val="19"/>
              </w:rPr>
              <w:t>Pauses on their own and says or shows "stop"</w:t>
            </w:r>
          </w:p>
        </w:tc>
        <w:tc>
          <w:tcPr>
            <w:tcW w:type="dxa" w:w="2186"/>
            <w:tcMar>
              <w:top w:w="50" w:type="dxa"/>
              <w:left w:w="90" w:type="dxa"/>
              <w:bottom w:w="60" w:type="dxa"/>
              <w:right w:w="90" w:type="dxa"/>
            </w:tcMar>
          </w:tcPr>
          <w:p>
            <w:pPr>
              <w:spacing w:before="0" w:after="0" w:line="252" w:lineRule="auto"/>
            </w:pPr>
            <w:r>
              <w:rPr>
                <w:rFonts w:ascii="Calibri" w:hAnsi="Calibri"/>
                <w:sz w:val="19"/>
              </w:rPr>
              <w:t>Pauses and helps a peer to pause; names why</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CHECK</w:t>
            </w:r>
            <w:r>
              <w:rPr>
                <w:rFonts w:ascii="Calibri" w:hAnsi="Calibri"/>
                <w:sz w:val="19"/>
              </w:rPr>
              <w:t xml:space="preserve"> (is it real, who is it)</w:t>
            </w:r>
          </w:p>
        </w:tc>
        <w:tc>
          <w:tcPr>
            <w:tcW w:type="dxa" w:w="1640"/>
            <w:tcMar>
              <w:top w:w="50" w:type="dxa"/>
              <w:left w:w="90" w:type="dxa"/>
              <w:bottom w:w="60" w:type="dxa"/>
              <w:right w:w="90" w:type="dxa"/>
            </w:tcMar>
          </w:tcPr>
          <w:p>
            <w:pPr>
              <w:spacing w:before="0" w:after="0" w:line="252" w:lineRule="auto"/>
            </w:pPr>
            <w:r>
              <w:rPr>
                <w:rFonts w:ascii="Calibri" w:hAnsi="Calibri"/>
                <w:sz w:val="19"/>
              </w:rPr>
              <w:t>Does not check</w:t>
            </w:r>
          </w:p>
        </w:tc>
        <w:tc>
          <w:tcPr>
            <w:tcW w:type="dxa" w:w="1880"/>
            <w:tcMar>
              <w:top w:w="50" w:type="dxa"/>
              <w:left w:w="90" w:type="dxa"/>
              <w:bottom w:w="60" w:type="dxa"/>
              <w:right w:w="90" w:type="dxa"/>
            </w:tcMar>
          </w:tcPr>
          <w:p>
            <w:pPr>
              <w:spacing w:before="0" w:after="0" w:line="252" w:lineRule="auto"/>
            </w:pPr>
            <w:r>
              <w:rPr>
                <w:rFonts w:ascii="Calibri" w:hAnsi="Calibri"/>
                <w:sz w:val="19"/>
              </w:rPr>
              <w:t>Checks with a prompt, or names one sign</w:t>
            </w:r>
          </w:p>
        </w:tc>
        <w:tc>
          <w:tcPr>
            <w:tcW w:type="dxa" w:w="2140"/>
            <w:tcMar>
              <w:top w:w="50" w:type="dxa"/>
              <w:left w:w="90" w:type="dxa"/>
              <w:bottom w:w="60" w:type="dxa"/>
              <w:right w:w="90" w:type="dxa"/>
            </w:tcMar>
          </w:tcPr>
          <w:p>
            <w:pPr>
              <w:spacing w:before="0" w:after="0" w:line="252" w:lineRule="auto"/>
            </w:pPr>
            <w:r>
              <w:rPr>
                <w:rFonts w:ascii="Calibri" w:hAnsi="Calibri"/>
                <w:sz w:val="19"/>
              </w:rPr>
              <w:t>Names two or more checks (who sent it, asks for a password or picture, urgency, secrecy)</w:t>
            </w:r>
          </w:p>
        </w:tc>
        <w:tc>
          <w:tcPr>
            <w:tcW w:type="dxa" w:w="2186"/>
            <w:tcMar>
              <w:top w:w="50" w:type="dxa"/>
              <w:left w:w="90" w:type="dxa"/>
              <w:bottom w:w="60" w:type="dxa"/>
              <w:right w:w="90" w:type="dxa"/>
            </w:tcMar>
          </w:tcPr>
          <w:p>
            <w:pPr>
              <w:spacing w:before="0" w:after="0" w:line="252" w:lineRule="auto"/>
            </w:pPr>
            <w:r>
              <w:rPr>
                <w:rFonts w:ascii="Calibri" w:hAnsi="Calibri"/>
                <w:sz w:val="19"/>
              </w:rPr>
              <w:t>Applies checks to a new situation and explains why they matter</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TELL</w:t>
            </w:r>
            <w:r>
              <w:rPr>
                <w:rFonts w:ascii="Calibri" w:hAnsi="Calibri"/>
                <w:sz w:val="19"/>
              </w:rPr>
              <w:t xml:space="preserve"> (go to a trusted adult)</w:t>
            </w:r>
          </w:p>
        </w:tc>
        <w:tc>
          <w:tcPr>
            <w:tcW w:type="dxa" w:w="1640"/>
            <w:tcMar>
              <w:top w:w="50" w:type="dxa"/>
              <w:left w:w="90" w:type="dxa"/>
              <w:bottom w:w="60" w:type="dxa"/>
              <w:right w:w="90" w:type="dxa"/>
            </w:tcMar>
          </w:tcPr>
          <w:p>
            <w:pPr>
              <w:spacing w:before="0" w:after="0" w:line="252" w:lineRule="auto"/>
            </w:pPr>
            <w:r>
              <w:rPr>
                <w:rFonts w:ascii="Calibri" w:hAnsi="Calibri"/>
                <w:sz w:val="19"/>
              </w:rPr>
              <w:t>Does not name a person or is unsure</w:t>
            </w:r>
          </w:p>
        </w:tc>
        <w:tc>
          <w:tcPr>
            <w:tcW w:type="dxa" w:w="1880"/>
            <w:tcMar>
              <w:top w:w="50" w:type="dxa"/>
              <w:left w:w="90" w:type="dxa"/>
              <w:bottom w:w="60" w:type="dxa"/>
              <w:right w:w="90" w:type="dxa"/>
            </w:tcMar>
          </w:tcPr>
          <w:p>
            <w:pPr>
              <w:spacing w:before="0" w:after="0" w:line="252" w:lineRule="auto"/>
            </w:pPr>
            <w:r>
              <w:rPr>
                <w:rFonts w:ascii="Calibri" w:hAnsi="Calibri"/>
                <w:sz w:val="19"/>
              </w:rPr>
              <w:t>Names a trusted adult but struggles to say what to say</w:t>
            </w:r>
          </w:p>
        </w:tc>
        <w:tc>
          <w:tcPr>
            <w:tcW w:type="dxa" w:w="2140"/>
            <w:tcMar>
              <w:top w:w="50" w:type="dxa"/>
              <w:left w:w="90" w:type="dxa"/>
              <w:bottom w:w="60" w:type="dxa"/>
              <w:right w:w="90" w:type="dxa"/>
            </w:tcMar>
          </w:tcPr>
          <w:p>
            <w:pPr>
              <w:spacing w:before="0" w:after="0" w:line="252" w:lineRule="auto"/>
            </w:pPr>
            <w:r>
              <w:rPr>
                <w:rFonts w:ascii="Calibri" w:hAnsi="Calibri"/>
                <w:sz w:val="19"/>
              </w:rPr>
              <w:t>States who they would tell and says a clear first sentence</w:t>
            </w:r>
          </w:p>
        </w:tc>
        <w:tc>
          <w:tcPr>
            <w:tcW w:type="dxa" w:w="2186"/>
            <w:tcMar>
              <w:top w:w="50" w:type="dxa"/>
              <w:left w:w="90" w:type="dxa"/>
              <w:bottom w:w="60" w:type="dxa"/>
              <w:right w:w="90" w:type="dxa"/>
            </w:tcMar>
          </w:tcPr>
          <w:p>
            <w:pPr>
              <w:spacing w:before="0" w:after="0" w:line="252" w:lineRule="auto"/>
            </w:pPr>
            <w:r>
              <w:rPr>
                <w:rFonts w:ascii="Calibri" w:hAnsi="Calibri"/>
                <w:sz w:val="19"/>
              </w:rPr>
              <w:t>Chooses a different adult if the first is not available; supports a friend to tell</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HELP LADDER</w:t>
            </w:r>
            <w:r>
              <w:rPr>
                <w:rFonts w:ascii="Calibri" w:hAnsi="Calibri"/>
                <w:sz w:val="19"/>
              </w:rPr>
              <w:t xml:space="preserve"> (rungs: friend, trusted adult, report or helpline)</w:t>
            </w:r>
          </w:p>
        </w:tc>
        <w:tc>
          <w:tcPr>
            <w:tcW w:type="dxa" w:w="1640"/>
            <w:tcMar>
              <w:top w:w="50" w:type="dxa"/>
              <w:left w:w="90" w:type="dxa"/>
              <w:bottom w:w="60" w:type="dxa"/>
              <w:right w:w="90" w:type="dxa"/>
            </w:tcMar>
          </w:tcPr>
          <w:p>
            <w:pPr>
              <w:spacing w:before="0" w:after="0" w:line="252" w:lineRule="auto"/>
            </w:pPr>
            <w:r>
              <w:rPr>
                <w:rFonts w:ascii="Calibri" w:hAnsi="Calibri"/>
                <w:sz w:val="19"/>
              </w:rPr>
              <w:t>Names one rung</w:t>
            </w:r>
          </w:p>
        </w:tc>
        <w:tc>
          <w:tcPr>
            <w:tcW w:type="dxa" w:w="1880"/>
            <w:tcMar>
              <w:top w:w="50" w:type="dxa"/>
              <w:left w:w="90" w:type="dxa"/>
              <w:bottom w:w="60" w:type="dxa"/>
              <w:right w:w="90" w:type="dxa"/>
            </w:tcMar>
          </w:tcPr>
          <w:p>
            <w:pPr>
              <w:spacing w:before="0" w:after="0" w:line="252" w:lineRule="auto"/>
            </w:pPr>
            <w:r>
              <w:rPr>
                <w:rFonts w:ascii="Calibri" w:hAnsi="Calibri"/>
                <w:sz w:val="19"/>
              </w:rPr>
              <w:t>Names two rungs</w:t>
            </w:r>
          </w:p>
        </w:tc>
        <w:tc>
          <w:tcPr>
            <w:tcW w:type="dxa" w:w="2140"/>
            <w:tcMar>
              <w:top w:w="50" w:type="dxa"/>
              <w:left w:w="90" w:type="dxa"/>
              <w:bottom w:w="60" w:type="dxa"/>
              <w:right w:w="90" w:type="dxa"/>
            </w:tcMar>
          </w:tcPr>
          <w:p>
            <w:pPr>
              <w:spacing w:before="0" w:after="0" w:line="252" w:lineRule="auto"/>
            </w:pPr>
            <w:r>
              <w:rPr>
                <w:rFonts w:ascii="Calibri" w:hAnsi="Calibri"/>
                <w:sz w:val="19"/>
              </w:rPr>
              <w:t>Names all three rungs and explains when to go up</w:t>
            </w:r>
          </w:p>
        </w:tc>
        <w:tc>
          <w:tcPr>
            <w:tcW w:type="dxa" w:w="2186"/>
            <w:tcMar>
              <w:top w:w="50" w:type="dxa"/>
              <w:left w:w="90" w:type="dxa"/>
              <w:bottom w:w="60" w:type="dxa"/>
              <w:right w:w="90" w:type="dxa"/>
            </w:tcMar>
          </w:tcPr>
          <w:p>
            <w:pPr>
              <w:spacing w:before="0" w:after="0" w:line="252" w:lineRule="auto"/>
            </w:pPr>
            <w:r>
              <w:rPr>
                <w:rFonts w:ascii="Calibri" w:hAnsi="Calibri"/>
                <w:sz w:val="19"/>
              </w:rPr>
              <w:t>Applies the ladder to a new case and explains persistence ("Keep telling until someone helps")</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RESPONSE DRILL</w:t>
            </w:r>
            <w:r>
              <w:rPr>
                <w:rFonts w:ascii="Calibri" w:hAnsi="Calibri"/>
                <w:sz w:val="19"/>
              </w:rPr>
              <w:t xml:space="preserve"> (grades 6-12: STOP, SAVE, TELL, REPORT)</w:t>
            </w:r>
          </w:p>
        </w:tc>
        <w:tc>
          <w:tcPr>
            <w:tcW w:type="dxa" w:w="1640"/>
            <w:tcMar>
              <w:top w:w="50" w:type="dxa"/>
              <w:left w:w="90" w:type="dxa"/>
              <w:bottom w:w="60" w:type="dxa"/>
              <w:right w:w="90" w:type="dxa"/>
            </w:tcMar>
          </w:tcPr>
          <w:p>
            <w:pPr>
              <w:spacing w:before="0" w:after="0" w:line="252" w:lineRule="auto"/>
            </w:pPr>
            <w:r>
              <w:rPr>
                <w:rFonts w:ascii="Calibri" w:hAnsi="Calibri"/>
                <w:sz w:val="19"/>
              </w:rPr>
              <w:t>Knows one step</w:t>
            </w:r>
          </w:p>
        </w:tc>
        <w:tc>
          <w:tcPr>
            <w:tcW w:type="dxa" w:w="1880"/>
            <w:tcMar>
              <w:top w:w="50" w:type="dxa"/>
              <w:left w:w="90" w:type="dxa"/>
              <w:bottom w:w="60" w:type="dxa"/>
              <w:right w:w="90" w:type="dxa"/>
            </w:tcMar>
          </w:tcPr>
          <w:p>
            <w:pPr>
              <w:spacing w:before="0" w:after="0" w:line="252" w:lineRule="auto"/>
            </w:pPr>
            <w:r>
              <w:rPr>
                <w:rFonts w:ascii="Calibri" w:hAnsi="Calibri"/>
                <w:sz w:val="19"/>
              </w:rPr>
              <w:t>Knows two steps</w:t>
            </w:r>
          </w:p>
        </w:tc>
        <w:tc>
          <w:tcPr>
            <w:tcW w:type="dxa" w:w="2140"/>
            <w:tcMar>
              <w:top w:w="50" w:type="dxa"/>
              <w:left w:w="90" w:type="dxa"/>
              <w:bottom w:w="60" w:type="dxa"/>
              <w:right w:w="90" w:type="dxa"/>
            </w:tcMar>
          </w:tcPr>
          <w:p>
            <w:pPr>
              <w:spacing w:before="0" w:after="0" w:line="252" w:lineRule="auto"/>
            </w:pPr>
            <w:r>
              <w:rPr>
                <w:rFonts w:ascii="Calibri" w:hAnsi="Calibri"/>
                <w:sz w:val="19"/>
              </w:rPr>
              <w:t>Knows all four steps in order</w:t>
            </w:r>
          </w:p>
        </w:tc>
        <w:tc>
          <w:tcPr>
            <w:tcW w:type="dxa" w:w="2186"/>
            <w:tcMar>
              <w:top w:w="50" w:type="dxa"/>
              <w:left w:w="90" w:type="dxa"/>
              <w:bottom w:w="60" w:type="dxa"/>
              <w:right w:w="90" w:type="dxa"/>
            </w:tcMar>
          </w:tcPr>
          <w:p>
            <w:pPr>
              <w:spacing w:before="0" w:after="0" w:line="252" w:lineRule="auto"/>
            </w:pPr>
            <w:r>
              <w:rPr>
                <w:rFonts w:ascii="Calibri" w:hAnsi="Calibri"/>
                <w:sz w:val="19"/>
              </w:rPr>
              <w:t>Explains each step's purpose and adapts to the situation without blaming the victim</w:t>
            </w:r>
          </w:p>
        </w:tc>
      </w:tr>
      <w:tr>
        <w:trPr>
          <w:cantSplit/>
        </w:trPr>
        <w:tc>
          <w:tcPr>
            <w:tcW w:type="dxa" w:w="1946"/>
            <w:tcMar>
              <w:top w:w="50" w:type="dxa"/>
              <w:left w:w="0" w:type="dxa"/>
              <w:bottom w:w="60" w:type="dxa"/>
              <w:right w:w="90" w:type="dxa"/>
            </w:tcMar>
          </w:tcPr>
          <w:p>
            <w:pPr>
              <w:spacing w:before="0" w:after="0" w:line="252" w:lineRule="auto"/>
            </w:pPr>
            <w:r>
              <w:rPr>
                <w:rFonts w:ascii="Calibri" w:hAnsi="Calibri"/>
                <w:b/>
                <w:sz w:val="19"/>
              </w:rPr>
              <w:t>NO-BLAME MINDSET</w:t>
            </w:r>
          </w:p>
        </w:tc>
        <w:tc>
          <w:tcPr>
            <w:tcW w:type="dxa" w:w="1640"/>
            <w:tcMar>
              <w:top w:w="50" w:type="dxa"/>
              <w:left w:w="90" w:type="dxa"/>
              <w:bottom w:w="60" w:type="dxa"/>
              <w:right w:w="90" w:type="dxa"/>
            </w:tcMar>
          </w:tcPr>
          <w:p>
            <w:pPr>
              <w:spacing w:before="0" w:after="0" w:line="252" w:lineRule="auto"/>
            </w:pPr>
            <w:r>
              <w:rPr>
                <w:rFonts w:ascii="Calibri" w:hAnsi="Calibri"/>
                <w:sz w:val="19"/>
              </w:rPr>
              <w:t>Uses blaming language ("they should have...")</w:t>
            </w:r>
          </w:p>
        </w:tc>
        <w:tc>
          <w:tcPr>
            <w:tcW w:type="dxa" w:w="1880"/>
            <w:tcMar>
              <w:top w:w="50" w:type="dxa"/>
              <w:left w:w="90" w:type="dxa"/>
              <w:bottom w:w="60" w:type="dxa"/>
              <w:right w:w="90" w:type="dxa"/>
            </w:tcMar>
          </w:tcPr>
          <w:p>
            <w:pPr>
              <w:spacing w:before="0" w:after="0" w:line="252" w:lineRule="auto"/>
            </w:pPr>
            <w:r>
              <w:rPr>
                <w:rFonts w:ascii="Calibri" w:hAnsi="Calibri"/>
                <w:sz w:val="19"/>
              </w:rPr>
              <w:t>Uses neutral language with prompts</w:t>
            </w:r>
          </w:p>
        </w:tc>
        <w:tc>
          <w:tcPr>
            <w:tcW w:type="dxa" w:w="2140"/>
            <w:tcMar>
              <w:top w:w="50" w:type="dxa"/>
              <w:left w:w="90" w:type="dxa"/>
              <w:bottom w:w="60" w:type="dxa"/>
              <w:right w:w="90" w:type="dxa"/>
            </w:tcMar>
          </w:tcPr>
          <w:p>
            <w:pPr>
              <w:spacing w:before="0" w:after="0" w:line="252" w:lineRule="auto"/>
            </w:pPr>
            <w:r>
              <w:rPr>
                <w:rFonts w:ascii="Calibri" w:hAnsi="Calibri"/>
                <w:sz w:val="19"/>
              </w:rPr>
              <w:t>Says "It is not their fault" and names who is responsible</w:t>
            </w:r>
          </w:p>
        </w:tc>
        <w:tc>
          <w:tcPr>
            <w:tcW w:type="dxa" w:w="2186"/>
            <w:tcMar>
              <w:top w:w="50" w:type="dxa"/>
              <w:left w:w="90" w:type="dxa"/>
              <w:bottom w:w="60" w:type="dxa"/>
              <w:right w:w="90" w:type="dxa"/>
            </w:tcMar>
          </w:tcPr>
          <w:p>
            <w:pPr>
              <w:spacing w:before="0" w:after="0" w:line="252" w:lineRule="auto"/>
            </w:pPr>
            <w:r>
              <w:rPr>
                <w:rFonts w:ascii="Calibri" w:hAnsi="Calibri"/>
                <w:sz w:val="19"/>
              </w:rPr>
              <w:t>Challenges blame language kindly when others use it</w:t>
            </w:r>
          </w:p>
        </w:tc>
      </w:tr>
    </w:tbl>
    <w:p>
      <w:pPr>
        <w:spacing w:before="0" w:after="0" w:line="160" w:lineRule="exact"/>
      </w:pPr>
      <w:r>
        <w:rPr>
          <w:sz w:val="2"/>
        </w:rPr>
      </w:r>
    </w:p>
    <w:p>
      <w:pPr>
        <w:pStyle w:val="Heading3"/>
      </w:pPr>
      <w:r>
        <w:rPr/>
        <w:t>Band-specific "look-fors" for Proficient (3)</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PROFICIENT LOOKS LIKE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b/>
                <w:sz w:val="19"/>
              </w:rPr>
              <w:t>K-2</w:t>
            </w:r>
          </w:p>
        </w:tc>
        <w:tc>
          <w:tcPr>
            <w:tcW w:type="dxa" w:w="9080"/>
            <w:tcMar>
              <w:top w:w="50" w:type="dxa"/>
              <w:left w:w="90" w:type="dxa"/>
              <w:bottom w:w="60" w:type="dxa"/>
              <w:right w:w="90" w:type="dxa"/>
            </w:tcMar>
          </w:tcPr>
          <w:p>
            <w:pPr>
              <w:spacing w:before="0" w:after="0" w:line="252" w:lineRule="auto"/>
            </w:pPr>
            <w:r>
              <w:rPr>
                <w:rFonts w:ascii="Calibri" w:hAnsi="Calibri"/>
                <w:sz w:val="19"/>
              </w:rPr>
              <w:t>Child points to or names the "uh-oh" feeling (hand brushed up the neck, or pointing to the worried face); points to or names three trusted grown-ups; says "I need help" in a clear voice; says "Stop, ask a grown-up" for a pop-up or a stranger's request; expects not to be in trouble.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b/>
                <w:sz w:val="19"/>
              </w:rPr>
              <w:t>3-5</w:t>
            </w:r>
          </w:p>
        </w:tc>
        <w:tc>
          <w:tcPr>
            <w:tcW w:type="dxa" w:w="9080"/>
            <w:tcMar>
              <w:top w:w="50" w:type="dxa"/>
              <w:left w:w="90" w:type="dxa"/>
              <w:bottom w:w="60" w:type="dxa"/>
              <w:right w:w="90" w:type="dxa"/>
            </w:tcMar>
          </w:tcPr>
          <w:p>
            <w:pPr>
              <w:spacing w:before="0" w:after="0" w:line="252" w:lineRule="auto"/>
            </w:pPr>
            <w:r>
              <w:rPr>
                <w:rFonts w:ascii="Calibri" w:hAnsi="Calibri"/>
                <w:sz w:val="19"/>
              </w:rPr>
              <w:t>Child says what their hackles felt like in a scenario (tummy, neck, hands) and what set it off; plays all three rungs of the Help Ladder in a role-play; names two red flags in a game chat; uses the Family Code Word rule or Oops Recovery steps.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b/>
                <w:sz w:val="19"/>
              </w:rPr>
              <w:t>6-8</w:t>
            </w:r>
          </w:p>
        </w:tc>
        <w:tc>
          <w:tcPr>
            <w:tcW w:type="dxa" w:w="9080"/>
            <w:tcMar>
              <w:top w:w="50" w:type="dxa"/>
              <w:left w:w="90" w:type="dxa"/>
              <w:bottom w:w="60" w:type="dxa"/>
              <w:right w:w="90" w:type="dxa"/>
            </w:tcMar>
          </w:tcPr>
          <w:p>
            <w:pPr>
              <w:spacing w:before="0" w:after="0" w:line="252" w:lineRule="auto"/>
            </w:pPr>
            <w:r>
              <w:rPr>
                <w:rFonts w:ascii="Calibri" w:hAnsi="Calibri"/>
                <w:sz w:val="19"/>
              </w:rPr>
              <w:t>Student names the "uh-oh" feeling and the sign behind it before acting; describes STOP, SAVE, TELL, REPORT; can tell the difference between a safe friend and a grooming pattern; says "It is not your fault."</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b/>
                <w:sz w:val="19"/>
              </w:rPr>
              <w:t>9-12</w:t>
            </w:r>
          </w:p>
        </w:tc>
        <w:tc>
          <w:tcPr>
            <w:tcW w:type="dxa" w:w="9080"/>
            <w:tcMar>
              <w:top w:w="50" w:type="dxa"/>
              <w:left w:w="90" w:type="dxa"/>
              <w:bottom w:w="60" w:type="dxa"/>
              <w:right w:w="90" w:type="dxa"/>
            </w:tcMar>
          </w:tcPr>
          <w:p>
            <w:pPr>
              <w:spacing w:before="0" w:after="0" w:line="252" w:lineRule="auto"/>
            </w:pPr>
            <w:r>
              <w:rPr>
                <w:rFonts w:ascii="Calibri" w:hAnsi="Calibri"/>
                <w:sz w:val="19"/>
              </w:rPr>
              <w:t>Student describes how they notice their own hackles and what they do next; creates a personal Defense Plan with at least three protective steps and a help plan; can teach a peer one skill; shows ethical reasoning.</w:t>
            </w:r>
          </w:p>
        </w:tc>
      </w:tr>
    </w:tbl>
    <w:p>
      <w:pPr>
        <w:spacing w:before="0" w:after="0" w:line="160" w:lineRule="exact"/>
      </w:pPr>
      <w:r>
        <w:rPr>
          <w:sz w:val="2"/>
        </w:rPr>
      </w:r>
    </w:p>
    <w:p>
      <w:pPr>
        <w:pStyle w:val="Heading3"/>
      </w:pPr>
      <w:r>
        <w:rPr/>
        <w:t>Converting rubric scores</w:t>
      </w:r>
    </w:p>
    <w:p>
      <w:pPr>
        <w:pStyle w:val="ListBullet"/>
      </w:pPr>
      <w:r>
        <w:rPr/>
        <w:t>For individual feedback: write one "glow" (a strength) and one "grow" (a next step) in kid-friendly words.</w:t>
      </w:r>
    </w:p>
    <w:p>
      <w:pPr>
        <w:pStyle w:val="ListBullet"/>
      </w:pPr>
      <w:r>
        <w:rPr/>
        <w:t>For class data: count how many students scored 3 or 4 in each skill (proficient or above). Use the Class Tally Sheet.</w:t>
      </w:r>
    </w:p>
    <w:p>
      <w:pPr>
        <w:pStyle w:val="ListBullet"/>
      </w:pPr>
      <w:r>
        <w:rPr/>
        <w:t>Do not use rubric scores for grades unless your administrator approves. They are formative.</w:t>
      </w:r>
    </w:p>
    <w:p>
      <w:pPr>
        <w:pStyle w:val="Heading2"/>
        <w:pBdr>
          <w:top w:val="single" w:sz="18" w:space="6" w:color="FF8A3D"/>
        </w:pBdr>
        <w:spacing w:before="320"/>
      </w:pPr>
      <w:r>
        <w:rPr>
          <w:rFonts w:ascii="Courier New" w:hAnsi="Courier New"/>
          <w:b w:val="0"/>
          <w:color w:val="A8400A"/>
          <w:sz w:val="20"/>
        </w:rPr>
        <w:t xml:space="preserve">09  </w:t>
      </w:r>
      <w:r>
        <w:rPr/>
        <w:t>Role-play observation checklist</w:t>
      </w:r>
    </w:p>
    <w:p>
      <w:r>
        <w:rPr/>
        <w:t>Use one sheet for the class. Mark "✓" when you see the behavior. Use initials or student numbers, not full names, and store securely.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33"/>
        <w:gridCol w:w="1060"/>
        <w:gridCol w:w="1060"/>
        <w:gridCol w:w="1060"/>
        <w:gridCol w:w="1060"/>
        <w:gridCol w:w="1060"/>
        <w:gridCol w:w="1060"/>
      </w:tblGrid>
      <w:tr>
        <w:trPr>
          <w:tblHeader/>
          <w:cantSplit/>
        </w:trPr>
        <w:tc>
          <w:tcPr>
            <w:tcW w:type="dxa" w:w="34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LOOK-FOR</w:t>
            </w:r>
          </w:p>
        </w:tc>
        <w:tc>
          <w:tcPr>
            <w:tcW w:type="dxa" w:w="10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STUDENT #</w:t>
            </w:r>
          </w:p>
        </w:tc>
        <w:tc>
          <w:tcPr>
            <w:tcW w:type="dxa" w:w="10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STUDENT #</w:t>
            </w:r>
          </w:p>
        </w:tc>
        <w:tc>
          <w:tcPr>
            <w:tcW w:type="dxa" w:w="10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STUDENT #</w:t>
            </w:r>
          </w:p>
        </w:tc>
        <w:tc>
          <w:tcPr>
            <w:tcW w:type="dxa" w:w="10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STUDENT #</w:t>
            </w:r>
          </w:p>
        </w:tc>
        <w:tc>
          <w:tcPr>
            <w:tcW w:type="dxa" w:w="10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STUDENT #</w:t>
            </w:r>
          </w:p>
        </w:tc>
        <w:tc>
          <w:tcPr>
            <w:tcW w:type="dxa" w:w="10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STUDENT #</w:t>
            </w: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Stops before reacting</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Names a sign something is not safe</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Says a clear sentence to start telling</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Names at least one trusted adult</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Names all rungs of the ladder (3-12)</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Uses STOP, SAVE, TELL, REPORT in order (6-12)</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Uses no-blame language</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Offers support to a peer</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r>
        <w:trPr>
          <w:cantSplit/>
        </w:trPr>
        <w:tc>
          <w:tcPr>
            <w:tcW w:type="dxa" w:w="3433"/>
            <w:tcMar>
              <w:top w:w="50" w:type="dxa"/>
              <w:left w:w="0" w:type="dxa"/>
              <w:bottom w:w="60" w:type="dxa"/>
              <w:right w:w="90" w:type="dxa"/>
            </w:tcMar>
          </w:tcPr>
          <w:p>
            <w:pPr>
              <w:spacing w:before="0" w:after="0" w:line="252" w:lineRule="auto"/>
            </w:pPr>
            <w:r>
              <w:rPr>
                <w:rFonts w:ascii="Calibri" w:hAnsi="Calibri"/>
                <w:sz w:val="17"/>
              </w:rPr>
              <w:t>Needed a prompt (note which)</w:t>
            </w: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c>
          <w:tcPr>
            <w:tcW w:type="dxa" w:w="1060"/>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Class tally sheet</w:t>
      </w:r>
    </w:p>
    <w:p>
      <w:r>
        <w:rPr>
          <w:b/>
        </w:rPr>
        <w:t>Teacher: ____________   Class/grade: ____________   School: ____________</w:t>
      </w:r>
    </w:p>
    <w:p>
      <w:r>
        <w:rPr>
          <w:b/>
        </w:rPr>
        <w:t>Band:</w:t>
      </w:r>
      <w:r>
        <w:rPr/>
        <w:t xml:space="preserve"> [ ] K-2  [ ] 3-5  [ ] 6-8  [ ] 9-12</w:t>
      </w:r>
    </w:p>
    <w:p>
      <w:r>
        <w:rPr>
          <w:b/>
        </w:rPr>
        <w:t>Pre survey date: ____________   Post survey date: ____________</w:t>
      </w:r>
    </w:p>
    <w:p>
      <w:r>
        <w:rPr>
          <w:b/>
        </w:rPr>
        <w:t>Students in class: ______   Students with a pre survey: ______   Students with a post survey: ______   Matched pre/post pairs: ______</w:t>
      </w:r>
    </w:p>
    <w:p>
      <w:pPr>
        <w:pStyle w:val="Heading3"/>
      </w:pPr>
      <w:r>
        <w:rPr/>
        <w:t>Part A. Item-level tally (class totals)</w:t>
      </w:r>
    </w:p>
    <w:p>
      <w:r>
        <w:rPr/>
        <w:t>Write the number of students who gave the best answer for each item. "N" is the number who answered the item.</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69"/>
        <w:gridCol w:w="1352"/>
        <w:gridCol w:w="690"/>
        <w:gridCol w:w="1066"/>
        <w:gridCol w:w="1386"/>
        <w:gridCol w:w="770"/>
        <w:gridCol w:w="1105"/>
        <w:gridCol w:w="2054"/>
      </w:tblGrid>
      <w:tr>
        <w:trPr>
          <w:tblHeader/>
          <w:cantSplit/>
        </w:trPr>
        <w:tc>
          <w:tcPr>
            <w:tcW w:type="dxa" w:w="13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ITEM</w:t>
            </w:r>
          </w:p>
        </w:tc>
        <w:tc>
          <w:tcPr>
            <w:tcW w:type="dxa" w:w="13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NUMBER CORRECT</w:t>
            </w:r>
          </w:p>
        </w:tc>
        <w:tc>
          <w:tcPr>
            <w:tcW w:type="dxa" w:w="69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N</w:t>
            </w:r>
          </w:p>
        </w:tc>
        <w:tc>
          <w:tcPr>
            <w:tcW w:type="dxa" w:w="10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PERCENT</w:t>
            </w:r>
          </w:p>
        </w:tc>
        <w:tc>
          <w:tcPr>
            <w:tcW w:type="dxa" w:w="13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NUMBER CORRECT</w:t>
            </w:r>
          </w:p>
        </w:tc>
        <w:tc>
          <w:tcPr>
            <w:tcW w:type="dxa" w:w="77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N</w:t>
            </w:r>
          </w:p>
        </w:tc>
        <w:tc>
          <w:tcPr>
            <w:tcW w:type="dxa" w:w="11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PERCENT</w:t>
            </w:r>
          </w:p>
        </w:tc>
        <w:tc>
          <w:tcPr>
            <w:tcW w:type="dxa" w:w="205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CHANGE (POST PERCENT MINUS PRE PERCENT)</w:t>
            </w: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1</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2</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3</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4</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5</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6</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7</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8</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9</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10</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sz w:val="17"/>
              </w:rPr>
              <w:t>11</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r>
        <w:trPr>
          <w:cantSplit/>
        </w:trPr>
        <w:tc>
          <w:tcPr>
            <w:tcW w:type="dxa" w:w="1369"/>
            <w:tcMar>
              <w:top w:w="50" w:type="dxa"/>
              <w:left w:w="0" w:type="dxa"/>
              <w:bottom w:w="60" w:type="dxa"/>
              <w:right w:w="90" w:type="dxa"/>
            </w:tcMar>
          </w:tcPr>
          <w:p>
            <w:pPr>
              <w:spacing w:before="0" w:after="0" w:line="252" w:lineRule="auto"/>
            </w:pPr>
            <w:r>
              <w:rPr>
                <w:rFonts w:ascii="Calibri" w:hAnsi="Calibri"/>
                <w:b/>
                <w:sz w:val="17"/>
              </w:rPr>
              <w:t>Core items combined</w:t>
            </w:r>
          </w:p>
        </w:tc>
        <w:tc>
          <w:tcPr>
            <w:tcW w:type="dxa" w:w="1352"/>
            <w:tcMar>
              <w:top w:w="50" w:type="dxa"/>
              <w:left w:w="90" w:type="dxa"/>
              <w:bottom w:w="60" w:type="dxa"/>
              <w:right w:w="90" w:type="dxa"/>
            </w:tcMar>
          </w:tcPr>
          <w:p>
            <w:pPr>
              <w:spacing w:before="0" w:after="0" w:line="252" w:lineRule="auto"/>
            </w:pPr>
          </w:p>
        </w:tc>
        <w:tc>
          <w:tcPr>
            <w:tcW w:type="dxa" w:w="690"/>
            <w:tcMar>
              <w:top w:w="50" w:type="dxa"/>
              <w:left w:w="90" w:type="dxa"/>
              <w:bottom w:w="60" w:type="dxa"/>
              <w:right w:w="90" w:type="dxa"/>
            </w:tcMar>
          </w:tcPr>
          <w:p>
            <w:pPr>
              <w:spacing w:before="0" w:after="0" w:line="252" w:lineRule="auto"/>
            </w:pPr>
          </w:p>
        </w:tc>
        <w:tc>
          <w:tcPr>
            <w:tcW w:type="dxa" w:w="1066"/>
            <w:tcMar>
              <w:top w:w="50" w:type="dxa"/>
              <w:left w:w="90" w:type="dxa"/>
              <w:bottom w:w="60" w:type="dxa"/>
              <w:right w:w="90" w:type="dxa"/>
            </w:tcMar>
          </w:tcPr>
          <w:p>
            <w:pPr>
              <w:spacing w:before="0" w:after="0" w:line="252" w:lineRule="auto"/>
            </w:pPr>
          </w:p>
        </w:tc>
        <w:tc>
          <w:tcPr>
            <w:tcW w:type="dxa" w:w="1386"/>
            <w:tcMar>
              <w:top w:w="50" w:type="dxa"/>
              <w:left w:w="90" w:type="dxa"/>
              <w:bottom w:w="60" w:type="dxa"/>
              <w:right w:w="90" w:type="dxa"/>
            </w:tcMar>
          </w:tcPr>
          <w:p>
            <w:pPr>
              <w:spacing w:before="0" w:after="0" w:line="252" w:lineRule="auto"/>
            </w:pPr>
          </w:p>
        </w:tc>
        <w:tc>
          <w:tcPr>
            <w:tcW w:type="dxa" w:w="770"/>
            <w:tcMar>
              <w:top w:w="50" w:type="dxa"/>
              <w:left w:w="90" w:type="dxa"/>
              <w:bottom w:w="60" w:type="dxa"/>
              <w:right w:w="90" w:type="dxa"/>
            </w:tcMar>
          </w:tcPr>
          <w:p>
            <w:pPr>
              <w:spacing w:before="0" w:after="0" w:line="252" w:lineRule="auto"/>
            </w:pPr>
          </w:p>
        </w:tc>
        <w:tc>
          <w:tcPr>
            <w:tcW w:type="dxa" w:w="1105"/>
            <w:tcMar>
              <w:top w:w="50" w:type="dxa"/>
              <w:left w:w="90" w:type="dxa"/>
              <w:bottom w:w="60" w:type="dxa"/>
              <w:right w:w="90" w:type="dxa"/>
            </w:tcMar>
          </w:tcPr>
          <w:p>
            <w:pPr>
              <w:spacing w:before="0" w:after="0" w:line="252" w:lineRule="auto"/>
            </w:pPr>
          </w:p>
        </w:tc>
        <w:tc>
          <w:tcPr>
            <w:tcW w:type="dxa" w:w="205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Percent = number correct divided by N, times 100. Round to the nearest whole number.</w:t>
      </w:r>
    </w:p>
    <w:p>
      <w:pPr>
        <w:pStyle w:val="Heading3"/>
      </w:pPr>
      <w:r>
        <w:rPr/>
        <w:t>Part B. Confidence and willingness items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15"/>
        <w:gridCol w:w="1908"/>
        <w:gridCol w:w="636"/>
        <w:gridCol w:w="964"/>
        <w:gridCol w:w="995"/>
        <w:gridCol w:w="716"/>
        <w:gridCol w:w="985"/>
        <w:gridCol w:w="873"/>
      </w:tblGrid>
      <w:tr>
        <w:trPr>
          <w:tblHeader/>
          <w:cantSplit/>
        </w:trPr>
        <w:tc>
          <w:tcPr>
            <w:tcW w:type="dxa" w:w="27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4"/>
              </w:rPr>
              <w:t>ITEM</w:t>
            </w:r>
          </w:p>
        </w:tc>
        <w:tc>
          <w:tcPr>
            <w:tcW w:type="dxa" w:w="19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STUDENTS RATING 3 OR HIGHER (OR 4 OR HIGHER ON A 5-POINT SCALE)</w:t>
            </w:r>
          </w:p>
        </w:tc>
        <w:tc>
          <w:tcPr>
            <w:tcW w:type="dxa" w:w="6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N</w:t>
            </w:r>
          </w:p>
        </w:tc>
        <w:tc>
          <w:tcPr>
            <w:tcW w:type="dxa" w:w="9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PRE: PERCENT</w:t>
            </w:r>
          </w:p>
        </w:tc>
        <w:tc>
          <w:tcPr>
            <w:tcW w:type="dxa" w:w="99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NUMBER</w:t>
            </w:r>
          </w:p>
        </w:tc>
        <w:tc>
          <w:tcPr>
            <w:tcW w:type="dxa" w:w="7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N</w:t>
            </w:r>
          </w:p>
        </w:tc>
        <w:tc>
          <w:tcPr>
            <w:tcW w:type="dxa" w:w="9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POST: PERCENT</w:t>
            </w:r>
          </w:p>
        </w:tc>
        <w:tc>
          <w:tcPr>
            <w:tcW w:type="dxa" w:w="87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4"/>
              </w:rPr>
              <w:t>CHANGE</w:t>
            </w:r>
          </w:p>
        </w:tc>
      </w:tr>
      <w:tr>
        <w:trPr>
          <w:cantSplit/>
        </w:trPr>
        <w:tc>
          <w:tcPr>
            <w:tcW w:type="dxa" w:w="2715"/>
            <w:tcMar>
              <w:top w:w="50" w:type="dxa"/>
              <w:left w:w="0" w:type="dxa"/>
              <w:bottom w:w="60" w:type="dxa"/>
              <w:right w:w="90" w:type="dxa"/>
            </w:tcMar>
          </w:tcPr>
          <w:p>
            <w:pPr>
              <w:spacing w:before="0" w:after="0" w:line="252" w:lineRule="auto"/>
            </w:pPr>
            <w:r>
              <w:rPr>
                <w:rFonts w:ascii="Calibri" w:hAnsi="Calibri"/>
                <w:sz w:val="17"/>
              </w:rPr>
              <w:t>Confidence to tell (3-5 item 7; 6-8 item 5; 9-12 item 3)</w:t>
            </w:r>
          </w:p>
        </w:tc>
        <w:tc>
          <w:tcPr>
            <w:tcW w:type="dxa" w:w="1908"/>
            <w:tcMar>
              <w:top w:w="50" w:type="dxa"/>
              <w:left w:w="90" w:type="dxa"/>
              <w:bottom w:w="60" w:type="dxa"/>
              <w:right w:w="90" w:type="dxa"/>
            </w:tcMar>
          </w:tcPr>
          <w:p>
            <w:pPr>
              <w:spacing w:before="0" w:after="0" w:line="252" w:lineRule="auto"/>
            </w:pPr>
          </w:p>
        </w:tc>
        <w:tc>
          <w:tcPr>
            <w:tcW w:type="dxa" w:w="636"/>
            <w:tcMar>
              <w:top w:w="50" w:type="dxa"/>
              <w:left w:w="90" w:type="dxa"/>
              <w:bottom w:w="60" w:type="dxa"/>
              <w:right w:w="90" w:type="dxa"/>
            </w:tcMar>
          </w:tcPr>
          <w:p>
            <w:pPr>
              <w:spacing w:before="0" w:after="0" w:line="252" w:lineRule="auto"/>
            </w:pPr>
          </w:p>
        </w:tc>
        <w:tc>
          <w:tcPr>
            <w:tcW w:type="dxa" w:w="964"/>
            <w:tcMar>
              <w:top w:w="50" w:type="dxa"/>
              <w:left w:w="90" w:type="dxa"/>
              <w:bottom w:w="60" w:type="dxa"/>
              <w:right w:w="90" w:type="dxa"/>
            </w:tcMar>
          </w:tcPr>
          <w:p>
            <w:pPr>
              <w:spacing w:before="0" w:after="0" w:line="252" w:lineRule="auto"/>
            </w:pPr>
          </w:p>
        </w:tc>
        <w:tc>
          <w:tcPr>
            <w:tcW w:type="dxa" w:w="995"/>
            <w:tcMar>
              <w:top w:w="50" w:type="dxa"/>
              <w:left w:w="90" w:type="dxa"/>
              <w:bottom w:w="60" w:type="dxa"/>
              <w:right w:w="90" w:type="dxa"/>
            </w:tcMar>
          </w:tcPr>
          <w:p>
            <w:pPr>
              <w:spacing w:before="0" w:after="0" w:line="252" w:lineRule="auto"/>
            </w:pPr>
          </w:p>
        </w:tc>
        <w:tc>
          <w:tcPr>
            <w:tcW w:type="dxa" w:w="716"/>
            <w:tcMar>
              <w:top w:w="50" w:type="dxa"/>
              <w:left w:w="90" w:type="dxa"/>
              <w:bottom w:w="60" w:type="dxa"/>
              <w:right w:w="90" w:type="dxa"/>
            </w:tcMar>
          </w:tcPr>
          <w:p>
            <w:pPr>
              <w:spacing w:before="0" w:after="0" w:line="252" w:lineRule="auto"/>
            </w:pPr>
          </w:p>
        </w:tc>
        <w:tc>
          <w:tcPr>
            <w:tcW w:type="dxa" w:w="985"/>
            <w:tcMar>
              <w:top w:w="50" w:type="dxa"/>
              <w:left w:w="90" w:type="dxa"/>
              <w:bottom w:w="60" w:type="dxa"/>
              <w:right w:w="90" w:type="dxa"/>
            </w:tcMar>
          </w:tcPr>
          <w:p>
            <w:pPr>
              <w:spacing w:before="0" w:after="0" w:line="252" w:lineRule="auto"/>
            </w:pPr>
          </w:p>
        </w:tc>
        <w:tc>
          <w:tcPr>
            <w:tcW w:type="dxa" w:w="873"/>
            <w:tcMar>
              <w:top w:w="50" w:type="dxa"/>
              <w:left w:w="90" w:type="dxa"/>
              <w:bottom w:w="60" w:type="dxa"/>
              <w:right w:w="90" w:type="dxa"/>
            </w:tcMar>
          </w:tcPr>
          <w:p>
            <w:pPr>
              <w:spacing w:before="0" w:after="0" w:line="252" w:lineRule="auto"/>
            </w:pPr>
          </w:p>
        </w:tc>
      </w:tr>
      <w:tr>
        <w:trPr>
          <w:cantSplit/>
        </w:trPr>
        <w:tc>
          <w:tcPr>
            <w:tcW w:type="dxa" w:w="2715"/>
            <w:tcMar>
              <w:top w:w="50" w:type="dxa"/>
              <w:left w:w="0" w:type="dxa"/>
              <w:bottom w:w="60" w:type="dxa"/>
              <w:right w:w="90" w:type="dxa"/>
            </w:tcMar>
          </w:tcPr>
          <w:p>
            <w:pPr>
              <w:spacing w:before="0" w:after="0" w:line="252" w:lineRule="auto"/>
            </w:pPr>
            <w:r>
              <w:rPr>
                <w:rFonts w:ascii="Calibri" w:hAnsi="Calibri"/>
                <w:sz w:val="17"/>
              </w:rPr>
              <w:t>Belief that telling leads to no trouble (K-2 item 5; 6-8 item 4)</w:t>
            </w:r>
          </w:p>
        </w:tc>
        <w:tc>
          <w:tcPr>
            <w:tcW w:type="dxa" w:w="1908"/>
            <w:tcMar>
              <w:top w:w="50" w:type="dxa"/>
              <w:left w:w="90" w:type="dxa"/>
              <w:bottom w:w="60" w:type="dxa"/>
              <w:right w:w="90" w:type="dxa"/>
            </w:tcMar>
          </w:tcPr>
          <w:p>
            <w:pPr>
              <w:spacing w:before="0" w:after="0" w:line="252" w:lineRule="auto"/>
            </w:pPr>
          </w:p>
        </w:tc>
        <w:tc>
          <w:tcPr>
            <w:tcW w:type="dxa" w:w="636"/>
            <w:tcMar>
              <w:top w:w="50" w:type="dxa"/>
              <w:left w:w="90" w:type="dxa"/>
              <w:bottom w:w="60" w:type="dxa"/>
              <w:right w:w="90" w:type="dxa"/>
            </w:tcMar>
          </w:tcPr>
          <w:p>
            <w:pPr>
              <w:spacing w:before="0" w:after="0" w:line="252" w:lineRule="auto"/>
            </w:pPr>
          </w:p>
        </w:tc>
        <w:tc>
          <w:tcPr>
            <w:tcW w:type="dxa" w:w="964"/>
            <w:tcMar>
              <w:top w:w="50" w:type="dxa"/>
              <w:left w:w="90" w:type="dxa"/>
              <w:bottom w:w="60" w:type="dxa"/>
              <w:right w:w="90" w:type="dxa"/>
            </w:tcMar>
          </w:tcPr>
          <w:p>
            <w:pPr>
              <w:spacing w:before="0" w:after="0" w:line="252" w:lineRule="auto"/>
            </w:pPr>
          </w:p>
        </w:tc>
        <w:tc>
          <w:tcPr>
            <w:tcW w:type="dxa" w:w="995"/>
            <w:tcMar>
              <w:top w:w="50" w:type="dxa"/>
              <w:left w:w="90" w:type="dxa"/>
              <w:bottom w:w="60" w:type="dxa"/>
              <w:right w:w="90" w:type="dxa"/>
            </w:tcMar>
          </w:tcPr>
          <w:p>
            <w:pPr>
              <w:spacing w:before="0" w:after="0" w:line="252" w:lineRule="auto"/>
            </w:pPr>
          </w:p>
        </w:tc>
        <w:tc>
          <w:tcPr>
            <w:tcW w:type="dxa" w:w="716"/>
            <w:tcMar>
              <w:top w:w="50" w:type="dxa"/>
              <w:left w:w="90" w:type="dxa"/>
              <w:bottom w:w="60" w:type="dxa"/>
              <w:right w:w="90" w:type="dxa"/>
            </w:tcMar>
          </w:tcPr>
          <w:p>
            <w:pPr>
              <w:spacing w:before="0" w:after="0" w:line="252" w:lineRule="auto"/>
            </w:pPr>
          </w:p>
        </w:tc>
        <w:tc>
          <w:tcPr>
            <w:tcW w:type="dxa" w:w="985"/>
            <w:tcMar>
              <w:top w:w="50" w:type="dxa"/>
              <w:left w:w="90" w:type="dxa"/>
              <w:bottom w:w="60" w:type="dxa"/>
              <w:right w:w="90" w:type="dxa"/>
            </w:tcMar>
          </w:tcPr>
          <w:p>
            <w:pPr>
              <w:spacing w:before="0" w:after="0" w:line="252" w:lineRule="auto"/>
            </w:pPr>
          </w:p>
        </w:tc>
        <w:tc>
          <w:tcPr>
            <w:tcW w:type="dxa" w:w="873"/>
            <w:tcMar>
              <w:top w:w="50" w:type="dxa"/>
              <w:left w:w="90" w:type="dxa"/>
              <w:bottom w:w="60" w:type="dxa"/>
              <w:right w:w="90" w:type="dxa"/>
            </w:tcMar>
          </w:tcPr>
          <w:p>
            <w:pPr>
              <w:spacing w:before="0" w:after="0" w:line="252" w:lineRule="auto"/>
            </w:pPr>
          </w:p>
        </w:tc>
      </w:tr>
      <w:tr>
        <w:trPr>
          <w:cantSplit/>
        </w:trPr>
        <w:tc>
          <w:tcPr>
            <w:tcW w:type="dxa" w:w="2715"/>
            <w:tcMar>
              <w:top w:w="50" w:type="dxa"/>
              <w:left w:w="0" w:type="dxa"/>
              <w:bottom w:w="60" w:type="dxa"/>
              <w:right w:w="90" w:type="dxa"/>
            </w:tcMar>
          </w:tcPr>
          <w:p>
            <w:pPr>
              <w:spacing w:before="0" w:after="0" w:line="252" w:lineRule="auto"/>
            </w:pPr>
            <w:r>
              <w:rPr>
                <w:rFonts w:ascii="Calibri" w:hAnsi="Calibri"/>
                <w:sz w:val="17"/>
              </w:rPr>
              <w:t>Likelihood to tell (9-12 item 4)</w:t>
            </w:r>
          </w:p>
        </w:tc>
        <w:tc>
          <w:tcPr>
            <w:tcW w:type="dxa" w:w="1908"/>
            <w:tcMar>
              <w:top w:w="50" w:type="dxa"/>
              <w:left w:w="90" w:type="dxa"/>
              <w:bottom w:w="60" w:type="dxa"/>
              <w:right w:w="90" w:type="dxa"/>
            </w:tcMar>
          </w:tcPr>
          <w:p>
            <w:pPr>
              <w:spacing w:before="0" w:after="0" w:line="252" w:lineRule="auto"/>
            </w:pPr>
          </w:p>
        </w:tc>
        <w:tc>
          <w:tcPr>
            <w:tcW w:type="dxa" w:w="636"/>
            <w:tcMar>
              <w:top w:w="50" w:type="dxa"/>
              <w:left w:w="90" w:type="dxa"/>
              <w:bottom w:w="60" w:type="dxa"/>
              <w:right w:w="90" w:type="dxa"/>
            </w:tcMar>
          </w:tcPr>
          <w:p>
            <w:pPr>
              <w:spacing w:before="0" w:after="0" w:line="252" w:lineRule="auto"/>
            </w:pPr>
          </w:p>
        </w:tc>
        <w:tc>
          <w:tcPr>
            <w:tcW w:type="dxa" w:w="964"/>
            <w:tcMar>
              <w:top w:w="50" w:type="dxa"/>
              <w:left w:w="90" w:type="dxa"/>
              <w:bottom w:w="60" w:type="dxa"/>
              <w:right w:w="90" w:type="dxa"/>
            </w:tcMar>
          </w:tcPr>
          <w:p>
            <w:pPr>
              <w:spacing w:before="0" w:after="0" w:line="252" w:lineRule="auto"/>
            </w:pPr>
          </w:p>
        </w:tc>
        <w:tc>
          <w:tcPr>
            <w:tcW w:type="dxa" w:w="995"/>
            <w:tcMar>
              <w:top w:w="50" w:type="dxa"/>
              <w:left w:w="90" w:type="dxa"/>
              <w:bottom w:w="60" w:type="dxa"/>
              <w:right w:w="90" w:type="dxa"/>
            </w:tcMar>
          </w:tcPr>
          <w:p>
            <w:pPr>
              <w:spacing w:before="0" w:after="0" w:line="252" w:lineRule="auto"/>
            </w:pPr>
          </w:p>
        </w:tc>
        <w:tc>
          <w:tcPr>
            <w:tcW w:type="dxa" w:w="716"/>
            <w:tcMar>
              <w:top w:w="50" w:type="dxa"/>
              <w:left w:w="90" w:type="dxa"/>
              <w:bottom w:w="60" w:type="dxa"/>
              <w:right w:w="90" w:type="dxa"/>
            </w:tcMar>
          </w:tcPr>
          <w:p>
            <w:pPr>
              <w:spacing w:before="0" w:after="0" w:line="252" w:lineRule="auto"/>
            </w:pPr>
          </w:p>
        </w:tc>
        <w:tc>
          <w:tcPr>
            <w:tcW w:type="dxa" w:w="985"/>
            <w:tcMar>
              <w:top w:w="50" w:type="dxa"/>
              <w:left w:w="90" w:type="dxa"/>
              <w:bottom w:w="60" w:type="dxa"/>
              <w:right w:w="90" w:type="dxa"/>
            </w:tcMar>
          </w:tcPr>
          <w:p>
            <w:pPr>
              <w:spacing w:before="0" w:after="0" w:line="252" w:lineRule="auto"/>
            </w:pPr>
          </w:p>
        </w:tc>
        <w:tc>
          <w:tcPr>
            <w:tcW w:type="dxa" w:w="873"/>
            <w:tcMar>
              <w:top w:w="50" w:type="dxa"/>
              <w:left w:w="90" w:type="dxa"/>
              <w:bottom w:w="60" w:type="dxa"/>
              <w:right w:w="90" w:type="dxa"/>
            </w:tcMar>
          </w:tcPr>
          <w:p>
            <w:pPr>
              <w:spacing w:before="0" w:after="0" w:line="252" w:lineRule="auto"/>
            </w:pPr>
          </w:p>
        </w:tc>
      </w:tr>
      <w:tr>
        <w:trPr>
          <w:cantSplit/>
        </w:trPr>
        <w:tc>
          <w:tcPr>
            <w:tcW w:type="dxa" w:w="2715"/>
            <w:tcMar>
              <w:top w:w="50" w:type="dxa"/>
              <w:left w:w="0" w:type="dxa"/>
              <w:bottom w:w="60" w:type="dxa"/>
              <w:right w:w="90" w:type="dxa"/>
            </w:tcMar>
          </w:tcPr>
          <w:p>
            <w:pPr>
              <w:spacing w:before="0" w:after="0" w:line="252" w:lineRule="auto"/>
            </w:pPr>
            <w:r>
              <w:rPr>
                <w:rFonts w:ascii="Calibri" w:hAnsi="Calibri"/>
                <w:sz w:val="17"/>
              </w:rPr>
              <w:t>Confidence to notice the "uh-oh" feeling (3-5 item 10; 6-8 item 11; 9-12 item 11, 4 or higher on 5-point; K-2 item 8 picture choice)</w:t>
            </w:r>
          </w:p>
        </w:tc>
        <w:tc>
          <w:tcPr>
            <w:tcW w:type="dxa" w:w="1908"/>
            <w:tcMar>
              <w:top w:w="50" w:type="dxa"/>
              <w:left w:w="90" w:type="dxa"/>
              <w:bottom w:w="60" w:type="dxa"/>
              <w:right w:w="90" w:type="dxa"/>
            </w:tcMar>
          </w:tcPr>
          <w:p>
            <w:pPr>
              <w:spacing w:before="0" w:after="0" w:line="252" w:lineRule="auto"/>
            </w:pPr>
          </w:p>
        </w:tc>
        <w:tc>
          <w:tcPr>
            <w:tcW w:type="dxa" w:w="636"/>
            <w:tcMar>
              <w:top w:w="50" w:type="dxa"/>
              <w:left w:w="90" w:type="dxa"/>
              <w:bottom w:w="60" w:type="dxa"/>
              <w:right w:w="90" w:type="dxa"/>
            </w:tcMar>
          </w:tcPr>
          <w:p>
            <w:pPr>
              <w:spacing w:before="0" w:after="0" w:line="252" w:lineRule="auto"/>
            </w:pPr>
          </w:p>
        </w:tc>
        <w:tc>
          <w:tcPr>
            <w:tcW w:type="dxa" w:w="964"/>
            <w:tcMar>
              <w:top w:w="50" w:type="dxa"/>
              <w:left w:w="90" w:type="dxa"/>
              <w:bottom w:w="60" w:type="dxa"/>
              <w:right w:w="90" w:type="dxa"/>
            </w:tcMar>
          </w:tcPr>
          <w:p>
            <w:pPr>
              <w:spacing w:before="0" w:after="0" w:line="252" w:lineRule="auto"/>
            </w:pPr>
          </w:p>
        </w:tc>
        <w:tc>
          <w:tcPr>
            <w:tcW w:type="dxa" w:w="995"/>
            <w:tcMar>
              <w:top w:w="50" w:type="dxa"/>
              <w:left w:w="90" w:type="dxa"/>
              <w:bottom w:w="60" w:type="dxa"/>
              <w:right w:w="90" w:type="dxa"/>
            </w:tcMar>
          </w:tcPr>
          <w:p>
            <w:pPr>
              <w:spacing w:before="0" w:after="0" w:line="252" w:lineRule="auto"/>
            </w:pPr>
          </w:p>
        </w:tc>
        <w:tc>
          <w:tcPr>
            <w:tcW w:type="dxa" w:w="716"/>
            <w:tcMar>
              <w:top w:w="50" w:type="dxa"/>
              <w:left w:w="90" w:type="dxa"/>
              <w:bottom w:w="60" w:type="dxa"/>
              <w:right w:w="90" w:type="dxa"/>
            </w:tcMar>
          </w:tcPr>
          <w:p>
            <w:pPr>
              <w:spacing w:before="0" w:after="0" w:line="252" w:lineRule="auto"/>
            </w:pPr>
          </w:p>
        </w:tc>
        <w:tc>
          <w:tcPr>
            <w:tcW w:type="dxa" w:w="985"/>
            <w:tcMar>
              <w:top w:w="50" w:type="dxa"/>
              <w:left w:w="90" w:type="dxa"/>
              <w:bottom w:w="60" w:type="dxa"/>
              <w:right w:w="90" w:type="dxa"/>
            </w:tcMar>
          </w:tcPr>
          <w:p>
            <w:pPr>
              <w:spacing w:before="0" w:after="0" w:line="252" w:lineRule="auto"/>
            </w:pPr>
          </w:p>
        </w:tc>
        <w:tc>
          <w:tcPr>
            <w:tcW w:type="dxa" w:w="87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Part C. Rubric tally (optional)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61"/>
        <w:gridCol w:w="3322"/>
        <w:gridCol w:w="2494"/>
        <w:gridCol w:w="1167"/>
        <w:gridCol w:w="948"/>
      </w:tblGrid>
      <w:tr>
        <w:trPr>
          <w:tblHeader/>
          <w:cantSplit/>
        </w:trPr>
        <w:tc>
          <w:tcPr>
            <w:tcW w:type="dxa" w:w="18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SKILL</w:t>
            </w:r>
          </w:p>
        </w:tc>
        <w:tc>
          <w:tcPr>
            <w:tcW w:type="dxa" w:w="33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NUMBER SCORING 3 OR 4 EARLY IN THE PROGRAM</w:t>
            </w:r>
          </w:p>
        </w:tc>
        <w:tc>
          <w:tcPr>
            <w:tcW w:type="dxa" w:w="24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NUMBER SCORING 3 OR 4 AT END</w:t>
            </w:r>
          </w:p>
        </w:tc>
        <w:tc>
          <w:tcPr>
            <w:tcW w:type="dxa" w:w="11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CLASS SIZE</w:t>
            </w:r>
          </w:p>
        </w:tc>
        <w:tc>
          <w:tcPr>
            <w:tcW w:type="dxa" w:w="9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CHANGE</w:t>
            </w:r>
          </w:p>
        </w:tc>
      </w:tr>
      <w:tr>
        <w:trPr>
          <w:cantSplit/>
          <w:trHeight w:val="432"/>
        </w:trPr>
        <w:tc>
          <w:tcPr>
            <w:tcW w:type="dxa" w:w="1861"/>
            <w:tcMar>
              <w:top w:w="50" w:type="dxa"/>
              <w:left w:w="0" w:type="dxa"/>
              <w:bottom w:w="60" w:type="dxa"/>
              <w:right w:w="90" w:type="dxa"/>
            </w:tcMar>
          </w:tcPr>
          <w:p>
            <w:pPr>
              <w:spacing w:before="0" w:after="0" w:line="252" w:lineRule="auto"/>
            </w:pPr>
            <w:r>
              <w:rPr>
                <w:rFonts w:ascii="Calibri" w:hAnsi="Calibri"/>
                <w:sz w:val="19"/>
              </w:rPr>
              <w:t>Hackles up? (notice)</w:t>
            </w:r>
          </w:p>
        </w:tc>
        <w:tc>
          <w:tcPr>
            <w:tcW w:type="dxa" w:w="3322"/>
            <w:tcMar>
              <w:top w:w="50" w:type="dxa"/>
              <w:left w:w="90" w:type="dxa"/>
              <w:bottom w:w="60" w:type="dxa"/>
              <w:right w:w="90" w:type="dxa"/>
            </w:tcMar>
          </w:tcPr>
          <w:p>
            <w:pPr>
              <w:spacing w:before="0" w:after="0" w:line="252" w:lineRule="auto"/>
            </w:pPr>
          </w:p>
        </w:tc>
        <w:tc>
          <w:tcPr>
            <w:tcW w:type="dxa" w:w="2494"/>
            <w:tcMar>
              <w:top w:w="50" w:type="dxa"/>
              <w:left w:w="90" w:type="dxa"/>
              <w:bottom w:w="60" w:type="dxa"/>
              <w:right w:w="90" w:type="dxa"/>
            </w:tcMar>
          </w:tcPr>
          <w:p>
            <w:pPr>
              <w:spacing w:before="0" w:after="0" w:line="252" w:lineRule="auto"/>
            </w:pPr>
          </w:p>
        </w:tc>
        <w:tc>
          <w:tcPr>
            <w:tcW w:type="dxa" w:w="1167"/>
            <w:tcMar>
              <w:top w:w="50" w:type="dxa"/>
              <w:left w:w="90" w:type="dxa"/>
              <w:bottom w:w="60" w:type="dxa"/>
              <w:right w:w="90" w:type="dxa"/>
            </w:tcMar>
          </w:tcPr>
          <w:p>
            <w:pPr>
              <w:spacing w:before="0" w:after="0" w:line="252" w:lineRule="auto"/>
            </w:pPr>
          </w:p>
        </w:tc>
        <w:tc>
          <w:tcPr>
            <w:tcW w:type="dxa" w:w="948"/>
            <w:tcMar>
              <w:top w:w="50" w:type="dxa"/>
              <w:left w:w="90" w:type="dxa"/>
              <w:bottom w:w="60" w:type="dxa"/>
              <w:right w:w="90" w:type="dxa"/>
            </w:tcMar>
          </w:tcPr>
          <w:p>
            <w:pPr>
              <w:spacing w:before="0" w:after="0" w:line="252" w:lineRule="auto"/>
            </w:pPr>
          </w:p>
        </w:tc>
      </w:tr>
      <w:tr>
        <w:trPr>
          <w:cantSplit/>
          <w:trHeight w:val="432"/>
        </w:trPr>
        <w:tc>
          <w:tcPr>
            <w:tcW w:type="dxa" w:w="1861"/>
            <w:tcMar>
              <w:top w:w="50" w:type="dxa"/>
              <w:left w:w="0" w:type="dxa"/>
              <w:bottom w:w="60" w:type="dxa"/>
              <w:right w:w="90" w:type="dxa"/>
            </w:tcMar>
          </w:tcPr>
          <w:p>
            <w:pPr>
              <w:spacing w:before="0" w:after="0" w:line="252" w:lineRule="auto"/>
            </w:pPr>
            <w:r>
              <w:rPr>
                <w:rFonts w:ascii="Calibri" w:hAnsi="Calibri"/>
                <w:sz w:val="19"/>
              </w:rPr>
              <w:t>Pause</w:t>
            </w:r>
          </w:p>
        </w:tc>
        <w:tc>
          <w:tcPr>
            <w:tcW w:type="dxa" w:w="3322"/>
            <w:tcMar>
              <w:top w:w="50" w:type="dxa"/>
              <w:left w:w="90" w:type="dxa"/>
              <w:bottom w:w="60" w:type="dxa"/>
              <w:right w:w="90" w:type="dxa"/>
            </w:tcMar>
          </w:tcPr>
          <w:p>
            <w:pPr>
              <w:spacing w:before="0" w:after="0" w:line="252" w:lineRule="auto"/>
            </w:pPr>
          </w:p>
        </w:tc>
        <w:tc>
          <w:tcPr>
            <w:tcW w:type="dxa" w:w="2494"/>
            <w:tcMar>
              <w:top w:w="50" w:type="dxa"/>
              <w:left w:w="90" w:type="dxa"/>
              <w:bottom w:w="60" w:type="dxa"/>
              <w:right w:w="90" w:type="dxa"/>
            </w:tcMar>
          </w:tcPr>
          <w:p>
            <w:pPr>
              <w:spacing w:before="0" w:after="0" w:line="252" w:lineRule="auto"/>
            </w:pPr>
          </w:p>
        </w:tc>
        <w:tc>
          <w:tcPr>
            <w:tcW w:type="dxa" w:w="1167"/>
            <w:tcMar>
              <w:top w:w="50" w:type="dxa"/>
              <w:left w:w="90" w:type="dxa"/>
              <w:bottom w:w="60" w:type="dxa"/>
              <w:right w:w="90" w:type="dxa"/>
            </w:tcMar>
          </w:tcPr>
          <w:p>
            <w:pPr>
              <w:spacing w:before="0" w:after="0" w:line="252" w:lineRule="auto"/>
            </w:pPr>
          </w:p>
        </w:tc>
        <w:tc>
          <w:tcPr>
            <w:tcW w:type="dxa" w:w="948"/>
            <w:tcMar>
              <w:top w:w="50" w:type="dxa"/>
              <w:left w:w="90" w:type="dxa"/>
              <w:bottom w:w="60" w:type="dxa"/>
              <w:right w:w="90" w:type="dxa"/>
            </w:tcMar>
          </w:tcPr>
          <w:p>
            <w:pPr>
              <w:spacing w:before="0" w:after="0" w:line="252" w:lineRule="auto"/>
            </w:pPr>
          </w:p>
        </w:tc>
      </w:tr>
      <w:tr>
        <w:trPr>
          <w:cantSplit/>
          <w:trHeight w:val="432"/>
        </w:trPr>
        <w:tc>
          <w:tcPr>
            <w:tcW w:type="dxa" w:w="1861"/>
            <w:tcMar>
              <w:top w:w="50" w:type="dxa"/>
              <w:left w:w="0" w:type="dxa"/>
              <w:bottom w:w="60" w:type="dxa"/>
              <w:right w:w="90" w:type="dxa"/>
            </w:tcMar>
          </w:tcPr>
          <w:p>
            <w:pPr>
              <w:spacing w:before="0" w:after="0" w:line="252" w:lineRule="auto"/>
            </w:pPr>
            <w:r>
              <w:rPr>
                <w:rFonts w:ascii="Calibri" w:hAnsi="Calibri"/>
                <w:sz w:val="19"/>
              </w:rPr>
              <w:t>Check</w:t>
            </w:r>
          </w:p>
        </w:tc>
        <w:tc>
          <w:tcPr>
            <w:tcW w:type="dxa" w:w="3322"/>
            <w:tcMar>
              <w:top w:w="50" w:type="dxa"/>
              <w:left w:w="90" w:type="dxa"/>
              <w:bottom w:w="60" w:type="dxa"/>
              <w:right w:w="90" w:type="dxa"/>
            </w:tcMar>
          </w:tcPr>
          <w:p>
            <w:pPr>
              <w:spacing w:before="0" w:after="0" w:line="252" w:lineRule="auto"/>
            </w:pPr>
          </w:p>
        </w:tc>
        <w:tc>
          <w:tcPr>
            <w:tcW w:type="dxa" w:w="2494"/>
            <w:tcMar>
              <w:top w:w="50" w:type="dxa"/>
              <w:left w:w="90" w:type="dxa"/>
              <w:bottom w:w="60" w:type="dxa"/>
              <w:right w:w="90" w:type="dxa"/>
            </w:tcMar>
          </w:tcPr>
          <w:p>
            <w:pPr>
              <w:spacing w:before="0" w:after="0" w:line="252" w:lineRule="auto"/>
            </w:pPr>
          </w:p>
        </w:tc>
        <w:tc>
          <w:tcPr>
            <w:tcW w:type="dxa" w:w="1167"/>
            <w:tcMar>
              <w:top w:w="50" w:type="dxa"/>
              <w:left w:w="90" w:type="dxa"/>
              <w:bottom w:w="60" w:type="dxa"/>
              <w:right w:w="90" w:type="dxa"/>
            </w:tcMar>
          </w:tcPr>
          <w:p>
            <w:pPr>
              <w:spacing w:before="0" w:after="0" w:line="252" w:lineRule="auto"/>
            </w:pPr>
          </w:p>
        </w:tc>
        <w:tc>
          <w:tcPr>
            <w:tcW w:type="dxa" w:w="948"/>
            <w:tcMar>
              <w:top w:w="50" w:type="dxa"/>
              <w:left w:w="90" w:type="dxa"/>
              <w:bottom w:w="60" w:type="dxa"/>
              <w:right w:w="90" w:type="dxa"/>
            </w:tcMar>
          </w:tcPr>
          <w:p>
            <w:pPr>
              <w:spacing w:before="0" w:after="0" w:line="252" w:lineRule="auto"/>
            </w:pPr>
          </w:p>
        </w:tc>
      </w:tr>
      <w:tr>
        <w:trPr>
          <w:cantSplit/>
          <w:trHeight w:val="432"/>
        </w:trPr>
        <w:tc>
          <w:tcPr>
            <w:tcW w:type="dxa" w:w="1861"/>
            <w:tcMar>
              <w:top w:w="50" w:type="dxa"/>
              <w:left w:w="0" w:type="dxa"/>
              <w:bottom w:w="60" w:type="dxa"/>
              <w:right w:w="90" w:type="dxa"/>
            </w:tcMar>
          </w:tcPr>
          <w:p>
            <w:pPr>
              <w:spacing w:before="0" w:after="0" w:line="252" w:lineRule="auto"/>
            </w:pPr>
            <w:r>
              <w:rPr>
                <w:rFonts w:ascii="Calibri" w:hAnsi="Calibri"/>
                <w:sz w:val="19"/>
              </w:rPr>
              <w:t>Tell</w:t>
            </w:r>
          </w:p>
        </w:tc>
        <w:tc>
          <w:tcPr>
            <w:tcW w:type="dxa" w:w="3322"/>
            <w:tcMar>
              <w:top w:w="50" w:type="dxa"/>
              <w:left w:w="90" w:type="dxa"/>
              <w:bottom w:w="60" w:type="dxa"/>
              <w:right w:w="90" w:type="dxa"/>
            </w:tcMar>
          </w:tcPr>
          <w:p>
            <w:pPr>
              <w:spacing w:before="0" w:after="0" w:line="252" w:lineRule="auto"/>
            </w:pPr>
          </w:p>
        </w:tc>
        <w:tc>
          <w:tcPr>
            <w:tcW w:type="dxa" w:w="2494"/>
            <w:tcMar>
              <w:top w:w="50" w:type="dxa"/>
              <w:left w:w="90" w:type="dxa"/>
              <w:bottom w:w="60" w:type="dxa"/>
              <w:right w:w="90" w:type="dxa"/>
            </w:tcMar>
          </w:tcPr>
          <w:p>
            <w:pPr>
              <w:spacing w:before="0" w:after="0" w:line="252" w:lineRule="auto"/>
            </w:pPr>
          </w:p>
        </w:tc>
        <w:tc>
          <w:tcPr>
            <w:tcW w:type="dxa" w:w="1167"/>
            <w:tcMar>
              <w:top w:w="50" w:type="dxa"/>
              <w:left w:w="90" w:type="dxa"/>
              <w:bottom w:w="60" w:type="dxa"/>
              <w:right w:w="90" w:type="dxa"/>
            </w:tcMar>
          </w:tcPr>
          <w:p>
            <w:pPr>
              <w:spacing w:before="0" w:after="0" w:line="252" w:lineRule="auto"/>
            </w:pPr>
          </w:p>
        </w:tc>
        <w:tc>
          <w:tcPr>
            <w:tcW w:type="dxa" w:w="948"/>
            <w:tcMar>
              <w:top w:w="50" w:type="dxa"/>
              <w:left w:w="90" w:type="dxa"/>
              <w:bottom w:w="60" w:type="dxa"/>
              <w:right w:w="90" w:type="dxa"/>
            </w:tcMar>
          </w:tcPr>
          <w:p>
            <w:pPr>
              <w:spacing w:before="0" w:after="0" w:line="252" w:lineRule="auto"/>
            </w:pPr>
          </w:p>
        </w:tc>
      </w:tr>
      <w:tr>
        <w:trPr>
          <w:cantSplit/>
          <w:trHeight w:val="432"/>
        </w:trPr>
        <w:tc>
          <w:tcPr>
            <w:tcW w:type="dxa" w:w="1861"/>
            <w:tcMar>
              <w:top w:w="50" w:type="dxa"/>
              <w:left w:w="0" w:type="dxa"/>
              <w:bottom w:w="60" w:type="dxa"/>
              <w:right w:w="90" w:type="dxa"/>
            </w:tcMar>
          </w:tcPr>
          <w:p>
            <w:pPr>
              <w:spacing w:before="0" w:after="0" w:line="252" w:lineRule="auto"/>
            </w:pPr>
            <w:r>
              <w:rPr>
                <w:rFonts w:ascii="Calibri" w:hAnsi="Calibri"/>
                <w:sz w:val="19"/>
              </w:rPr>
              <w:t>Help Ladder</w:t>
            </w:r>
          </w:p>
        </w:tc>
        <w:tc>
          <w:tcPr>
            <w:tcW w:type="dxa" w:w="3322"/>
            <w:tcMar>
              <w:top w:w="50" w:type="dxa"/>
              <w:left w:w="90" w:type="dxa"/>
              <w:bottom w:w="60" w:type="dxa"/>
              <w:right w:w="90" w:type="dxa"/>
            </w:tcMar>
          </w:tcPr>
          <w:p>
            <w:pPr>
              <w:spacing w:before="0" w:after="0" w:line="252" w:lineRule="auto"/>
            </w:pPr>
          </w:p>
        </w:tc>
        <w:tc>
          <w:tcPr>
            <w:tcW w:type="dxa" w:w="2494"/>
            <w:tcMar>
              <w:top w:w="50" w:type="dxa"/>
              <w:left w:w="90" w:type="dxa"/>
              <w:bottom w:w="60" w:type="dxa"/>
              <w:right w:w="90" w:type="dxa"/>
            </w:tcMar>
          </w:tcPr>
          <w:p>
            <w:pPr>
              <w:spacing w:before="0" w:after="0" w:line="252" w:lineRule="auto"/>
            </w:pPr>
          </w:p>
        </w:tc>
        <w:tc>
          <w:tcPr>
            <w:tcW w:type="dxa" w:w="1167"/>
            <w:tcMar>
              <w:top w:w="50" w:type="dxa"/>
              <w:left w:w="90" w:type="dxa"/>
              <w:bottom w:w="60" w:type="dxa"/>
              <w:right w:w="90" w:type="dxa"/>
            </w:tcMar>
          </w:tcPr>
          <w:p>
            <w:pPr>
              <w:spacing w:before="0" w:after="0" w:line="252" w:lineRule="auto"/>
            </w:pPr>
          </w:p>
        </w:tc>
        <w:tc>
          <w:tcPr>
            <w:tcW w:type="dxa" w:w="948"/>
            <w:tcMar>
              <w:top w:w="50" w:type="dxa"/>
              <w:left w:w="90" w:type="dxa"/>
              <w:bottom w:w="60" w:type="dxa"/>
              <w:right w:w="90" w:type="dxa"/>
            </w:tcMar>
          </w:tcPr>
          <w:p>
            <w:pPr>
              <w:spacing w:before="0" w:after="0" w:line="252" w:lineRule="auto"/>
            </w:pPr>
          </w:p>
        </w:tc>
      </w:tr>
      <w:tr>
        <w:trPr>
          <w:cantSplit/>
          <w:trHeight w:val="432"/>
        </w:trPr>
        <w:tc>
          <w:tcPr>
            <w:tcW w:type="dxa" w:w="1861"/>
            <w:tcMar>
              <w:top w:w="50" w:type="dxa"/>
              <w:left w:w="0" w:type="dxa"/>
              <w:bottom w:w="60" w:type="dxa"/>
              <w:right w:w="90" w:type="dxa"/>
            </w:tcMar>
          </w:tcPr>
          <w:p>
            <w:pPr>
              <w:spacing w:before="0" w:after="0" w:line="252" w:lineRule="auto"/>
            </w:pPr>
            <w:r>
              <w:rPr>
                <w:rFonts w:ascii="Calibri" w:hAnsi="Calibri"/>
                <w:sz w:val="19"/>
              </w:rPr>
              <w:t>Response Drill (6-12)</w:t>
            </w:r>
          </w:p>
        </w:tc>
        <w:tc>
          <w:tcPr>
            <w:tcW w:type="dxa" w:w="3322"/>
            <w:tcMar>
              <w:top w:w="50" w:type="dxa"/>
              <w:left w:w="90" w:type="dxa"/>
              <w:bottom w:w="60" w:type="dxa"/>
              <w:right w:w="90" w:type="dxa"/>
            </w:tcMar>
          </w:tcPr>
          <w:p>
            <w:pPr>
              <w:spacing w:before="0" w:after="0" w:line="252" w:lineRule="auto"/>
            </w:pPr>
          </w:p>
        </w:tc>
        <w:tc>
          <w:tcPr>
            <w:tcW w:type="dxa" w:w="2494"/>
            <w:tcMar>
              <w:top w:w="50" w:type="dxa"/>
              <w:left w:w="90" w:type="dxa"/>
              <w:bottom w:w="60" w:type="dxa"/>
              <w:right w:w="90" w:type="dxa"/>
            </w:tcMar>
          </w:tcPr>
          <w:p>
            <w:pPr>
              <w:spacing w:before="0" w:after="0" w:line="252" w:lineRule="auto"/>
            </w:pPr>
          </w:p>
        </w:tc>
        <w:tc>
          <w:tcPr>
            <w:tcW w:type="dxa" w:w="1167"/>
            <w:tcMar>
              <w:top w:w="50" w:type="dxa"/>
              <w:left w:w="90" w:type="dxa"/>
              <w:bottom w:w="60" w:type="dxa"/>
              <w:right w:w="90" w:type="dxa"/>
            </w:tcMar>
          </w:tcPr>
          <w:p>
            <w:pPr>
              <w:spacing w:before="0" w:after="0" w:line="252" w:lineRule="auto"/>
            </w:pPr>
          </w:p>
        </w:tc>
        <w:tc>
          <w:tcPr>
            <w:tcW w:type="dxa" w:w="948"/>
            <w:tcMar>
              <w:top w:w="50" w:type="dxa"/>
              <w:left w:w="90" w:type="dxa"/>
              <w:bottom w:w="60" w:type="dxa"/>
              <w:right w:w="90" w:type="dxa"/>
            </w:tcMar>
          </w:tcPr>
          <w:p>
            <w:pPr>
              <w:spacing w:before="0" w:after="0" w:line="252" w:lineRule="auto"/>
            </w:pPr>
          </w:p>
        </w:tc>
      </w:tr>
      <w:tr>
        <w:trPr>
          <w:cantSplit/>
          <w:trHeight w:val="432"/>
        </w:trPr>
        <w:tc>
          <w:tcPr>
            <w:tcW w:type="dxa" w:w="1861"/>
            <w:tcMar>
              <w:top w:w="50" w:type="dxa"/>
              <w:left w:w="0" w:type="dxa"/>
              <w:bottom w:w="60" w:type="dxa"/>
              <w:right w:w="90" w:type="dxa"/>
            </w:tcMar>
          </w:tcPr>
          <w:p>
            <w:pPr>
              <w:spacing w:before="0" w:after="0" w:line="252" w:lineRule="auto"/>
            </w:pPr>
            <w:r>
              <w:rPr>
                <w:rFonts w:ascii="Calibri" w:hAnsi="Calibri"/>
                <w:sz w:val="19"/>
              </w:rPr>
              <w:t>No-blame mindset</w:t>
            </w:r>
          </w:p>
        </w:tc>
        <w:tc>
          <w:tcPr>
            <w:tcW w:type="dxa" w:w="3322"/>
            <w:tcMar>
              <w:top w:w="50" w:type="dxa"/>
              <w:left w:w="90" w:type="dxa"/>
              <w:bottom w:w="60" w:type="dxa"/>
              <w:right w:w="90" w:type="dxa"/>
            </w:tcMar>
          </w:tcPr>
          <w:p>
            <w:pPr>
              <w:spacing w:before="0" w:after="0" w:line="252" w:lineRule="auto"/>
            </w:pPr>
          </w:p>
        </w:tc>
        <w:tc>
          <w:tcPr>
            <w:tcW w:type="dxa" w:w="2494"/>
            <w:tcMar>
              <w:top w:w="50" w:type="dxa"/>
              <w:left w:w="90" w:type="dxa"/>
              <w:bottom w:w="60" w:type="dxa"/>
              <w:right w:w="90" w:type="dxa"/>
            </w:tcMar>
          </w:tcPr>
          <w:p>
            <w:pPr>
              <w:spacing w:before="0" w:after="0" w:line="252" w:lineRule="auto"/>
            </w:pPr>
          </w:p>
        </w:tc>
        <w:tc>
          <w:tcPr>
            <w:tcW w:type="dxa" w:w="1167"/>
            <w:tcMar>
              <w:top w:w="50" w:type="dxa"/>
              <w:left w:w="90" w:type="dxa"/>
              <w:bottom w:w="60" w:type="dxa"/>
              <w:right w:w="90" w:type="dxa"/>
            </w:tcMar>
          </w:tcPr>
          <w:p>
            <w:pPr>
              <w:spacing w:before="0" w:after="0" w:line="252" w:lineRule="auto"/>
            </w:pPr>
          </w:p>
        </w:tc>
        <w:tc>
          <w:tcPr>
            <w:tcW w:type="dxa" w:w="94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Part D. Matched pairs (students with both a pre and a post)</w:t>
      </w:r>
    </w:p>
    <w:p>
      <w:r>
        <w:rPr/>
        <w:t>For each matched student, record the core-items score (K-2, 3-5, 6-8, 9-12 each have three core items). Use the student code or number only.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854"/>
        <w:gridCol w:w="2043"/>
        <w:gridCol w:w="2159"/>
        <w:gridCol w:w="1228"/>
        <w:gridCol w:w="2508"/>
      </w:tblGrid>
      <w:tr>
        <w:trPr>
          <w:tblHeader/>
          <w:cantSplit/>
        </w:trPr>
        <w:tc>
          <w:tcPr>
            <w:tcW w:type="dxa" w:w="185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STUDENT CODE</w:t>
            </w:r>
          </w:p>
        </w:tc>
        <w:tc>
          <w:tcPr>
            <w:tcW w:type="dxa" w:w="204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CORE PRE SCORE</w:t>
            </w:r>
          </w:p>
        </w:tc>
        <w:tc>
          <w:tcPr>
            <w:tcW w:type="dxa" w:w="21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CORE POST SCORE</w:t>
            </w:r>
          </w:p>
        </w:tc>
        <w:tc>
          <w:tcPr>
            <w:tcW w:type="dxa" w:w="12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CHANGE</w:t>
            </w:r>
          </w:p>
        </w:tc>
        <w:tc>
          <w:tcPr>
            <w:tcW w:type="dxa" w:w="25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UP, SAME, OR DOWN</w:t>
            </w: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3</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4</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5</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6</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7</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8</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9</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10</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11</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12</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13</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14</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15</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16</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17</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18</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19</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20</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21</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22</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23</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24</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25</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26</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27</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28</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29</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r>
        <w:trPr>
          <w:cantSplit/>
          <w:trHeight w:val="432"/>
        </w:trPr>
        <w:tc>
          <w:tcPr>
            <w:tcW w:type="dxa" w:w="1854"/>
            <w:tcMar>
              <w:top w:w="50" w:type="dxa"/>
              <w:left w:w="0" w:type="dxa"/>
              <w:bottom w:w="60" w:type="dxa"/>
              <w:right w:w="90" w:type="dxa"/>
            </w:tcMar>
          </w:tcPr>
          <w:p>
            <w:pPr>
              <w:spacing w:before="0" w:after="0" w:line="252" w:lineRule="auto"/>
            </w:pPr>
            <w:r>
              <w:rPr>
                <w:rFonts w:ascii="Calibri" w:hAnsi="Calibri"/>
                <w:sz w:val="19"/>
              </w:rPr>
              <w:t>30</w:t>
            </w:r>
          </w:p>
        </w:tc>
        <w:tc>
          <w:tcPr>
            <w:tcW w:type="dxa" w:w="2043"/>
            <w:tcMar>
              <w:top w:w="50" w:type="dxa"/>
              <w:left w:w="90" w:type="dxa"/>
              <w:bottom w:w="60" w:type="dxa"/>
              <w:right w:w="90" w:type="dxa"/>
            </w:tcMar>
          </w:tcPr>
          <w:p>
            <w:pPr>
              <w:spacing w:before="0" w:after="0" w:line="252" w:lineRule="auto"/>
            </w:pPr>
          </w:p>
        </w:tc>
        <w:tc>
          <w:tcPr>
            <w:tcW w:type="dxa" w:w="2159"/>
            <w:tcMar>
              <w:top w:w="50" w:type="dxa"/>
              <w:left w:w="90" w:type="dxa"/>
              <w:bottom w:w="60" w:type="dxa"/>
              <w:right w:w="90" w:type="dxa"/>
            </w:tcMar>
          </w:tcPr>
          <w:p>
            <w:pPr>
              <w:spacing w:before="0" w:after="0" w:line="252" w:lineRule="auto"/>
            </w:pPr>
          </w:p>
        </w:tc>
        <w:tc>
          <w:tcPr>
            <w:tcW w:type="dxa" w:w="1228"/>
            <w:tcMar>
              <w:top w:w="50" w:type="dxa"/>
              <w:left w:w="90" w:type="dxa"/>
              <w:bottom w:w="60" w:type="dxa"/>
              <w:right w:w="90" w:type="dxa"/>
            </w:tcMar>
          </w:tcPr>
          <w:p>
            <w:pPr>
              <w:spacing w:before="0" w:after="0" w:line="252" w:lineRule="auto"/>
            </w:pPr>
          </w:p>
        </w:tc>
        <w:tc>
          <w:tcPr>
            <w:tcW w:type="dxa" w:w="2508"/>
            <w:tcMar>
              <w:top w:w="50" w:type="dxa"/>
              <w:left w:w="90" w:type="dxa"/>
              <w:bottom w:w="60" w:type="dxa"/>
              <w:right w:w="90" w:type="dxa"/>
            </w:tcMar>
          </w:tcPr>
          <w:p>
            <w:pPr>
              <w:spacing w:before="0" w:after="0" w:line="252" w:lineRule="auto"/>
            </w:pPr>
          </w:p>
        </w:tc>
      </w:tr>
    </w:tbl>
    <w:p>
      <w:pPr>
        <w:spacing w:before="0" w:after="0" w:line="160" w:lineRule="exact"/>
      </w:pPr>
      <w:r>
        <w:rPr>
          <w:sz w:val="2"/>
        </w:rPr>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04"/>
        <w:gridCol w:w="2188"/>
      </w:tblGrid>
      <w:tr>
        <w:trPr>
          <w:tblHeader/>
          <w:cantSplit/>
        </w:trPr>
        <w:tc>
          <w:tcPr>
            <w:tcW w:type="dxa" w:w="760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SUMMARY</w:t>
            </w:r>
          </w:p>
        </w:tc>
        <w:tc>
          <w:tcPr>
            <w:tcW w:type="dxa" w:w="21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COUNT</w:t>
            </w:r>
          </w:p>
        </w:tc>
      </w:tr>
      <w:tr>
        <w:trPr>
          <w:cantSplit/>
          <w:trHeight w:val="432"/>
        </w:trPr>
        <w:tc>
          <w:tcPr>
            <w:tcW w:type="dxa" w:w="7604"/>
            <w:tcMar>
              <w:top w:w="50" w:type="dxa"/>
              <w:left w:w="0" w:type="dxa"/>
              <w:bottom w:w="60" w:type="dxa"/>
              <w:right w:w="90" w:type="dxa"/>
            </w:tcMar>
          </w:tcPr>
          <w:p>
            <w:pPr>
              <w:spacing w:before="0" w:after="0" w:line="252" w:lineRule="auto"/>
            </w:pPr>
            <w:r>
              <w:rPr>
                <w:rFonts w:ascii="Calibri" w:hAnsi="Calibri"/>
                <w:sz w:val="19"/>
              </w:rPr>
              <w:t>Students who went up</w:t>
            </w:r>
          </w:p>
        </w:tc>
        <w:tc>
          <w:tcPr>
            <w:tcW w:type="dxa" w:w="2188"/>
            <w:tcMar>
              <w:top w:w="50" w:type="dxa"/>
              <w:left w:w="90" w:type="dxa"/>
              <w:bottom w:w="60" w:type="dxa"/>
              <w:right w:w="90" w:type="dxa"/>
            </w:tcMar>
          </w:tcPr>
          <w:p>
            <w:pPr>
              <w:spacing w:before="0" w:after="0" w:line="252" w:lineRule="auto"/>
            </w:pPr>
          </w:p>
        </w:tc>
      </w:tr>
      <w:tr>
        <w:trPr>
          <w:cantSplit/>
          <w:trHeight w:val="432"/>
        </w:trPr>
        <w:tc>
          <w:tcPr>
            <w:tcW w:type="dxa" w:w="7604"/>
            <w:tcMar>
              <w:top w:w="50" w:type="dxa"/>
              <w:left w:w="0" w:type="dxa"/>
              <w:bottom w:w="60" w:type="dxa"/>
              <w:right w:w="90" w:type="dxa"/>
            </w:tcMar>
          </w:tcPr>
          <w:p>
            <w:pPr>
              <w:spacing w:before="0" w:after="0" w:line="252" w:lineRule="auto"/>
            </w:pPr>
            <w:r>
              <w:rPr>
                <w:rFonts w:ascii="Calibri" w:hAnsi="Calibri"/>
                <w:sz w:val="19"/>
              </w:rPr>
              <w:t>Students who stayed the same</w:t>
            </w:r>
          </w:p>
        </w:tc>
        <w:tc>
          <w:tcPr>
            <w:tcW w:type="dxa" w:w="2188"/>
            <w:tcMar>
              <w:top w:w="50" w:type="dxa"/>
              <w:left w:w="90" w:type="dxa"/>
              <w:bottom w:w="60" w:type="dxa"/>
              <w:right w:w="90" w:type="dxa"/>
            </w:tcMar>
          </w:tcPr>
          <w:p>
            <w:pPr>
              <w:spacing w:before="0" w:after="0" w:line="252" w:lineRule="auto"/>
            </w:pPr>
          </w:p>
        </w:tc>
      </w:tr>
      <w:tr>
        <w:trPr>
          <w:cantSplit/>
          <w:trHeight w:val="432"/>
        </w:trPr>
        <w:tc>
          <w:tcPr>
            <w:tcW w:type="dxa" w:w="7604"/>
            <w:tcMar>
              <w:top w:w="50" w:type="dxa"/>
              <w:left w:w="0" w:type="dxa"/>
              <w:bottom w:w="60" w:type="dxa"/>
              <w:right w:w="90" w:type="dxa"/>
            </w:tcMar>
          </w:tcPr>
          <w:p>
            <w:pPr>
              <w:spacing w:before="0" w:after="0" w:line="252" w:lineRule="auto"/>
            </w:pPr>
            <w:r>
              <w:rPr>
                <w:rFonts w:ascii="Calibri" w:hAnsi="Calibri"/>
                <w:sz w:val="19"/>
              </w:rPr>
              <w:t>Students who went down</w:t>
            </w:r>
          </w:p>
        </w:tc>
        <w:tc>
          <w:tcPr>
            <w:tcW w:type="dxa" w:w="2188"/>
            <w:tcMar>
              <w:top w:w="50" w:type="dxa"/>
              <w:left w:w="90" w:type="dxa"/>
              <w:bottom w:w="60" w:type="dxa"/>
              <w:right w:w="90" w:type="dxa"/>
            </w:tcMar>
          </w:tcPr>
          <w:p>
            <w:pPr>
              <w:spacing w:before="0" w:after="0" w:line="252" w:lineRule="auto"/>
            </w:pPr>
          </w:p>
        </w:tc>
      </w:tr>
      <w:tr>
        <w:trPr>
          <w:cantSplit/>
          <w:trHeight w:val="432"/>
        </w:trPr>
        <w:tc>
          <w:tcPr>
            <w:tcW w:type="dxa" w:w="7604"/>
            <w:tcMar>
              <w:top w:w="50" w:type="dxa"/>
              <w:left w:w="0" w:type="dxa"/>
              <w:bottom w:w="60" w:type="dxa"/>
              <w:right w:w="90" w:type="dxa"/>
            </w:tcMar>
          </w:tcPr>
          <w:p>
            <w:pPr>
              <w:spacing w:before="0" w:after="0" w:line="252" w:lineRule="auto"/>
            </w:pPr>
            <w:r>
              <w:rPr>
                <w:rFonts w:ascii="Calibri" w:hAnsi="Calibri"/>
                <w:sz w:val="19"/>
              </w:rPr>
              <w:t>Total matched pairs</w:t>
            </w:r>
          </w:p>
        </w:tc>
        <w:tc>
          <w:tcPr>
            <w:tcW w:type="dxa" w:w="2188"/>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Part E. Teacher reflection</w:t>
      </w:r>
    </w:p>
    <w:p>
      <w:pPr>
        <w:pStyle w:val="ListBullet"/>
      </w:pPr>
      <w:r>
        <w:rPr/>
        <w:t>Which items improved most? ____________________</w:t>
      </w:r>
    </w:p>
    <w:p>
      <w:pPr>
        <w:pStyle w:val="ListBullet"/>
      </w:pPr>
      <w:r>
        <w:rPr/>
        <w:t>Which items did not change or got worse? ____________________</w:t>
      </w:r>
    </w:p>
    <w:p>
      <w:pPr>
        <w:pStyle w:val="ListBullet"/>
      </w:pPr>
      <w:r>
        <w:rPr/>
        <w:t>Which lessons might need more time or practice? ____________________</w:t>
      </w:r>
    </w:p>
    <w:p>
      <w:pPr>
        <w:pStyle w:val="ListBullet"/>
      </w:pPr>
      <w:r>
        <w:rPr/>
        <w:t>Anything surprising? ____________________</w:t>
      </w:r>
    </w:p>
    <w:p>
      <w:pPr>
        <w:pStyle w:val="ListBullet"/>
      </w:pPr>
      <w:r>
        <w:rPr/>
        <w:t>Number of family reply slips returned: ______ of ______</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Teacher feedback form</w:t>
      </w:r>
    </w:p>
    <w:p>
      <w:r>
        <w:rPr>
          <w:b/>
        </w:rPr>
        <w:t>Teacher: ____________   Grade/band: ____________   Date: ____________   Lessons taught: ______ of 10</w:t>
      </w:r>
    </w:p>
    <w:p>
      <w:r>
        <w:rPr>
          <w:i/>
        </w:rPr>
        <w:t>Please complete after the program. Your feedback improves the kit. Do not include student names or identifying details.</w:t>
      </w:r>
    </w:p>
    <w:p>
      <w:r>
        <w:rPr>
          <w:b/>
        </w:rPr>
        <w:t>A. Rate each statement:</w:t>
      </w:r>
      <w:r>
        <w:rPr/>
        <w:t xml:space="preserve"> 1 Strongly disagree, 2 Disagree, 3 Agree, 4 Strongly agree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341"/>
        <w:gridCol w:w="613"/>
        <w:gridCol w:w="613"/>
        <w:gridCol w:w="613"/>
        <w:gridCol w:w="613"/>
      </w:tblGrid>
      <w:tr>
        <w:trPr>
          <w:tblHeader/>
          <w:cantSplit/>
        </w:trPr>
        <w:tc>
          <w:tcPr>
            <w:tcW w:type="dxa" w:w="73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STATEMENT</w:t>
            </w:r>
          </w:p>
        </w:tc>
        <w:tc>
          <w:tcPr>
            <w:tcW w:type="dxa" w:w="6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1</w:t>
            </w:r>
          </w:p>
        </w:tc>
        <w:tc>
          <w:tcPr>
            <w:tcW w:type="dxa" w:w="6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2</w:t>
            </w:r>
          </w:p>
        </w:tc>
        <w:tc>
          <w:tcPr>
            <w:tcW w:type="dxa" w:w="6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w:t>
            </w:r>
          </w:p>
        </w:tc>
        <w:tc>
          <w:tcPr>
            <w:tcW w:type="dxa" w:w="61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4</w:t>
            </w: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The lessons fit in about 15 minutes.</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The scripts were easy to follow with little prep.</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The unplugged activities worked in my classroom.</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My students were engaged.</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The lessons were age-appropriate.</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The disclosure boxes were helpful.</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I felt prepared if a student disclosed.</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The Teacher Primer and FAQ were useful.</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The family materials were useful.</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The assessment was easy to give and score.</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Students seem more willing to tell a trusted adult.</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r>
        <w:trPr>
          <w:cantSplit/>
          <w:trHeight w:val="432"/>
        </w:trPr>
        <w:tc>
          <w:tcPr>
            <w:tcW w:type="dxa" w:w="7341"/>
            <w:tcMar>
              <w:top w:w="50" w:type="dxa"/>
              <w:left w:w="0" w:type="dxa"/>
              <w:bottom w:w="60" w:type="dxa"/>
              <w:right w:w="90" w:type="dxa"/>
            </w:tcMar>
          </w:tcPr>
          <w:p>
            <w:pPr>
              <w:spacing w:before="0" w:after="0" w:line="252" w:lineRule="auto"/>
            </w:pPr>
            <w:r>
              <w:rPr>
                <w:rFonts w:ascii="Calibri" w:hAnsi="Calibri"/>
                <w:sz w:val="19"/>
              </w:rPr>
              <w:t>I would recommend this program to a colleague.</w:t>
            </w: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c>
          <w:tcPr>
            <w:tcW w:type="dxa" w:w="613"/>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B. Which three lessons worked best?</w:t>
      </w:r>
      <w:r>
        <w:rPr/>
        <w:t xml:space="preserve"> ____________________</w:t>
      </w:r>
    </w:p>
    <w:p>
      <w:r>
        <w:rPr>
          <w:b/>
        </w:rPr>
        <w:t>C. Which lessons need improvement, and how?</w:t>
      </w:r>
      <w:r>
        <w:rPr/>
        <w:t xml:space="preserve"> ____________________</w:t>
      </w:r>
    </w:p>
    <w:p>
      <w:r>
        <w:rPr>
          <w:b/>
        </w:rPr>
        <w:t>D. Were any activities hard for students with disabilities, English learners, or students without devices at home?</w:t>
      </w:r>
      <w:r>
        <w:rPr/>
        <w:t xml:space="preserve"> ____________________</w:t>
      </w:r>
    </w:p>
    <w:p>
      <w:r>
        <w:rPr>
          <w:b/>
        </w:rPr>
        <w:t>E. Delivery details</w:t>
      </w:r>
    </w:p>
    <w:p>
      <w:pPr>
        <w:pStyle w:val="ListBullet"/>
      </w:pPr>
      <w:r>
        <w:rPr/>
        <w:t>Did you teach the lessons weekly? Yes / No. If not, what was the schedule? ____________________</w:t>
      </w:r>
    </w:p>
    <w:p>
      <w:pPr>
        <w:pStyle w:val="ListBullet"/>
      </w:pPr>
      <w:r>
        <w:rPr/>
        <w:t>Did you use the optional slides? Yes / No</w:t>
      </w:r>
    </w:p>
    <w:p>
      <w:pPr>
        <w:pStyle w:val="ListBullet"/>
      </w:pPr>
      <w:r>
        <w:rPr/>
        <w:t>Did you send the family letters? Yes / No</w:t>
      </w:r>
    </w:p>
    <w:p>
      <w:pPr>
        <w:pStyle w:val="ListBullet"/>
      </w:pPr>
      <w:r>
        <w:rPr/>
        <w:t>Did the counselor receive a heads-up before sensitive lessons? Yes / No</w:t>
      </w:r>
    </w:p>
    <w:p>
      <w:r>
        <w:rPr>
          <w:b/>
        </w:rPr>
        <w:t>F. Disclosures and concerns</w:t>
      </w:r>
      <w:r>
        <w:rPr/>
        <w:t xml:space="preserve"> (numbers only; do not include names or details)</w:t>
      </w:r>
    </w:p>
    <w:p>
      <w:pPr>
        <w:pStyle w:val="ListBullet"/>
      </w:pPr>
      <w:r>
        <w:rPr/>
        <w:t>Number of student disclosures or concerns raised during or after lessons: ______</w:t>
      </w:r>
    </w:p>
    <w:p>
      <w:pPr>
        <w:pStyle w:val="ListBullet"/>
      </w:pPr>
      <w:r>
        <w:rPr/>
        <w:t>Number referred to the counselor or administrator: ______</w:t>
      </w:r>
    </w:p>
    <w:p>
      <w:pPr>
        <w:pStyle w:val="ListBullet"/>
      </w:pPr>
      <w:r>
        <w:rPr/>
        <w:t>Number of reports made to CPS or law enforcement: ______ [Check your policy before recording this on a form.]</w:t>
      </w:r>
    </w:p>
    <w:p>
      <w:pPr>
        <w:pStyle w:val="ListBullet"/>
      </w:pPr>
      <w:r>
        <w:rPr/>
        <w:t>What support would have helped you? ____________________</w:t>
      </w:r>
    </w:p>
    <w:p>
      <w:r>
        <w:rPr>
          <w:b/>
        </w:rPr>
        <w:t>G. Family response</w:t>
      </w:r>
    </w:p>
    <w:p>
      <w:pPr>
        <w:pStyle w:val="ListBullet"/>
      </w:pPr>
      <w:r>
        <w:rPr/>
        <w:t>Number of family reply slips returned: ______</w:t>
      </w:r>
    </w:p>
    <w:p>
      <w:pPr>
        <w:pStyle w:val="ListBullet"/>
      </w:pPr>
      <w:r>
        <w:rPr/>
        <w:t>Common questions or concerns from families: ____________________</w:t>
      </w:r>
    </w:p>
    <w:p>
      <w:r>
        <w:rPr>
          <w:b/>
        </w:rPr>
        <w:t>H. What would you change about the kit?</w:t>
      </w:r>
      <w:r>
        <w:rPr/>
        <w:t xml:space="preserve"> ____________________</w:t>
      </w:r>
    </w:p>
    <w:p>
      <w:r>
        <w:rPr>
          <w:b/>
        </w:rPr>
        <w:t>I. Self-care check:</w:t>
      </w:r>
      <w:r>
        <w:rPr/>
        <w:t xml:space="preserve"> How are you doing after teaching these topics? (Optional) ____________________</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12  </w:t>
      </w:r>
      <w:r>
        <w:rPr/>
        <w:t>Administrator impact summary (one page)</w:t>
      </w:r>
    </w:p>
    <w:p>
      <w:r>
        <w:rPr>
          <w:b/>
        </w:rPr>
        <w:t>School: ____________   Year: ____________   Prepared by: ____________   Date: ____________</w:t>
      </w:r>
    </w:p>
    <w:p>
      <w:r>
        <w:rPr>
          <w:b/>
        </w:rPr>
        <w:t>1. Reach</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02"/>
        <w:gridCol w:w="1615"/>
        <w:gridCol w:w="1748"/>
        <w:gridCol w:w="4227"/>
      </w:tblGrid>
      <w:tr>
        <w:trPr>
          <w:tblHeader/>
          <w:cantSplit/>
        </w:trPr>
        <w:tc>
          <w:tcPr>
            <w:tcW w:type="dxa" w:w="220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GRADE BAND</w:t>
            </w:r>
          </w:p>
        </w:tc>
        <w:tc>
          <w:tcPr>
            <w:tcW w:type="dxa" w:w="16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CLASSES</w:t>
            </w:r>
          </w:p>
        </w:tc>
        <w:tc>
          <w:tcPr>
            <w:tcW w:type="dxa" w:w="17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STUDENTS</w:t>
            </w:r>
          </w:p>
        </w:tc>
        <w:tc>
          <w:tcPr>
            <w:tcW w:type="dxa" w:w="42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LESSONS DELIVERED (OF 10)</w:t>
            </w:r>
          </w:p>
        </w:tc>
      </w:tr>
      <w:tr>
        <w:trPr>
          <w:cantSplit/>
          <w:trHeight w:val="432"/>
        </w:trPr>
        <w:tc>
          <w:tcPr>
            <w:tcW w:type="dxa" w:w="2202"/>
            <w:tcMar>
              <w:top w:w="50" w:type="dxa"/>
              <w:left w:w="0" w:type="dxa"/>
              <w:bottom w:w="60" w:type="dxa"/>
              <w:right w:w="90" w:type="dxa"/>
            </w:tcMar>
          </w:tcPr>
          <w:p>
            <w:pPr>
              <w:spacing w:before="0" w:after="0" w:line="252" w:lineRule="auto"/>
            </w:pPr>
            <w:r>
              <w:rPr>
                <w:rFonts w:ascii="Calibri" w:hAnsi="Calibri"/>
                <w:sz w:val="19"/>
              </w:rPr>
              <w:t>K-2</w:t>
            </w:r>
          </w:p>
        </w:tc>
        <w:tc>
          <w:tcPr>
            <w:tcW w:type="dxa" w:w="1615"/>
            <w:tcMar>
              <w:top w:w="50" w:type="dxa"/>
              <w:left w:w="90" w:type="dxa"/>
              <w:bottom w:w="60" w:type="dxa"/>
              <w:right w:w="90" w:type="dxa"/>
            </w:tcMar>
          </w:tcPr>
          <w:p>
            <w:pPr>
              <w:spacing w:before="0" w:after="0" w:line="252" w:lineRule="auto"/>
            </w:pPr>
          </w:p>
        </w:tc>
        <w:tc>
          <w:tcPr>
            <w:tcW w:type="dxa" w:w="1748"/>
            <w:tcMar>
              <w:top w:w="50" w:type="dxa"/>
              <w:left w:w="90" w:type="dxa"/>
              <w:bottom w:w="60" w:type="dxa"/>
              <w:right w:w="90" w:type="dxa"/>
            </w:tcMar>
          </w:tcPr>
          <w:p>
            <w:pPr>
              <w:spacing w:before="0" w:after="0" w:line="252" w:lineRule="auto"/>
            </w:pP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2202"/>
            <w:tcMar>
              <w:top w:w="50" w:type="dxa"/>
              <w:left w:w="0" w:type="dxa"/>
              <w:bottom w:w="60" w:type="dxa"/>
              <w:right w:w="90" w:type="dxa"/>
            </w:tcMar>
          </w:tcPr>
          <w:p>
            <w:pPr>
              <w:spacing w:before="0" w:after="0" w:line="252" w:lineRule="auto"/>
            </w:pPr>
            <w:r>
              <w:rPr>
                <w:rFonts w:ascii="Calibri" w:hAnsi="Calibri"/>
                <w:sz w:val="19"/>
              </w:rPr>
              <w:t>3-5</w:t>
            </w:r>
          </w:p>
        </w:tc>
        <w:tc>
          <w:tcPr>
            <w:tcW w:type="dxa" w:w="1615"/>
            <w:tcMar>
              <w:top w:w="50" w:type="dxa"/>
              <w:left w:w="90" w:type="dxa"/>
              <w:bottom w:w="60" w:type="dxa"/>
              <w:right w:w="90" w:type="dxa"/>
            </w:tcMar>
          </w:tcPr>
          <w:p>
            <w:pPr>
              <w:spacing w:before="0" w:after="0" w:line="252" w:lineRule="auto"/>
            </w:pPr>
          </w:p>
        </w:tc>
        <w:tc>
          <w:tcPr>
            <w:tcW w:type="dxa" w:w="1748"/>
            <w:tcMar>
              <w:top w:w="50" w:type="dxa"/>
              <w:left w:w="90" w:type="dxa"/>
              <w:bottom w:w="60" w:type="dxa"/>
              <w:right w:w="90" w:type="dxa"/>
            </w:tcMar>
          </w:tcPr>
          <w:p>
            <w:pPr>
              <w:spacing w:before="0" w:after="0" w:line="252" w:lineRule="auto"/>
            </w:pP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2202"/>
            <w:tcMar>
              <w:top w:w="50" w:type="dxa"/>
              <w:left w:w="0" w:type="dxa"/>
              <w:bottom w:w="60" w:type="dxa"/>
              <w:right w:w="90" w:type="dxa"/>
            </w:tcMar>
          </w:tcPr>
          <w:p>
            <w:pPr>
              <w:spacing w:before="0" w:after="0" w:line="252" w:lineRule="auto"/>
            </w:pPr>
            <w:r>
              <w:rPr>
                <w:rFonts w:ascii="Calibri" w:hAnsi="Calibri"/>
                <w:sz w:val="19"/>
              </w:rPr>
              <w:t>6-8</w:t>
            </w:r>
          </w:p>
        </w:tc>
        <w:tc>
          <w:tcPr>
            <w:tcW w:type="dxa" w:w="1615"/>
            <w:tcMar>
              <w:top w:w="50" w:type="dxa"/>
              <w:left w:w="90" w:type="dxa"/>
              <w:bottom w:w="60" w:type="dxa"/>
              <w:right w:w="90" w:type="dxa"/>
            </w:tcMar>
          </w:tcPr>
          <w:p>
            <w:pPr>
              <w:spacing w:before="0" w:after="0" w:line="252" w:lineRule="auto"/>
            </w:pPr>
          </w:p>
        </w:tc>
        <w:tc>
          <w:tcPr>
            <w:tcW w:type="dxa" w:w="1748"/>
            <w:tcMar>
              <w:top w:w="50" w:type="dxa"/>
              <w:left w:w="90" w:type="dxa"/>
              <w:bottom w:w="60" w:type="dxa"/>
              <w:right w:w="90" w:type="dxa"/>
            </w:tcMar>
          </w:tcPr>
          <w:p>
            <w:pPr>
              <w:spacing w:before="0" w:after="0" w:line="252" w:lineRule="auto"/>
            </w:pP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2202"/>
            <w:tcMar>
              <w:top w:w="50" w:type="dxa"/>
              <w:left w:w="0" w:type="dxa"/>
              <w:bottom w:w="60" w:type="dxa"/>
              <w:right w:w="90" w:type="dxa"/>
            </w:tcMar>
          </w:tcPr>
          <w:p>
            <w:pPr>
              <w:spacing w:before="0" w:after="0" w:line="252" w:lineRule="auto"/>
            </w:pPr>
            <w:r>
              <w:rPr>
                <w:rFonts w:ascii="Calibri" w:hAnsi="Calibri"/>
                <w:sz w:val="19"/>
              </w:rPr>
              <w:t>9-12</w:t>
            </w:r>
          </w:p>
        </w:tc>
        <w:tc>
          <w:tcPr>
            <w:tcW w:type="dxa" w:w="1615"/>
            <w:tcMar>
              <w:top w:w="50" w:type="dxa"/>
              <w:left w:w="90" w:type="dxa"/>
              <w:bottom w:w="60" w:type="dxa"/>
              <w:right w:w="90" w:type="dxa"/>
            </w:tcMar>
          </w:tcPr>
          <w:p>
            <w:pPr>
              <w:spacing w:before="0" w:after="0" w:line="252" w:lineRule="auto"/>
            </w:pPr>
          </w:p>
        </w:tc>
        <w:tc>
          <w:tcPr>
            <w:tcW w:type="dxa" w:w="1748"/>
            <w:tcMar>
              <w:top w:w="50" w:type="dxa"/>
              <w:left w:w="90" w:type="dxa"/>
              <w:bottom w:w="60" w:type="dxa"/>
              <w:right w:w="90" w:type="dxa"/>
            </w:tcMar>
          </w:tcPr>
          <w:p>
            <w:pPr>
              <w:spacing w:before="0" w:after="0" w:line="252" w:lineRule="auto"/>
            </w:pPr>
          </w:p>
        </w:tc>
        <w:tc>
          <w:tcPr>
            <w:tcW w:type="dxa" w:w="4227"/>
            <w:tcMar>
              <w:top w:w="50" w:type="dxa"/>
              <w:left w:w="90" w:type="dxa"/>
              <w:bottom w:w="60" w:type="dxa"/>
              <w:right w:w="90" w:type="dxa"/>
            </w:tcMar>
          </w:tcPr>
          <w:p>
            <w:pPr>
              <w:spacing w:before="0" w:after="0" w:line="252" w:lineRule="auto"/>
            </w:pPr>
          </w:p>
        </w:tc>
      </w:tr>
      <w:tr>
        <w:trPr>
          <w:cantSplit/>
          <w:trHeight w:val="432"/>
        </w:trPr>
        <w:tc>
          <w:tcPr>
            <w:tcW w:type="dxa" w:w="2202"/>
            <w:tcMar>
              <w:top w:w="50" w:type="dxa"/>
              <w:left w:w="0" w:type="dxa"/>
              <w:bottom w:w="60" w:type="dxa"/>
              <w:right w:w="90" w:type="dxa"/>
            </w:tcMar>
          </w:tcPr>
          <w:p>
            <w:pPr>
              <w:spacing w:before="0" w:after="0" w:line="252" w:lineRule="auto"/>
            </w:pPr>
            <w:r>
              <w:rPr>
                <w:rFonts w:ascii="Calibri" w:hAnsi="Calibri"/>
                <w:b/>
                <w:sz w:val="19"/>
              </w:rPr>
              <w:t>Total</w:t>
            </w:r>
          </w:p>
        </w:tc>
        <w:tc>
          <w:tcPr>
            <w:tcW w:type="dxa" w:w="1615"/>
            <w:tcMar>
              <w:top w:w="50" w:type="dxa"/>
              <w:left w:w="90" w:type="dxa"/>
              <w:bottom w:w="60" w:type="dxa"/>
              <w:right w:w="90" w:type="dxa"/>
            </w:tcMar>
          </w:tcPr>
          <w:p>
            <w:pPr>
              <w:spacing w:before="0" w:after="0" w:line="252" w:lineRule="auto"/>
            </w:pPr>
          </w:p>
        </w:tc>
        <w:tc>
          <w:tcPr>
            <w:tcW w:type="dxa" w:w="1748"/>
            <w:tcMar>
              <w:top w:w="50" w:type="dxa"/>
              <w:left w:w="90" w:type="dxa"/>
              <w:bottom w:w="60" w:type="dxa"/>
              <w:right w:w="90" w:type="dxa"/>
            </w:tcMar>
          </w:tcPr>
          <w:p>
            <w:pPr>
              <w:spacing w:before="0" w:after="0" w:line="252" w:lineRule="auto"/>
            </w:pPr>
          </w:p>
        </w:tc>
        <w:tc>
          <w:tcPr>
            <w:tcW w:type="dxa" w:w="4227"/>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2. Core results (class-level percentages, matched pairs only if available)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95"/>
        <w:gridCol w:w="2182"/>
        <w:gridCol w:w="2044"/>
        <w:gridCol w:w="2511"/>
        <w:gridCol w:w="1760"/>
      </w:tblGrid>
      <w:tr>
        <w:trPr>
          <w:tblHeader/>
          <w:cantSplit/>
        </w:trPr>
        <w:tc>
          <w:tcPr>
            <w:tcW w:type="dxa" w:w="129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GRADE BAND</w:t>
            </w:r>
          </w:p>
        </w:tc>
        <w:tc>
          <w:tcPr>
            <w:tcW w:type="dxa" w:w="21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TELL-READINESS BEFORE</w:t>
            </w:r>
          </w:p>
        </w:tc>
        <w:tc>
          <w:tcPr>
            <w:tcW w:type="dxa" w:w="20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TELL-READINESS AFTER</w:t>
            </w:r>
          </w:p>
        </w:tc>
        <w:tc>
          <w:tcPr>
            <w:tcW w:type="dxa" w:w="25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CHANGE (PERCENTAGE POINTS)</w:t>
            </w:r>
          </w:p>
        </w:tc>
        <w:tc>
          <w:tcPr>
            <w:tcW w:type="dxa" w:w="17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MATCHED STUDENTS</w:t>
            </w:r>
          </w:p>
        </w:tc>
      </w:tr>
      <w:tr>
        <w:trPr>
          <w:cantSplit/>
          <w:trHeight w:val="432"/>
        </w:trPr>
        <w:tc>
          <w:tcPr>
            <w:tcW w:type="dxa" w:w="1295"/>
            <w:tcMar>
              <w:top w:w="50" w:type="dxa"/>
              <w:left w:w="0" w:type="dxa"/>
              <w:bottom w:w="60" w:type="dxa"/>
              <w:right w:w="90" w:type="dxa"/>
            </w:tcMar>
          </w:tcPr>
          <w:p>
            <w:pPr>
              <w:spacing w:before="0" w:after="0" w:line="252" w:lineRule="auto"/>
            </w:pPr>
            <w:r>
              <w:rPr>
                <w:rFonts w:ascii="Calibri" w:hAnsi="Calibri"/>
                <w:sz w:val="19"/>
              </w:rPr>
              <w:t>K-2</w:t>
            </w:r>
          </w:p>
        </w:tc>
        <w:tc>
          <w:tcPr>
            <w:tcW w:type="dxa" w:w="2182"/>
            <w:tcMar>
              <w:top w:w="50" w:type="dxa"/>
              <w:left w:w="90" w:type="dxa"/>
              <w:bottom w:w="60" w:type="dxa"/>
              <w:right w:w="90" w:type="dxa"/>
            </w:tcMar>
          </w:tcPr>
          <w:p>
            <w:pPr>
              <w:spacing w:before="0" w:after="0" w:line="252" w:lineRule="auto"/>
            </w:pPr>
          </w:p>
        </w:tc>
        <w:tc>
          <w:tcPr>
            <w:tcW w:type="dxa" w:w="2044"/>
            <w:tcMar>
              <w:top w:w="50" w:type="dxa"/>
              <w:left w:w="90" w:type="dxa"/>
              <w:bottom w:w="60" w:type="dxa"/>
              <w:right w:w="90" w:type="dxa"/>
            </w:tcMar>
          </w:tcPr>
          <w:p>
            <w:pPr>
              <w:spacing w:before="0" w:after="0" w:line="252" w:lineRule="auto"/>
            </w:pPr>
          </w:p>
        </w:tc>
        <w:tc>
          <w:tcPr>
            <w:tcW w:type="dxa" w:w="2511"/>
            <w:tcMar>
              <w:top w:w="50" w:type="dxa"/>
              <w:left w:w="90" w:type="dxa"/>
              <w:bottom w:w="60" w:type="dxa"/>
              <w:right w:w="90" w:type="dxa"/>
            </w:tcMar>
          </w:tcPr>
          <w:p>
            <w:pPr>
              <w:spacing w:before="0" w:after="0" w:line="252" w:lineRule="auto"/>
            </w:pPr>
          </w:p>
        </w:tc>
        <w:tc>
          <w:tcPr>
            <w:tcW w:type="dxa" w:w="1760"/>
            <w:tcMar>
              <w:top w:w="50" w:type="dxa"/>
              <w:left w:w="90" w:type="dxa"/>
              <w:bottom w:w="60" w:type="dxa"/>
              <w:right w:w="90" w:type="dxa"/>
            </w:tcMar>
          </w:tcPr>
          <w:p>
            <w:pPr>
              <w:spacing w:before="0" w:after="0" w:line="252" w:lineRule="auto"/>
            </w:pPr>
          </w:p>
        </w:tc>
      </w:tr>
      <w:tr>
        <w:trPr>
          <w:cantSplit/>
          <w:trHeight w:val="432"/>
        </w:trPr>
        <w:tc>
          <w:tcPr>
            <w:tcW w:type="dxa" w:w="1295"/>
            <w:tcMar>
              <w:top w:w="50" w:type="dxa"/>
              <w:left w:w="0" w:type="dxa"/>
              <w:bottom w:w="60" w:type="dxa"/>
              <w:right w:w="90" w:type="dxa"/>
            </w:tcMar>
          </w:tcPr>
          <w:p>
            <w:pPr>
              <w:spacing w:before="0" w:after="0" w:line="252" w:lineRule="auto"/>
            </w:pPr>
            <w:r>
              <w:rPr>
                <w:rFonts w:ascii="Calibri" w:hAnsi="Calibri"/>
                <w:sz w:val="19"/>
              </w:rPr>
              <w:t>3-5</w:t>
            </w:r>
          </w:p>
        </w:tc>
        <w:tc>
          <w:tcPr>
            <w:tcW w:type="dxa" w:w="2182"/>
            <w:tcMar>
              <w:top w:w="50" w:type="dxa"/>
              <w:left w:w="90" w:type="dxa"/>
              <w:bottom w:w="60" w:type="dxa"/>
              <w:right w:w="90" w:type="dxa"/>
            </w:tcMar>
          </w:tcPr>
          <w:p>
            <w:pPr>
              <w:spacing w:before="0" w:after="0" w:line="252" w:lineRule="auto"/>
            </w:pPr>
          </w:p>
        </w:tc>
        <w:tc>
          <w:tcPr>
            <w:tcW w:type="dxa" w:w="2044"/>
            <w:tcMar>
              <w:top w:w="50" w:type="dxa"/>
              <w:left w:w="90" w:type="dxa"/>
              <w:bottom w:w="60" w:type="dxa"/>
              <w:right w:w="90" w:type="dxa"/>
            </w:tcMar>
          </w:tcPr>
          <w:p>
            <w:pPr>
              <w:spacing w:before="0" w:after="0" w:line="252" w:lineRule="auto"/>
            </w:pPr>
          </w:p>
        </w:tc>
        <w:tc>
          <w:tcPr>
            <w:tcW w:type="dxa" w:w="2511"/>
            <w:tcMar>
              <w:top w:w="50" w:type="dxa"/>
              <w:left w:w="90" w:type="dxa"/>
              <w:bottom w:w="60" w:type="dxa"/>
              <w:right w:w="90" w:type="dxa"/>
            </w:tcMar>
          </w:tcPr>
          <w:p>
            <w:pPr>
              <w:spacing w:before="0" w:after="0" w:line="252" w:lineRule="auto"/>
            </w:pPr>
          </w:p>
        </w:tc>
        <w:tc>
          <w:tcPr>
            <w:tcW w:type="dxa" w:w="1760"/>
            <w:tcMar>
              <w:top w:w="50" w:type="dxa"/>
              <w:left w:w="90" w:type="dxa"/>
              <w:bottom w:w="60" w:type="dxa"/>
              <w:right w:w="90" w:type="dxa"/>
            </w:tcMar>
          </w:tcPr>
          <w:p>
            <w:pPr>
              <w:spacing w:before="0" w:after="0" w:line="252" w:lineRule="auto"/>
            </w:pPr>
          </w:p>
        </w:tc>
      </w:tr>
      <w:tr>
        <w:trPr>
          <w:cantSplit/>
          <w:trHeight w:val="432"/>
        </w:trPr>
        <w:tc>
          <w:tcPr>
            <w:tcW w:type="dxa" w:w="1295"/>
            <w:tcMar>
              <w:top w:w="50" w:type="dxa"/>
              <w:left w:w="0" w:type="dxa"/>
              <w:bottom w:w="60" w:type="dxa"/>
              <w:right w:w="90" w:type="dxa"/>
            </w:tcMar>
          </w:tcPr>
          <w:p>
            <w:pPr>
              <w:spacing w:before="0" w:after="0" w:line="252" w:lineRule="auto"/>
            </w:pPr>
            <w:r>
              <w:rPr>
                <w:rFonts w:ascii="Calibri" w:hAnsi="Calibri"/>
                <w:sz w:val="19"/>
              </w:rPr>
              <w:t>6-8</w:t>
            </w:r>
          </w:p>
        </w:tc>
        <w:tc>
          <w:tcPr>
            <w:tcW w:type="dxa" w:w="2182"/>
            <w:tcMar>
              <w:top w:w="50" w:type="dxa"/>
              <w:left w:w="90" w:type="dxa"/>
              <w:bottom w:w="60" w:type="dxa"/>
              <w:right w:w="90" w:type="dxa"/>
            </w:tcMar>
          </w:tcPr>
          <w:p>
            <w:pPr>
              <w:spacing w:before="0" w:after="0" w:line="252" w:lineRule="auto"/>
            </w:pPr>
          </w:p>
        </w:tc>
        <w:tc>
          <w:tcPr>
            <w:tcW w:type="dxa" w:w="2044"/>
            <w:tcMar>
              <w:top w:w="50" w:type="dxa"/>
              <w:left w:w="90" w:type="dxa"/>
              <w:bottom w:w="60" w:type="dxa"/>
              <w:right w:w="90" w:type="dxa"/>
            </w:tcMar>
          </w:tcPr>
          <w:p>
            <w:pPr>
              <w:spacing w:before="0" w:after="0" w:line="252" w:lineRule="auto"/>
            </w:pPr>
          </w:p>
        </w:tc>
        <w:tc>
          <w:tcPr>
            <w:tcW w:type="dxa" w:w="2511"/>
            <w:tcMar>
              <w:top w:w="50" w:type="dxa"/>
              <w:left w:w="90" w:type="dxa"/>
              <w:bottom w:w="60" w:type="dxa"/>
              <w:right w:w="90" w:type="dxa"/>
            </w:tcMar>
          </w:tcPr>
          <w:p>
            <w:pPr>
              <w:spacing w:before="0" w:after="0" w:line="252" w:lineRule="auto"/>
            </w:pPr>
          </w:p>
        </w:tc>
        <w:tc>
          <w:tcPr>
            <w:tcW w:type="dxa" w:w="1760"/>
            <w:tcMar>
              <w:top w:w="50" w:type="dxa"/>
              <w:left w:w="90" w:type="dxa"/>
              <w:bottom w:w="60" w:type="dxa"/>
              <w:right w:w="90" w:type="dxa"/>
            </w:tcMar>
          </w:tcPr>
          <w:p>
            <w:pPr>
              <w:spacing w:before="0" w:after="0" w:line="252" w:lineRule="auto"/>
            </w:pPr>
          </w:p>
        </w:tc>
      </w:tr>
      <w:tr>
        <w:trPr>
          <w:cantSplit/>
          <w:trHeight w:val="432"/>
        </w:trPr>
        <w:tc>
          <w:tcPr>
            <w:tcW w:type="dxa" w:w="1295"/>
            <w:tcMar>
              <w:top w:w="50" w:type="dxa"/>
              <w:left w:w="0" w:type="dxa"/>
              <w:bottom w:w="60" w:type="dxa"/>
              <w:right w:w="90" w:type="dxa"/>
            </w:tcMar>
          </w:tcPr>
          <w:p>
            <w:pPr>
              <w:spacing w:before="0" w:after="0" w:line="252" w:lineRule="auto"/>
            </w:pPr>
            <w:r>
              <w:rPr>
                <w:rFonts w:ascii="Calibri" w:hAnsi="Calibri"/>
                <w:sz w:val="19"/>
              </w:rPr>
              <w:t>9-12</w:t>
            </w:r>
          </w:p>
        </w:tc>
        <w:tc>
          <w:tcPr>
            <w:tcW w:type="dxa" w:w="2182"/>
            <w:tcMar>
              <w:top w:w="50" w:type="dxa"/>
              <w:left w:w="90" w:type="dxa"/>
              <w:bottom w:w="60" w:type="dxa"/>
              <w:right w:w="90" w:type="dxa"/>
            </w:tcMar>
          </w:tcPr>
          <w:p>
            <w:pPr>
              <w:spacing w:before="0" w:after="0" w:line="252" w:lineRule="auto"/>
            </w:pPr>
          </w:p>
        </w:tc>
        <w:tc>
          <w:tcPr>
            <w:tcW w:type="dxa" w:w="2044"/>
            <w:tcMar>
              <w:top w:w="50" w:type="dxa"/>
              <w:left w:w="90" w:type="dxa"/>
              <w:bottom w:w="60" w:type="dxa"/>
              <w:right w:w="90" w:type="dxa"/>
            </w:tcMar>
          </w:tcPr>
          <w:p>
            <w:pPr>
              <w:spacing w:before="0" w:after="0" w:line="252" w:lineRule="auto"/>
            </w:pPr>
          </w:p>
        </w:tc>
        <w:tc>
          <w:tcPr>
            <w:tcW w:type="dxa" w:w="2511"/>
            <w:tcMar>
              <w:top w:w="50" w:type="dxa"/>
              <w:left w:w="90" w:type="dxa"/>
              <w:bottom w:w="60" w:type="dxa"/>
              <w:right w:w="90" w:type="dxa"/>
            </w:tcMar>
          </w:tcPr>
          <w:p>
            <w:pPr>
              <w:spacing w:before="0" w:after="0" w:line="252" w:lineRule="auto"/>
            </w:pPr>
          </w:p>
        </w:tc>
        <w:tc>
          <w:tcPr>
            <w:tcW w:type="dxa" w:w="1760"/>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3. Skills observed</w:t>
      </w:r>
      <w:r>
        <w:rPr/>
        <w:t xml:space="preserve"> (rubric, optional): percent of students at Proficient or above in Hackles (notice), Pause, Check, Tell, Help Ladder: ____________________</w:t>
      </w:r>
    </w:p>
    <w:p>
      <w:r>
        <w:rPr>
          <w:b/>
        </w:rPr>
        <w:t>4. Family engagement</w:t>
      </w:r>
    </w:p>
    <w:p>
      <w:pPr>
        <w:pStyle w:val="ListBullet"/>
      </w:pPr>
      <w:r>
        <w:rPr/>
        <w:t>Letters sent: ______   Reply slips returned: ______   Family events or Hackles Day attendance: ______</w:t>
      </w:r>
    </w:p>
    <w:p>
      <w:r>
        <w:rPr>
          <w:b/>
        </w:rPr>
        <w:t>5. Support and safety (counts only, no student information)</w:t>
      </w:r>
    </w:p>
    <w:p>
      <w:pPr>
        <w:pStyle w:val="ListBullet"/>
      </w:pPr>
      <w:r>
        <w:rPr/>
        <w:t>Disclosures or concerns raised: ______   Referred to counselor: ______   Reports made as required: ______ [Include only what your policy permits]</w:t>
      </w:r>
    </w:p>
    <w:p>
      <w:r>
        <w:rPr>
          <w:b/>
        </w:rPr>
        <w:t>6. Teacher feedback</w:t>
      </w:r>
      <w:r>
        <w:rPr/>
        <w:t xml:space="preserve"> (average of "I would recommend this program," 1 to 4): ______ Key comments: ____________________</w:t>
      </w:r>
    </w:p>
    <w:p>
      <w:r>
        <w:rPr>
          <w:b/>
        </w:rPr>
        <w:t>7. Compliance and standards</w:t>
      </w:r>
      <w:r>
        <w:rPr/>
        <w:t xml:space="preserve"> (check all that apply)</w:t>
      </w:r>
    </w:p>
    <w:p>
      <w:pPr>
        <w:spacing w:before="0" w:after="60"/>
        <w:ind w:left="504" w:hanging="360"/>
      </w:pPr>
      <w:r>
        <w:rPr>
          <w:rFonts w:ascii="Segoe UI Symbol" w:hAnsi="Segoe UI Symbol"/>
        </w:rPr>
        <w:t xml:space="preserve">☐ </w:t>
      </w:r>
      <w:r>
        <w:rPr/>
        <w:t>Internet-safety instruction records kept for CIPA and state requirements [CIPA VERIFIED 2026-10-05: usac.org; confirm record-keeping rules with your technology office]</w:t>
      </w:r>
    </w:p>
    <w:p>
      <w:pPr>
        <w:spacing w:before="0" w:after="60"/>
        <w:ind w:left="504" w:hanging="360"/>
      </w:pPr>
      <w:r>
        <w:rPr>
          <w:rFonts w:ascii="Segoe UI Symbol" w:hAnsi="Segoe UI Symbol"/>
        </w:rPr>
        <w:t xml:space="preserve">☐ </w:t>
      </w:r>
      <w:r>
        <w:rPr/>
        <w:t>Standards aligned: ISTE, CSTA, CASEL [mapping checked 2026-10-05 against the published standards; say "mapped to", not "certified"]</w:t>
      </w:r>
    </w:p>
    <w:p>
      <w:r>
        <w:rPr>
          <w:b/>
        </w:rPr>
        <w:t>8. What we learned</w:t>
      </w:r>
      <w:r>
        <w:rPr/>
        <w:t xml:space="preserve"> (two or three sentences): ____________________</w:t>
      </w:r>
    </w:p>
    <w:p>
      <w:r>
        <w:rPr>
          <w:b/>
        </w:rPr>
        <w:t>9. Limits of these data</w:t>
      </w:r>
      <w:r>
        <w:rPr/>
        <w:t xml:space="preserve"> (please keep this paragraph when sharing): </w:t>
      </w:r>
      <w:r>
        <w:rPr>
          <w:i/>
        </w:rPr>
        <w:t>These results come from short self-report surveys and teacher observation, without a comparison group. They show how students' answers and confidence changed during the program. They do not show that the program caused those changes, and they do not show changes in real-world behavior or safety.</w:t>
      </w:r>
    </w:p>
    <w:p>
      <w:r>
        <w:rPr>
          <w:b/>
        </w:rPr>
        <w:t>10. Next steps</w:t>
      </w:r>
    </w:p>
    <w:p>
      <w:pPr>
        <w:pStyle w:val="ListBullet"/>
      </w:pPr>
      <w:r>
        <w:rPr/>
        <w:t>Keep doing: ____________________</w:t>
      </w:r>
    </w:p>
    <w:p>
      <w:pPr>
        <w:pStyle w:val="ListBullet"/>
      </w:pPr>
      <w:r>
        <w:rPr/>
        <w:t>Improve: ____________________</w:t>
      </w:r>
    </w:p>
    <w:p>
      <w:pPr>
        <w:pStyle w:val="ListBullet"/>
      </w:pPr>
      <w:r>
        <w:rPr/>
        <w:t>Resources needed (training, counselor time, translation): ____________________</w:t>
      </w:r>
    </w:p>
    <w:p>
      <w:r>
        <w:rPr>
          <w:b/>
        </w:rPr>
        <w:t>Signed: ____________________</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13  </w:t>
      </w:r>
      <w:r>
        <w:rPr/>
        <w:t>Honest note on evidence limits</w:t>
      </w:r>
    </w:p>
    <w:p>
      <w:r>
        <w:rPr/>
        <w:t>We believe that measuring the program is part of using it responsibly. Please read this section before you present any numbers.</w:t>
      </w:r>
    </w:p>
    <w:p>
      <w:r>
        <w:rPr>
          <w:b/>
        </w:rPr>
        <w:t>What the research supports (and does not)</w:t>
      </w:r>
    </w:p>
    <w:p>
      <w:pPr>
        <w:pStyle w:val="ListBullet"/>
      </w:pPr>
      <w:r>
        <w:rPr/>
        <w:t>Reviews of youth internet-safety education (for example, Finkelhor and colleagues, 2021 [VERIFY]) find that skills-based, multi-session programs with practice are more promising than one-time assemblies or fear-based warnings. This curriculum is built on those principles.</w:t>
      </w:r>
    </w:p>
    <w:p>
      <w:pPr>
        <w:pStyle w:val="ListBullet"/>
      </w:pPr>
      <w:r>
        <w:rPr/>
        <w:t xml:space="preserve">That evidence base is </w:t>
      </w:r>
      <w:r>
        <w:rPr>
          <w:b/>
        </w:rPr>
        <w:t>partly from related fields</w:t>
      </w:r>
      <w:r>
        <w:rPr/>
        <w:t xml:space="preserve"> (such as school-based abuse-prevention education), and it is not a guarantee about any one program.</w:t>
      </w:r>
    </w:p>
    <w:p>
      <w:pPr>
        <w:pStyle w:val="ListBullet"/>
      </w:pPr>
      <w:r>
        <w:rPr>
          <w:b/>
        </w:rPr>
        <w:t>We are not aware of a rigorous trial of a curriculum like this one</w:t>
      </w:r>
      <w:r>
        <w:rPr/>
        <w:t xml:space="preserve"> that shows it reduces real-world sextortion, image abuse, or other harm. [VERIFY: confirm no such trial exists at the time of publication] Anyone who tells you this program will "prevent" these harms is overstating.</w:t>
      </w:r>
    </w:p>
    <w:p>
      <w:pPr>
        <w:pStyle w:val="ListBullet"/>
      </w:pPr>
      <w:r>
        <w:rPr/>
        <w:t>What you can responsibly say: the program teaches recognition and response skills, and it measures whether students' knowledge, confidence, and willingness to tell changed.</w:t>
      </w:r>
    </w:p>
    <w:p>
      <w:r>
        <w:rPr>
          <w:b/>
        </w:rPr>
        <w:t>What these surveys can show</w:t>
      </w:r>
    </w:p>
    <w:p>
      <w:pPr>
        <w:pStyle w:val="ListBullet"/>
      </w:pPr>
      <w:r>
        <w:rPr/>
        <w:t>Whether students' answers moved toward the best responses.</w:t>
      </w:r>
    </w:p>
    <w:p>
      <w:pPr>
        <w:pStyle w:val="ListBullet"/>
      </w:pPr>
      <w:r>
        <w:rPr/>
        <w:t>Whether students became more confident and more willing to tell.</w:t>
      </w:r>
    </w:p>
    <w:p>
      <w:pPr>
        <w:pStyle w:val="ListBullet"/>
      </w:pPr>
      <w:r>
        <w:rPr/>
        <w:t>Which lessons and items need more teaching.</w:t>
      </w:r>
    </w:p>
    <w:p>
      <w:r>
        <w:rPr>
          <w:b/>
        </w:rPr>
        <w:t>What these surveys cannot show</w:t>
      </w:r>
    </w:p>
    <w:p>
      <w:pPr>
        <w:pStyle w:val="ListBullet"/>
      </w:pPr>
      <w:r>
        <w:rPr>
          <w:b/>
        </w:rPr>
        <w:t>Cause.</w:t>
      </w:r>
      <w:r>
        <w:rPr/>
        <w:t xml:space="preserve"> Without a comparison group, a change may be due to the program, to maturing, to other lessons, to news, to being asked the same questions twice, or to chance.</w:t>
      </w:r>
    </w:p>
    <w:p>
      <w:pPr>
        <w:pStyle w:val="ListBullet"/>
      </w:pPr>
      <w:r>
        <w:rPr>
          <w:b/>
        </w:rPr>
        <w:t>Behavior.</w:t>
      </w:r>
      <w:r>
        <w:rPr/>
        <w:t xml:space="preserve"> Surveys capture what students know and say they would do, not what they will do under real pressure.</w:t>
      </w:r>
    </w:p>
    <w:p>
      <w:pPr>
        <w:pStyle w:val="ListBullet"/>
      </w:pPr>
      <w:r>
        <w:rPr>
          <w:b/>
        </w:rPr>
        <w:t>Honest answers.</w:t>
      </w:r>
      <w:r>
        <w:rPr/>
        <w:t xml:space="preserve"> Students may choose the "right" answer because they think it is wanted (social desirability), especially after lessons that stress what to say. Post scores may be inflated for this reason.</w:t>
      </w:r>
    </w:p>
    <w:p>
      <w:pPr>
        <w:pStyle w:val="ListBullet"/>
      </w:pPr>
      <w:r>
        <w:rPr>
          <w:b/>
        </w:rPr>
        <w:t>Long-term effects.</w:t>
      </w:r>
      <w:r>
        <w:rPr/>
        <w:t xml:space="preserve"> A post survey right after the lessons shows short-term learning. Skills fade without review.</w:t>
      </w:r>
    </w:p>
    <w:p>
      <w:pPr>
        <w:pStyle w:val="ListBullet"/>
      </w:pPr>
      <w:r>
        <w:rPr>
          <w:b/>
        </w:rPr>
        <w:t>Small-class precision.</w:t>
      </w:r>
      <w:r>
        <w:rPr/>
        <w:t xml:space="preserve"> With fewer than about 20 matched students, percentage changes can swing a lot from a few students.</w:t>
      </w:r>
    </w:p>
    <w:p>
      <w:pPr>
        <w:pStyle w:val="ListBullet"/>
      </w:pPr>
      <w:r>
        <w:rPr>
          <w:b/>
        </w:rPr>
        <w:t>Ceiling effects.</w:t>
      </w:r>
      <w:r>
        <w:rPr/>
        <w:t xml:space="preserve"> If most students answer well before the program, there is little room to improve.</w:t>
      </w:r>
    </w:p>
    <w:p>
      <w:pPr>
        <w:pStyle w:val="ListBullet"/>
      </w:pPr>
      <w:r>
        <w:rPr>
          <w:b/>
        </w:rPr>
        <w:t>Fewer disclosures does not mean less harm, and more disclosures does not mean more harm.</w:t>
      </w:r>
      <w:r>
        <w:rPr/>
        <w:t xml:space="preserve"> After lessons, </w:t>
      </w:r>
      <w:r>
        <w:rPr>
          <w:b/>
        </w:rPr>
        <w:t>disclosures often go up</w:t>
      </w:r>
      <w:r>
        <w:rPr/>
        <w:t>, because students feel safer to tell. This is a sign the program is working. Do not treat an increase in disclosures as a failure.</w:t>
      </w:r>
    </w:p>
    <w:p>
      <w:r>
        <w:rPr>
          <w:b/>
        </w:rPr>
        <w:t>Good practice</w:t>
      </w:r>
    </w:p>
    <w:p>
      <w:pPr>
        <w:pStyle w:val="ListBullet"/>
      </w:pPr>
      <w:r>
        <w:rPr/>
        <w:t>Report results as "changes in students' survey answers," not "the program prevented harm."</w:t>
      </w:r>
    </w:p>
    <w:p>
      <w:pPr>
        <w:pStyle w:val="ListBullet"/>
      </w:pPr>
      <w:r>
        <w:rPr/>
        <w:t>Share the limits paragraph with every summary.</w:t>
      </w:r>
    </w:p>
    <w:p>
      <w:pPr>
        <w:pStyle w:val="ListBullet"/>
      </w:pPr>
      <w:r>
        <w:rPr/>
        <w:t>Avoid comparing teachers or classes with each other. Use the data to improve teaching.</w:t>
      </w:r>
    </w:p>
    <w:p>
      <w:pPr>
        <w:pStyle w:val="ListBullet"/>
      </w:pPr>
      <w:r>
        <w:rPr/>
        <w:t>Protect students' privacy.</w:t>
      </w:r>
    </w:p>
    <w:p>
      <w:pPr>
        <w:pStyle w:val="ListBullet"/>
      </w:pPr>
      <w:r>
        <w:rPr/>
        <w:t>If you want stronger evidence, partner with a university or district research office, and consider a comparison group and a delayed post survey (see Section 14).</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14  </w:t>
      </w:r>
      <w:r>
        <w:rPr/>
        <w:t>How to run a simple pre/post analysis</w:t>
      </w:r>
    </w:p>
    <w:p>
      <w:r>
        <w:rPr/>
        <w:t>You do not need statistics software. A pencil, a calculator, and the Class Tally Sheet are enough.</w:t>
      </w:r>
    </w:p>
    <w:p>
      <w:pPr>
        <w:pStyle w:val="Heading3"/>
      </w:pPr>
      <w:r>
        <w:rPr/>
        <w:t>Step 1: Gather</w:t>
      </w:r>
    </w:p>
    <w:p>
      <w:r>
        <w:rPr/>
        <w:t>Collect all pre and post surveys. Check that each is the same version. Score each with the answer key. Exclude students who did not answer an item from that item's tally.</w:t>
      </w:r>
    </w:p>
    <w:p>
      <w:pPr>
        <w:pStyle w:val="Heading3"/>
      </w:pPr>
      <w:r>
        <w:rPr/>
        <w:t>Step 2: Find class percentages for each item</w:t>
      </w:r>
    </w:p>
    <w:p>
      <w:r>
        <w:rPr/>
        <w:t>Percent correct = (number of students with the best answer divided by the number of students who answered) times 100.</w:t>
      </w:r>
    </w:p>
    <w:p>
      <w:pPr>
        <w:pStyle w:val="Heading3"/>
      </w:pPr>
      <w:r>
        <w:rPr/>
        <w:t>Step 3: Calculate the change</w:t>
      </w:r>
    </w:p>
    <w:p>
      <w:r>
        <w:rPr/>
        <w:t>Change in percentage points = post percent minus pre percent.</w:t>
      </w:r>
    </w:p>
    <w:p>
      <w:r>
        <w:rPr>
          <w:b/>
        </w:rPr>
        <w:t>Worked example (grades 6-8, 24 matched students; invented numbers for illustration only)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12"/>
        <w:gridCol w:w="1403"/>
        <w:gridCol w:w="1468"/>
        <w:gridCol w:w="1506"/>
        <w:gridCol w:w="1571"/>
        <w:gridCol w:w="1231"/>
      </w:tblGrid>
      <w:tr>
        <w:trPr>
          <w:tblHeader/>
          <w:cantSplit/>
        </w:trPr>
        <w:tc>
          <w:tcPr>
            <w:tcW w:type="dxa" w:w="26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14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PRE CORRECT</w:t>
            </w:r>
          </w:p>
        </w:tc>
        <w:tc>
          <w:tcPr>
            <w:tcW w:type="dxa" w:w="14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PRE PERCENT</w:t>
            </w:r>
          </w:p>
        </w:tc>
        <w:tc>
          <w:tcPr>
            <w:tcW w:type="dxa" w:w="150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POST CORRECT</w:t>
            </w:r>
          </w:p>
        </w:tc>
        <w:tc>
          <w:tcPr>
            <w:tcW w:type="dxa" w:w="157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POST PERCENT</w:t>
            </w:r>
          </w:p>
        </w:tc>
        <w:tc>
          <w:tcPr>
            <w:tcW w:type="dxa" w:w="12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CHANGE</w:t>
            </w:r>
          </w:p>
        </w:tc>
      </w:tr>
      <w:tr>
        <w:trPr>
          <w:cantSplit/>
        </w:trPr>
        <w:tc>
          <w:tcPr>
            <w:tcW w:type="dxa" w:w="2612"/>
            <w:tcMar>
              <w:top w:w="50" w:type="dxa"/>
              <w:left w:w="0" w:type="dxa"/>
              <w:bottom w:w="60" w:type="dxa"/>
              <w:right w:w="90" w:type="dxa"/>
            </w:tcMar>
          </w:tcPr>
          <w:p>
            <w:pPr>
              <w:spacing w:before="0" w:after="0" w:line="252" w:lineRule="auto"/>
            </w:pPr>
            <w:r>
              <w:rPr>
                <w:rFonts w:ascii="Calibri" w:hAnsi="Calibri"/>
                <w:sz w:val="19"/>
              </w:rPr>
              <w:t>2 (response steps)</w:t>
            </w:r>
          </w:p>
        </w:tc>
        <w:tc>
          <w:tcPr>
            <w:tcW w:type="dxa" w:w="1403"/>
            <w:tcMar>
              <w:top w:w="50" w:type="dxa"/>
              <w:left w:w="90" w:type="dxa"/>
              <w:bottom w:w="60" w:type="dxa"/>
              <w:right w:w="90" w:type="dxa"/>
            </w:tcMar>
          </w:tcPr>
          <w:p>
            <w:pPr>
              <w:spacing w:before="0" w:after="0" w:line="252" w:lineRule="auto"/>
            </w:pPr>
            <w:r>
              <w:rPr>
                <w:rFonts w:ascii="Calibri" w:hAnsi="Calibri"/>
                <w:sz w:val="19"/>
              </w:rPr>
              <w:t>9 of 24</w:t>
            </w:r>
          </w:p>
        </w:tc>
        <w:tc>
          <w:tcPr>
            <w:tcW w:type="dxa" w:w="1468"/>
            <w:tcMar>
              <w:top w:w="50" w:type="dxa"/>
              <w:left w:w="90" w:type="dxa"/>
              <w:bottom w:w="60" w:type="dxa"/>
              <w:right w:w="90" w:type="dxa"/>
            </w:tcMar>
          </w:tcPr>
          <w:p>
            <w:pPr>
              <w:spacing w:before="0" w:after="0" w:line="252" w:lineRule="auto"/>
            </w:pPr>
            <w:r>
              <w:rPr>
                <w:rFonts w:ascii="Calibri" w:hAnsi="Calibri"/>
                <w:sz w:val="19"/>
              </w:rPr>
              <w:t>38 percent</w:t>
            </w:r>
          </w:p>
        </w:tc>
        <w:tc>
          <w:tcPr>
            <w:tcW w:type="dxa" w:w="1506"/>
            <w:tcMar>
              <w:top w:w="50" w:type="dxa"/>
              <w:left w:w="90" w:type="dxa"/>
              <w:bottom w:w="60" w:type="dxa"/>
              <w:right w:w="90" w:type="dxa"/>
            </w:tcMar>
          </w:tcPr>
          <w:p>
            <w:pPr>
              <w:spacing w:before="0" w:after="0" w:line="252" w:lineRule="auto"/>
            </w:pPr>
            <w:r>
              <w:rPr>
                <w:rFonts w:ascii="Calibri" w:hAnsi="Calibri"/>
                <w:sz w:val="19"/>
              </w:rPr>
              <w:t>19 of 24</w:t>
            </w:r>
          </w:p>
        </w:tc>
        <w:tc>
          <w:tcPr>
            <w:tcW w:type="dxa" w:w="1571"/>
            <w:tcMar>
              <w:top w:w="50" w:type="dxa"/>
              <w:left w:w="90" w:type="dxa"/>
              <w:bottom w:w="60" w:type="dxa"/>
              <w:right w:w="90" w:type="dxa"/>
            </w:tcMar>
          </w:tcPr>
          <w:p>
            <w:pPr>
              <w:spacing w:before="0" w:after="0" w:line="252" w:lineRule="auto"/>
            </w:pPr>
            <w:r>
              <w:rPr>
                <w:rFonts w:ascii="Calibri" w:hAnsi="Calibri"/>
                <w:sz w:val="19"/>
              </w:rPr>
              <w:t>79 percent</w:t>
            </w:r>
          </w:p>
        </w:tc>
        <w:tc>
          <w:tcPr>
            <w:tcW w:type="dxa" w:w="1231"/>
            <w:tcMar>
              <w:top w:w="50" w:type="dxa"/>
              <w:left w:w="90" w:type="dxa"/>
              <w:bottom w:w="60" w:type="dxa"/>
              <w:right w:w="90" w:type="dxa"/>
            </w:tcMar>
          </w:tcPr>
          <w:p>
            <w:pPr>
              <w:spacing w:before="0" w:after="0" w:line="252" w:lineRule="auto"/>
            </w:pPr>
            <w:r>
              <w:rPr>
                <w:rFonts w:ascii="Calibri" w:hAnsi="Calibri"/>
                <w:sz w:val="19"/>
              </w:rPr>
              <w:t>+41 points</w:t>
            </w:r>
          </w:p>
        </w:tc>
      </w:tr>
      <w:tr>
        <w:trPr>
          <w:cantSplit/>
        </w:trPr>
        <w:tc>
          <w:tcPr>
            <w:tcW w:type="dxa" w:w="2612"/>
            <w:tcMar>
              <w:top w:w="50" w:type="dxa"/>
              <w:left w:w="0" w:type="dxa"/>
              <w:bottom w:w="60" w:type="dxa"/>
              <w:right w:w="90" w:type="dxa"/>
            </w:tcMar>
          </w:tcPr>
          <w:p>
            <w:pPr>
              <w:spacing w:before="0" w:after="0" w:line="252" w:lineRule="auto"/>
            </w:pPr>
            <w:r>
              <w:rPr>
                <w:rFonts w:ascii="Calibri" w:hAnsi="Calibri"/>
                <w:sz w:val="19"/>
              </w:rPr>
              <w:t>5 (confident to tell, 3 or 4)</w:t>
            </w:r>
          </w:p>
        </w:tc>
        <w:tc>
          <w:tcPr>
            <w:tcW w:type="dxa" w:w="1403"/>
            <w:tcMar>
              <w:top w:w="50" w:type="dxa"/>
              <w:left w:w="90" w:type="dxa"/>
              <w:bottom w:w="60" w:type="dxa"/>
              <w:right w:w="90" w:type="dxa"/>
            </w:tcMar>
          </w:tcPr>
          <w:p>
            <w:pPr>
              <w:spacing w:before="0" w:after="0" w:line="252" w:lineRule="auto"/>
            </w:pPr>
            <w:r>
              <w:rPr>
                <w:rFonts w:ascii="Calibri" w:hAnsi="Calibri"/>
                <w:sz w:val="19"/>
              </w:rPr>
              <w:t>12 of 24</w:t>
            </w:r>
          </w:p>
        </w:tc>
        <w:tc>
          <w:tcPr>
            <w:tcW w:type="dxa" w:w="1468"/>
            <w:tcMar>
              <w:top w:w="50" w:type="dxa"/>
              <w:left w:w="90" w:type="dxa"/>
              <w:bottom w:w="60" w:type="dxa"/>
              <w:right w:w="90" w:type="dxa"/>
            </w:tcMar>
          </w:tcPr>
          <w:p>
            <w:pPr>
              <w:spacing w:before="0" w:after="0" w:line="252" w:lineRule="auto"/>
            </w:pPr>
            <w:r>
              <w:rPr>
                <w:rFonts w:ascii="Calibri" w:hAnsi="Calibri"/>
                <w:sz w:val="19"/>
              </w:rPr>
              <w:t>50 percent</w:t>
            </w:r>
          </w:p>
        </w:tc>
        <w:tc>
          <w:tcPr>
            <w:tcW w:type="dxa" w:w="1506"/>
            <w:tcMar>
              <w:top w:w="50" w:type="dxa"/>
              <w:left w:w="90" w:type="dxa"/>
              <w:bottom w:w="60" w:type="dxa"/>
              <w:right w:w="90" w:type="dxa"/>
            </w:tcMar>
          </w:tcPr>
          <w:p>
            <w:pPr>
              <w:spacing w:before="0" w:after="0" w:line="252" w:lineRule="auto"/>
            </w:pPr>
            <w:r>
              <w:rPr>
                <w:rFonts w:ascii="Calibri" w:hAnsi="Calibri"/>
                <w:sz w:val="19"/>
              </w:rPr>
              <w:t>18 of 24</w:t>
            </w:r>
          </w:p>
        </w:tc>
        <w:tc>
          <w:tcPr>
            <w:tcW w:type="dxa" w:w="1571"/>
            <w:tcMar>
              <w:top w:w="50" w:type="dxa"/>
              <w:left w:w="90" w:type="dxa"/>
              <w:bottom w:w="60" w:type="dxa"/>
              <w:right w:w="90" w:type="dxa"/>
            </w:tcMar>
          </w:tcPr>
          <w:p>
            <w:pPr>
              <w:spacing w:before="0" w:after="0" w:line="252" w:lineRule="auto"/>
            </w:pPr>
            <w:r>
              <w:rPr>
                <w:rFonts w:ascii="Calibri" w:hAnsi="Calibri"/>
                <w:sz w:val="19"/>
              </w:rPr>
              <w:t>75 percent</w:t>
            </w:r>
          </w:p>
        </w:tc>
        <w:tc>
          <w:tcPr>
            <w:tcW w:type="dxa" w:w="1231"/>
            <w:tcMar>
              <w:top w:w="50" w:type="dxa"/>
              <w:left w:w="90" w:type="dxa"/>
              <w:bottom w:w="60" w:type="dxa"/>
              <w:right w:w="90" w:type="dxa"/>
            </w:tcMar>
          </w:tcPr>
          <w:p>
            <w:pPr>
              <w:spacing w:before="0" w:after="0" w:line="252" w:lineRule="auto"/>
            </w:pPr>
            <w:r>
              <w:rPr>
                <w:rFonts w:ascii="Calibri" w:hAnsi="Calibri"/>
                <w:sz w:val="19"/>
              </w:rPr>
              <w:t>+25 points</w:t>
            </w:r>
          </w:p>
        </w:tc>
      </w:tr>
      <w:tr>
        <w:trPr>
          <w:cantSplit/>
        </w:trPr>
        <w:tc>
          <w:tcPr>
            <w:tcW w:type="dxa" w:w="2612"/>
            <w:tcMar>
              <w:top w:w="50" w:type="dxa"/>
              <w:left w:w="0" w:type="dxa"/>
              <w:bottom w:w="60" w:type="dxa"/>
              <w:right w:w="90" w:type="dxa"/>
            </w:tcMar>
          </w:tcPr>
          <w:p>
            <w:pPr>
              <w:spacing w:before="0" w:after="0" w:line="252" w:lineRule="auto"/>
            </w:pPr>
            <w:r>
              <w:rPr>
                <w:rFonts w:ascii="Calibri" w:hAnsi="Calibri"/>
                <w:sz w:val="19"/>
              </w:rPr>
              <w:t>7 (first sentence, score 2)</w:t>
            </w:r>
          </w:p>
        </w:tc>
        <w:tc>
          <w:tcPr>
            <w:tcW w:type="dxa" w:w="1403"/>
            <w:tcMar>
              <w:top w:w="50" w:type="dxa"/>
              <w:left w:w="90" w:type="dxa"/>
              <w:bottom w:w="60" w:type="dxa"/>
              <w:right w:w="90" w:type="dxa"/>
            </w:tcMar>
          </w:tcPr>
          <w:p>
            <w:pPr>
              <w:spacing w:before="0" w:after="0" w:line="252" w:lineRule="auto"/>
            </w:pPr>
            <w:r>
              <w:rPr>
                <w:rFonts w:ascii="Calibri" w:hAnsi="Calibri"/>
                <w:sz w:val="19"/>
              </w:rPr>
              <w:t>5 of 24</w:t>
            </w:r>
          </w:p>
        </w:tc>
        <w:tc>
          <w:tcPr>
            <w:tcW w:type="dxa" w:w="1468"/>
            <w:tcMar>
              <w:top w:w="50" w:type="dxa"/>
              <w:left w:w="90" w:type="dxa"/>
              <w:bottom w:w="60" w:type="dxa"/>
              <w:right w:w="90" w:type="dxa"/>
            </w:tcMar>
          </w:tcPr>
          <w:p>
            <w:pPr>
              <w:spacing w:before="0" w:after="0" w:line="252" w:lineRule="auto"/>
            </w:pPr>
            <w:r>
              <w:rPr>
                <w:rFonts w:ascii="Calibri" w:hAnsi="Calibri"/>
                <w:sz w:val="19"/>
              </w:rPr>
              <w:t>21 percent</w:t>
            </w:r>
          </w:p>
        </w:tc>
        <w:tc>
          <w:tcPr>
            <w:tcW w:type="dxa" w:w="1506"/>
            <w:tcMar>
              <w:top w:w="50" w:type="dxa"/>
              <w:left w:w="90" w:type="dxa"/>
              <w:bottom w:w="60" w:type="dxa"/>
              <w:right w:w="90" w:type="dxa"/>
            </w:tcMar>
          </w:tcPr>
          <w:p>
            <w:pPr>
              <w:spacing w:before="0" w:after="0" w:line="252" w:lineRule="auto"/>
            </w:pPr>
            <w:r>
              <w:rPr>
                <w:rFonts w:ascii="Calibri" w:hAnsi="Calibri"/>
                <w:sz w:val="19"/>
              </w:rPr>
              <w:t>14 of 24</w:t>
            </w:r>
          </w:p>
        </w:tc>
        <w:tc>
          <w:tcPr>
            <w:tcW w:type="dxa" w:w="1571"/>
            <w:tcMar>
              <w:top w:w="50" w:type="dxa"/>
              <w:left w:w="90" w:type="dxa"/>
              <w:bottom w:w="60" w:type="dxa"/>
              <w:right w:w="90" w:type="dxa"/>
            </w:tcMar>
          </w:tcPr>
          <w:p>
            <w:pPr>
              <w:spacing w:before="0" w:after="0" w:line="252" w:lineRule="auto"/>
            </w:pPr>
            <w:r>
              <w:rPr>
                <w:rFonts w:ascii="Calibri" w:hAnsi="Calibri"/>
                <w:sz w:val="19"/>
              </w:rPr>
              <w:t>58 percent</w:t>
            </w:r>
          </w:p>
        </w:tc>
        <w:tc>
          <w:tcPr>
            <w:tcW w:type="dxa" w:w="1231"/>
            <w:tcMar>
              <w:top w:w="50" w:type="dxa"/>
              <w:left w:w="90" w:type="dxa"/>
              <w:bottom w:w="60" w:type="dxa"/>
              <w:right w:w="90" w:type="dxa"/>
            </w:tcMar>
          </w:tcPr>
          <w:p>
            <w:pPr>
              <w:spacing w:before="0" w:after="0" w:line="252" w:lineRule="auto"/>
            </w:pPr>
            <w:r>
              <w:rPr>
                <w:rFonts w:ascii="Calibri" w:hAnsi="Calibri"/>
                <w:sz w:val="19"/>
              </w:rPr>
              <w:t>+37 points</w:t>
            </w:r>
          </w:p>
        </w:tc>
      </w:tr>
    </w:tbl>
    <w:p>
      <w:pPr>
        <w:spacing w:before="0" w:after="0" w:line="160" w:lineRule="exact"/>
      </w:pPr>
      <w:r>
        <w:rPr>
          <w:sz w:val="2"/>
        </w:rPr>
      </w:r>
    </w:p>
    <w:p>
      <w:r>
        <w:rPr>
          <w:b/>
        </w:rPr>
        <w:t>Tell-Readiness (core items):</w:t>
      </w:r>
      <w:r>
        <w:rPr/>
        <w:t xml:space="preserve"> add up all correct core answers across students and divide by the possible total (24 students times 3 items, or 72). If pre was 26 of 72 (36 percent) and post was 51 of 72 (71 percent), the change is +35 percentage points.</w:t>
      </w:r>
    </w:p>
    <w:p>
      <w:pPr>
        <w:pStyle w:val="Heading3"/>
      </w:pPr>
      <w:r>
        <w:rPr/>
        <w:t>Step 4: Check matched pairs</w:t>
      </w:r>
    </w:p>
    <w:p>
      <w:r>
        <w:rPr/>
        <w:t xml:space="preserve">Using Part D of the tally sheet, count students who went </w:t>
      </w:r>
      <w:r>
        <w:rPr>
          <w:b/>
        </w:rPr>
        <w:t>up</w:t>
      </w:r>
      <w:r>
        <w:rPr/>
        <w:t xml:space="preserve">, stayed the </w:t>
      </w:r>
      <w:r>
        <w:rPr>
          <w:b/>
        </w:rPr>
        <w:t>same</w:t>
      </w:r>
      <w:r>
        <w:rPr/>
        <w:t xml:space="preserve">, or went </w:t>
      </w:r>
      <w:r>
        <w:rPr>
          <w:b/>
        </w:rPr>
        <w:t>down</w:t>
      </w:r>
      <w:r>
        <w:rPr/>
        <w:t>.</w:t>
      </w:r>
    </w:p>
    <w:p>
      <w:pPr>
        <w:pStyle w:val="ListBullet"/>
      </w:pPr>
      <w:r>
        <w:rPr/>
        <w:t>Example: 15 up, 7 same, 2 down. "Most students (15 of 24) improved. A few (2) went down."</w:t>
      </w:r>
    </w:p>
    <w:p>
      <w:pPr>
        <w:pStyle w:val="ListBullet"/>
      </w:pPr>
      <w:r>
        <w:rPr/>
        <w:t>Look at students who went down or did not move. Offer additional practice.</w:t>
      </w:r>
    </w:p>
    <w:p>
      <w:pPr>
        <w:pStyle w:val="Heading3"/>
      </w:pPr>
      <w:r>
        <w:rPr/>
        <w:t>Step 5: Look at the answer patterns</w:t>
      </w:r>
    </w:p>
    <w:p>
      <w:pPr>
        <w:pStyle w:val="ListBullet"/>
      </w:pPr>
      <w:r>
        <w:rPr/>
        <w:t>Which wrong answers were popular on the post survey? These show lingering misunderstandings.</w:t>
      </w:r>
    </w:p>
    <w:p>
      <w:pPr>
        <w:pStyle w:val="ListBullet"/>
      </w:pPr>
      <w:r>
        <w:rPr/>
        <w:t>On the 9-12 survey, compare the "what would make you hesitate to tell" tallies before and after. If "worry about punishment" stays high, review how your school responds to disclosure.</w:t>
      </w:r>
    </w:p>
    <w:p>
      <w:pPr>
        <w:pStyle w:val="Heading3"/>
      </w:pPr>
      <w:r>
        <w:rPr/>
        <w:t>Step 6: Add a simple reasonableness check</w:t>
      </w:r>
    </w:p>
    <w:p>
      <w:pPr>
        <w:pStyle w:val="ListBullet"/>
      </w:pPr>
      <w:r>
        <w:rPr>
          <w:b/>
        </w:rPr>
        <w:t>Small classes (under about 20):</w:t>
      </w:r>
      <w:r>
        <w:rPr/>
        <w:t xml:space="preserve"> treat results as informative but not conclusive. Combine classes in your school for the administrator summary.</w:t>
      </w:r>
    </w:p>
    <w:p>
      <w:pPr>
        <w:pStyle w:val="ListBullet"/>
      </w:pPr>
      <w:r>
        <w:rPr>
          <w:b/>
        </w:rPr>
        <w:t>Large changes (more than about 30 points):</w:t>
      </w:r>
      <w:r>
        <w:rPr/>
        <w:t xml:space="preserve"> a big jump may reflect that students learned the "right" answer, which is a good outcome, but check it against your observations and the rubric.</w:t>
      </w:r>
    </w:p>
    <w:p>
      <w:pPr>
        <w:pStyle w:val="ListBullet"/>
      </w:pPr>
      <w:r>
        <w:rPr>
          <w:b/>
        </w:rPr>
        <w:t>No change:</w:t>
      </w:r>
      <w:r>
        <w:rPr/>
        <w:t xml:space="preserve"> this is useful information. It might mean the students already knew the content, the lessons were rushed, or the item was unclear.</w:t>
      </w:r>
    </w:p>
    <w:p>
      <w:pPr>
        <w:pStyle w:val="ListBullet"/>
      </w:pPr>
      <w:r>
        <w:rPr>
          <w:b/>
        </w:rPr>
        <w:t>A drop:</w:t>
      </w:r>
      <w:r>
        <w:rPr/>
        <w:t xml:space="preserve"> can occur by chance. Look at it only if it appears across several classes.</w:t>
      </w:r>
    </w:p>
    <w:p>
      <w:pPr>
        <w:pStyle w:val="Heading3"/>
      </w:pPr>
      <w:r>
        <w:rPr/>
        <w:t>Step 7: Optional improvements to your design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96"/>
        <w:gridCol w:w="4929"/>
        <w:gridCol w:w="3067"/>
      </w:tblGrid>
      <w:tr>
        <w:trPr>
          <w:tblHeader/>
          <w:cantSplit/>
        </w:trPr>
        <w:tc>
          <w:tcPr>
            <w:tcW w:type="dxa" w:w="179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IMPROVEMENT</w:t>
            </w:r>
          </w:p>
        </w:tc>
        <w:tc>
          <w:tcPr>
            <w:tcW w:type="dxa" w:w="49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w:t>
            </w:r>
          </w:p>
        </w:tc>
        <w:tc>
          <w:tcPr>
            <w:tcW w:type="dxa" w:w="30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ADDS</w:t>
            </w:r>
          </w:p>
        </w:tc>
      </w:tr>
      <w:tr>
        <w:trPr>
          <w:cantSplit/>
        </w:trPr>
        <w:tc>
          <w:tcPr>
            <w:tcW w:type="dxa" w:w="1796"/>
            <w:tcMar>
              <w:top w:w="50" w:type="dxa"/>
              <w:left w:w="0" w:type="dxa"/>
              <w:bottom w:w="60" w:type="dxa"/>
              <w:right w:w="90" w:type="dxa"/>
            </w:tcMar>
          </w:tcPr>
          <w:p>
            <w:pPr>
              <w:spacing w:before="0" w:after="0" w:line="252" w:lineRule="auto"/>
            </w:pPr>
            <w:r>
              <w:rPr>
                <w:rFonts w:ascii="Calibri" w:hAnsi="Calibri"/>
                <w:b/>
                <w:sz w:val="19"/>
              </w:rPr>
              <w:t>Delayed post survey</w:t>
            </w:r>
          </w:p>
        </w:tc>
        <w:tc>
          <w:tcPr>
            <w:tcW w:type="dxa" w:w="4929"/>
            <w:tcMar>
              <w:top w:w="50" w:type="dxa"/>
              <w:left w:w="90" w:type="dxa"/>
              <w:bottom w:w="60" w:type="dxa"/>
              <w:right w:w="90" w:type="dxa"/>
            </w:tcMar>
          </w:tcPr>
          <w:p>
            <w:pPr>
              <w:spacing w:before="0" w:after="0" w:line="252" w:lineRule="auto"/>
            </w:pPr>
            <w:r>
              <w:rPr>
                <w:rFonts w:ascii="Calibri" w:hAnsi="Calibri"/>
                <w:sz w:val="19"/>
              </w:rPr>
              <w:t>Give the same survey 4 to 8 weeks later</w:t>
            </w:r>
          </w:p>
        </w:tc>
        <w:tc>
          <w:tcPr>
            <w:tcW w:type="dxa" w:w="3067"/>
            <w:tcMar>
              <w:top w:w="50" w:type="dxa"/>
              <w:left w:w="90" w:type="dxa"/>
              <w:bottom w:w="60" w:type="dxa"/>
              <w:right w:w="90" w:type="dxa"/>
            </w:tcMar>
          </w:tcPr>
          <w:p>
            <w:pPr>
              <w:spacing w:before="0" w:after="0" w:line="252" w:lineRule="auto"/>
            </w:pPr>
            <w:r>
              <w:rPr>
                <w:rFonts w:ascii="Calibri" w:hAnsi="Calibri"/>
                <w:sz w:val="19"/>
              </w:rPr>
              <w:t>Shows what lasted</w:t>
            </w:r>
          </w:p>
        </w:tc>
      </w:tr>
      <w:tr>
        <w:trPr>
          <w:cantSplit/>
        </w:trPr>
        <w:tc>
          <w:tcPr>
            <w:tcW w:type="dxa" w:w="1796"/>
            <w:tcMar>
              <w:top w:w="50" w:type="dxa"/>
              <w:left w:w="0" w:type="dxa"/>
              <w:bottom w:w="60" w:type="dxa"/>
              <w:right w:w="90" w:type="dxa"/>
            </w:tcMar>
          </w:tcPr>
          <w:p>
            <w:pPr>
              <w:spacing w:before="0" w:after="0" w:line="252" w:lineRule="auto"/>
            </w:pPr>
            <w:r>
              <w:rPr>
                <w:rFonts w:ascii="Calibri" w:hAnsi="Calibri"/>
                <w:b/>
                <w:sz w:val="19"/>
              </w:rPr>
              <w:t>Comparison group</w:t>
            </w:r>
          </w:p>
        </w:tc>
        <w:tc>
          <w:tcPr>
            <w:tcW w:type="dxa" w:w="4929"/>
            <w:tcMar>
              <w:top w:w="50" w:type="dxa"/>
              <w:left w:w="90" w:type="dxa"/>
              <w:bottom w:w="60" w:type="dxa"/>
              <w:right w:w="90" w:type="dxa"/>
            </w:tcMar>
          </w:tcPr>
          <w:p>
            <w:pPr>
              <w:spacing w:before="0" w:after="0" w:line="252" w:lineRule="auto"/>
            </w:pPr>
            <w:r>
              <w:rPr>
                <w:rFonts w:ascii="Calibri" w:hAnsi="Calibri"/>
                <w:sz w:val="19"/>
              </w:rPr>
              <w:t>Survey a class that has not yet had the lessons (for example, a class that will start next term) at the same two times</w:t>
            </w:r>
          </w:p>
        </w:tc>
        <w:tc>
          <w:tcPr>
            <w:tcW w:type="dxa" w:w="3067"/>
            <w:tcMar>
              <w:top w:w="50" w:type="dxa"/>
              <w:left w:w="90" w:type="dxa"/>
              <w:bottom w:w="60" w:type="dxa"/>
              <w:right w:w="90" w:type="dxa"/>
            </w:tcMar>
          </w:tcPr>
          <w:p>
            <w:pPr>
              <w:spacing w:before="0" w:after="0" w:line="252" w:lineRule="auto"/>
            </w:pPr>
            <w:r>
              <w:rPr>
                <w:rFonts w:ascii="Calibri" w:hAnsi="Calibri"/>
                <w:sz w:val="19"/>
              </w:rPr>
              <w:t>Helps rule out changes that would have happened anyway</w:t>
            </w:r>
          </w:p>
        </w:tc>
      </w:tr>
      <w:tr>
        <w:trPr>
          <w:cantSplit/>
        </w:trPr>
        <w:tc>
          <w:tcPr>
            <w:tcW w:type="dxa" w:w="1796"/>
            <w:tcMar>
              <w:top w:w="50" w:type="dxa"/>
              <w:left w:w="0" w:type="dxa"/>
              <w:bottom w:w="60" w:type="dxa"/>
              <w:right w:w="90" w:type="dxa"/>
            </w:tcMar>
          </w:tcPr>
          <w:p>
            <w:pPr>
              <w:spacing w:before="0" w:after="0" w:line="252" w:lineRule="auto"/>
            </w:pPr>
            <w:r>
              <w:rPr>
                <w:rFonts w:ascii="Calibri" w:hAnsi="Calibri"/>
                <w:b/>
                <w:sz w:val="19"/>
              </w:rPr>
              <w:t>Combine classes</w:t>
            </w:r>
          </w:p>
        </w:tc>
        <w:tc>
          <w:tcPr>
            <w:tcW w:type="dxa" w:w="4929"/>
            <w:tcMar>
              <w:top w:w="50" w:type="dxa"/>
              <w:left w:w="90" w:type="dxa"/>
              <w:bottom w:w="60" w:type="dxa"/>
              <w:right w:w="90" w:type="dxa"/>
            </w:tcMar>
          </w:tcPr>
          <w:p>
            <w:pPr>
              <w:spacing w:before="0" w:after="0" w:line="252" w:lineRule="auto"/>
            </w:pPr>
            <w:r>
              <w:rPr>
                <w:rFonts w:ascii="Calibri" w:hAnsi="Calibri"/>
                <w:sz w:val="19"/>
              </w:rPr>
              <w:t>Add up classes in the same band</w:t>
            </w:r>
          </w:p>
        </w:tc>
        <w:tc>
          <w:tcPr>
            <w:tcW w:type="dxa" w:w="3067"/>
            <w:tcMar>
              <w:top w:w="50" w:type="dxa"/>
              <w:left w:w="90" w:type="dxa"/>
              <w:bottom w:w="60" w:type="dxa"/>
              <w:right w:w="90" w:type="dxa"/>
            </w:tcMar>
          </w:tcPr>
          <w:p>
            <w:pPr>
              <w:spacing w:before="0" w:after="0" w:line="252" w:lineRule="auto"/>
            </w:pPr>
            <w:r>
              <w:rPr>
                <w:rFonts w:ascii="Calibri" w:hAnsi="Calibri"/>
                <w:sz w:val="19"/>
              </w:rPr>
              <w:t>Reduces random swings</w:t>
            </w:r>
          </w:p>
        </w:tc>
      </w:tr>
      <w:tr>
        <w:trPr>
          <w:cantSplit/>
        </w:trPr>
        <w:tc>
          <w:tcPr>
            <w:tcW w:type="dxa" w:w="1796"/>
            <w:tcMar>
              <w:top w:w="50" w:type="dxa"/>
              <w:left w:w="0" w:type="dxa"/>
              <w:bottom w:w="60" w:type="dxa"/>
              <w:right w:w="90" w:type="dxa"/>
            </w:tcMar>
          </w:tcPr>
          <w:p>
            <w:pPr>
              <w:spacing w:before="0" w:after="0" w:line="252" w:lineRule="auto"/>
            </w:pPr>
            <w:r>
              <w:rPr>
                <w:rFonts w:ascii="Calibri" w:hAnsi="Calibri"/>
                <w:b/>
                <w:sz w:val="19"/>
              </w:rPr>
              <w:t>Observe skills</w:t>
            </w:r>
          </w:p>
        </w:tc>
        <w:tc>
          <w:tcPr>
            <w:tcW w:type="dxa" w:w="4929"/>
            <w:tcMar>
              <w:top w:w="50" w:type="dxa"/>
              <w:left w:w="90" w:type="dxa"/>
              <w:bottom w:w="60" w:type="dxa"/>
              <w:right w:w="90" w:type="dxa"/>
            </w:tcMar>
          </w:tcPr>
          <w:p>
            <w:pPr>
              <w:spacing w:before="0" w:after="0" w:line="252" w:lineRule="auto"/>
            </w:pPr>
            <w:r>
              <w:rPr>
                <w:rFonts w:ascii="Calibri" w:hAnsi="Calibri"/>
                <w:sz w:val="19"/>
              </w:rPr>
              <w:t>Use the rubric in a role-play</w:t>
            </w:r>
          </w:p>
        </w:tc>
        <w:tc>
          <w:tcPr>
            <w:tcW w:type="dxa" w:w="3067"/>
            <w:tcMar>
              <w:top w:w="50" w:type="dxa"/>
              <w:left w:w="90" w:type="dxa"/>
              <w:bottom w:w="60" w:type="dxa"/>
              <w:right w:w="90" w:type="dxa"/>
            </w:tcMar>
          </w:tcPr>
          <w:p>
            <w:pPr>
              <w:spacing w:before="0" w:after="0" w:line="252" w:lineRule="auto"/>
            </w:pPr>
            <w:r>
              <w:rPr>
                <w:rFonts w:ascii="Calibri" w:hAnsi="Calibri"/>
                <w:sz w:val="19"/>
              </w:rPr>
              <w:t>Measures what students can do, not just what they say</w:t>
            </w:r>
          </w:p>
        </w:tc>
      </w:tr>
      <w:tr>
        <w:trPr>
          <w:cantSplit/>
        </w:trPr>
        <w:tc>
          <w:tcPr>
            <w:tcW w:type="dxa" w:w="1796"/>
            <w:tcMar>
              <w:top w:w="50" w:type="dxa"/>
              <w:left w:w="0" w:type="dxa"/>
              <w:bottom w:w="60" w:type="dxa"/>
              <w:right w:w="90" w:type="dxa"/>
            </w:tcMar>
          </w:tcPr>
          <w:p>
            <w:pPr>
              <w:spacing w:before="0" w:after="0" w:line="252" w:lineRule="auto"/>
            </w:pPr>
            <w:r>
              <w:rPr>
                <w:rFonts w:ascii="Calibri" w:hAnsi="Calibri"/>
                <w:b/>
                <w:sz w:val="19"/>
              </w:rPr>
              <w:t>Gather multiple years</w:t>
            </w:r>
          </w:p>
        </w:tc>
        <w:tc>
          <w:tcPr>
            <w:tcW w:type="dxa" w:w="4929"/>
            <w:tcMar>
              <w:top w:w="50" w:type="dxa"/>
              <w:left w:w="90" w:type="dxa"/>
              <w:bottom w:w="60" w:type="dxa"/>
              <w:right w:w="90" w:type="dxa"/>
            </w:tcMar>
          </w:tcPr>
          <w:p>
            <w:pPr>
              <w:spacing w:before="0" w:after="0" w:line="252" w:lineRule="auto"/>
            </w:pPr>
            <w:r>
              <w:rPr>
                <w:rFonts w:ascii="Calibri" w:hAnsi="Calibri"/>
                <w:sz w:val="19"/>
              </w:rPr>
              <w:t>Repeat each year</w:t>
            </w:r>
          </w:p>
        </w:tc>
        <w:tc>
          <w:tcPr>
            <w:tcW w:type="dxa" w:w="3067"/>
            <w:tcMar>
              <w:top w:w="50" w:type="dxa"/>
              <w:left w:w="90" w:type="dxa"/>
              <w:bottom w:w="60" w:type="dxa"/>
              <w:right w:w="90" w:type="dxa"/>
            </w:tcMar>
          </w:tcPr>
          <w:p>
            <w:pPr>
              <w:spacing w:before="0" w:after="0" w:line="252" w:lineRule="auto"/>
            </w:pPr>
            <w:r>
              <w:rPr>
                <w:rFonts w:ascii="Calibri" w:hAnsi="Calibri"/>
                <w:sz w:val="19"/>
              </w:rPr>
              <w:t>Shows trends and program effects over time</w:t>
            </w:r>
          </w:p>
        </w:tc>
      </w:tr>
      <w:tr>
        <w:trPr>
          <w:cantSplit/>
        </w:trPr>
        <w:tc>
          <w:tcPr>
            <w:tcW w:type="dxa" w:w="1796"/>
            <w:tcMar>
              <w:top w:w="50" w:type="dxa"/>
              <w:left w:w="0" w:type="dxa"/>
              <w:bottom w:w="60" w:type="dxa"/>
              <w:right w:w="90" w:type="dxa"/>
            </w:tcMar>
          </w:tcPr>
          <w:p>
            <w:pPr>
              <w:spacing w:before="0" w:after="0" w:line="252" w:lineRule="auto"/>
            </w:pPr>
            <w:r>
              <w:rPr>
                <w:rFonts w:ascii="Calibri" w:hAnsi="Calibri"/>
                <w:b/>
                <w:sz w:val="19"/>
              </w:rPr>
              <w:t>Third-party review</w:t>
            </w:r>
          </w:p>
        </w:tc>
        <w:tc>
          <w:tcPr>
            <w:tcW w:type="dxa" w:w="4929"/>
            <w:tcMar>
              <w:top w:w="50" w:type="dxa"/>
              <w:left w:w="90" w:type="dxa"/>
              <w:bottom w:w="60" w:type="dxa"/>
              <w:right w:w="90" w:type="dxa"/>
            </w:tcMar>
          </w:tcPr>
          <w:p>
            <w:pPr>
              <w:spacing w:before="0" w:after="0" w:line="252" w:lineRule="auto"/>
            </w:pPr>
            <w:r>
              <w:rPr>
                <w:rFonts w:ascii="Calibri" w:hAnsi="Calibri"/>
                <w:sz w:val="19"/>
              </w:rPr>
              <w:t>Have a university or district evaluator review your approach</w:t>
            </w:r>
          </w:p>
        </w:tc>
        <w:tc>
          <w:tcPr>
            <w:tcW w:type="dxa" w:w="3067"/>
            <w:tcMar>
              <w:top w:w="50" w:type="dxa"/>
              <w:left w:w="90" w:type="dxa"/>
              <w:bottom w:w="60" w:type="dxa"/>
              <w:right w:w="90" w:type="dxa"/>
            </w:tcMar>
          </w:tcPr>
          <w:p>
            <w:pPr>
              <w:spacing w:before="0" w:after="0" w:line="252" w:lineRule="auto"/>
            </w:pPr>
            <w:r>
              <w:rPr>
                <w:rFonts w:ascii="Calibri" w:hAnsi="Calibri"/>
                <w:sz w:val="19"/>
              </w:rPr>
              <w:t>Improves credibility</w:t>
            </w:r>
          </w:p>
        </w:tc>
      </w:tr>
    </w:tbl>
    <w:p>
      <w:pPr>
        <w:spacing w:before="0" w:after="0" w:line="160" w:lineRule="exact"/>
      </w:pPr>
      <w:r>
        <w:rPr>
          <w:sz w:val="2"/>
        </w:rPr>
      </w:r>
    </w:p>
    <w:p>
      <w:pPr>
        <w:pStyle w:val="Heading3"/>
      </w:pPr>
      <w:r>
        <w:rPr/>
        <w:t>Step 8: Report honestly</w:t>
      </w:r>
    </w:p>
    <w:p>
      <w:r>
        <w:rPr/>
        <w:t>Use language like this:</w:t>
      </w:r>
    </w:p>
    <w:p>
      <w:pPr>
        <w:pStyle w:val="ListBullet"/>
      </w:pPr>
      <w:r>
        <w:rPr>
          <w:b/>
        </w:rPr>
        <w:t>Good:</w:t>
      </w:r>
      <w:r>
        <w:rPr/>
        <w:t xml:space="preserve"> "Between September and December, the percentage of 6th graders who could name the correct first steps if threatened rose from 38 percent to 79 percent among 24 matched students."</w:t>
      </w:r>
    </w:p>
    <w:p>
      <w:pPr>
        <w:pStyle w:val="ListBullet"/>
      </w:pPr>
      <w:r>
        <w:rPr>
          <w:b/>
        </w:rPr>
        <w:t>Not good:</w:t>
      </w:r>
      <w:r>
        <w:rPr/>
        <w:t xml:space="preserve"> "The program reduced sextortion at our school."</w:t>
      </w:r>
    </w:p>
    <w:p>
      <w:pPr>
        <w:pStyle w:val="ListBullet"/>
      </w:pPr>
      <w:r>
        <w:rPr>
          <w:b/>
        </w:rPr>
        <w:t>Always include:</w:t>
      </w:r>
      <w:r>
        <w:rPr/>
        <w:t xml:space="preserve"> the number of students, that there was no comparison group, and the limits paragraph.</w:t>
      </w:r>
    </w:p>
    <w:p>
      <w:pPr>
        <w:pStyle w:val="Heading3"/>
      </w:pPr>
      <w:r>
        <w:rPr/>
        <w:t>Step 9: Protect data</w:t>
      </w:r>
    </w:p>
    <w:p>
      <w:pPr>
        <w:pStyle w:val="ListBullet"/>
      </w:pPr>
      <w:r>
        <w:rPr/>
        <w:t>Store paper surveys securely and destroy them according to your district policy. [VERIFY retention rules]</w:t>
      </w:r>
    </w:p>
    <w:p>
      <w:pPr>
        <w:pStyle w:val="ListBullet"/>
      </w:pPr>
      <w:r>
        <w:rPr/>
        <w:t>Report only class-level or school-level results. Do not report results for groups so small that a student could be identified (for example, fewer than 10 students in a subgroup) [VERIFY your district's suppression rule].</w:t>
      </w:r>
    </w:p>
    <w:p>
      <w:pPr>
        <w:pStyle w:val="ListBullet"/>
      </w:pPr>
      <w:r>
        <w:rPr/>
        <w:t>Do not use survey results to evaluate individual students or teachers unless your administrator and policy approve it.</w:t>
      </w:r>
    </w:p>
    <w:p>
      <w:r>
        <w:rPr>
          <w:i/>
        </w:rPr>
        <w:t>This pack is educational guidance, not legal or research advice. Consult counsel and district policy about survey consent, data privacy, and reporting.</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ASSESSMENT PACK</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Pack</dc:title>
  <dc:subject>Assessment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