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State Alignment Atlas · Part 2 (Nebraska to Wyoming)</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Summary table</w:t>
      </w:r>
    </w:p>
    <w:p>
      <w:pPr>
        <w:spacing w:before="60" w:after="20"/>
      </w:pPr>
      <w:r>
        <w:rPr>
          <w:b/>
          <w:sz w:val="22"/>
        </w:rPr>
        <w:t>State profiles</w:t>
      </w:r>
    </w:p>
    <w:p>
      <w:pPr>
        <w:spacing w:before="60" w:after="20"/>
      </w:pPr>
      <w:r>
        <w:rPr>
          <w:b/>
          <w:sz w:val="22"/>
        </w:rPr>
        <w:t>Nebraska</w:t>
      </w:r>
    </w:p>
    <w:p>
      <w:pPr>
        <w:spacing w:before="60" w:after="20"/>
      </w:pPr>
      <w:r>
        <w:rPr>
          <w:b/>
          <w:sz w:val="22"/>
        </w:rPr>
        <w:t>Nevada</w:t>
      </w:r>
    </w:p>
    <w:p>
      <w:pPr>
        <w:spacing w:before="60" w:after="20"/>
      </w:pPr>
      <w:r>
        <w:rPr>
          <w:b/>
          <w:sz w:val="22"/>
        </w:rPr>
        <w:t>New Hampshire</w:t>
      </w:r>
    </w:p>
    <w:p>
      <w:pPr>
        <w:spacing w:before="60" w:after="20"/>
      </w:pPr>
      <w:r>
        <w:rPr>
          <w:b/>
          <w:sz w:val="22"/>
        </w:rPr>
        <w:t>New Jersey</w:t>
      </w:r>
    </w:p>
    <w:p>
      <w:pPr>
        <w:spacing w:before="60" w:after="20"/>
      </w:pPr>
      <w:r>
        <w:rPr>
          <w:b/>
          <w:sz w:val="22"/>
        </w:rPr>
        <w:t>New Mexico</w:t>
      </w:r>
    </w:p>
    <w:p>
      <w:pPr>
        <w:spacing w:before="60" w:after="20"/>
      </w:pPr>
      <w:r>
        <w:rPr>
          <w:b/>
          <w:sz w:val="22"/>
        </w:rPr>
        <w:t>New York</w:t>
      </w:r>
    </w:p>
    <w:p>
      <w:pPr>
        <w:spacing w:before="60" w:after="20"/>
      </w:pPr>
      <w:r>
        <w:rPr>
          <w:b/>
          <w:sz w:val="22"/>
        </w:rPr>
        <w:t>North Carolina</w:t>
      </w:r>
    </w:p>
    <w:p>
      <w:pPr>
        <w:spacing w:before="60" w:after="20"/>
      </w:pPr>
      <w:r>
        <w:rPr>
          <w:b/>
          <w:sz w:val="22"/>
        </w:rPr>
        <w:t>North Dakota</w:t>
      </w:r>
    </w:p>
    <w:p>
      <w:pPr>
        <w:spacing w:before="60" w:after="20"/>
      </w:pPr>
      <w:r>
        <w:rPr>
          <w:b/>
          <w:sz w:val="22"/>
        </w:rPr>
        <w:t>Ohio</w:t>
      </w:r>
    </w:p>
    <w:p>
      <w:pPr>
        <w:spacing w:before="60" w:after="20"/>
      </w:pPr>
      <w:r>
        <w:rPr>
          <w:b/>
          <w:sz w:val="22"/>
        </w:rPr>
        <w:t>Oklahoma</w:t>
      </w:r>
    </w:p>
    <w:p>
      <w:pPr>
        <w:spacing w:before="60" w:after="20"/>
      </w:pPr>
      <w:r>
        <w:rPr>
          <w:b/>
          <w:sz w:val="22"/>
        </w:rPr>
        <w:t>Oregon</w:t>
      </w:r>
    </w:p>
    <w:p>
      <w:pPr>
        <w:spacing w:before="60" w:after="20"/>
      </w:pPr>
      <w:r>
        <w:rPr>
          <w:b/>
          <w:sz w:val="22"/>
        </w:rPr>
        <w:t>Pennsylvania</w:t>
      </w:r>
    </w:p>
    <w:p>
      <w:pPr>
        <w:spacing w:before="60" w:after="20"/>
      </w:pPr>
      <w:r>
        <w:rPr>
          <w:b/>
          <w:sz w:val="22"/>
        </w:rPr>
        <w:t>Rhode Island</w:t>
      </w:r>
    </w:p>
    <w:p>
      <w:pPr>
        <w:spacing w:before="60" w:after="20"/>
      </w:pPr>
      <w:r>
        <w:rPr>
          <w:b/>
          <w:sz w:val="22"/>
        </w:rPr>
        <w:t>South Carolina</w:t>
      </w:r>
    </w:p>
    <w:p>
      <w:pPr>
        <w:spacing w:before="60" w:after="20"/>
      </w:pPr>
      <w:r>
        <w:rPr>
          <w:b/>
          <w:sz w:val="22"/>
        </w:rPr>
        <w:t>South Dakota</w:t>
      </w:r>
    </w:p>
    <w:p>
      <w:pPr>
        <w:spacing w:before="60" w:after="20"/>
      </w:pPr>
      <w:r>
        <w:rPr>
          <w:b/>
          <w:sz w:val="22"/>
        </w:rPr>
        <w:t>Tennessee</w:t>
      </w:r>
    </w:p>
    <w:p>
      <w:pPr>
        <w:spacing w:before="60" w:after="20"/>
      </w:pPr>
      <w:r>
        <w:rPr>
          <w:b/>
          <w:sz w:val="22"/>
        </w:rPr>
        <w:t>Texas</w:t>
      </w:r>
    </w:p>
    <w:p>
      <w:pPr>
        <w:spacing w:before="60" w:after="20"/>
      </w:pPr>
      <w:r>
        <w:rPr>
          <w:b/>
          <w:sz w:val="22"/>
        </w:rPr>
        <w:t>Utah</w:t>
      </w:r>
    </w:p>
    <w:p>
      <w:pPr>
        <w:spacing w:before="60" w:after="20"/>
      </w:pPr>
      <w:r>
        <w:rPr>
          <w:b/>
          <w:sz w:val="22"/>
        </w:rPr>
        <w:t>Vermont</w:t>
      </w:r>
    </w:p>
    <w:p>
      <w:pPr>
        <w:spacing w:before="60" w:after="20"/>
      </w:pPr>
      <w:r>
        <w:rPr>
          <w:b/>
          <w:sz w:val="22"/>
        </w:rPr>
        <w:t>Virginia</w:t>
      </w:r>
    </w:p>
    <w:p>
      <w:pPr>
        <w:spacing w:before="60" w:after="20"/>
      </w:pPr>
      <w:r>
        <w:rPr>
          <w:b/>
          <w:sz w:val="22"/>
        </w:rPr>
        <w:t>Washington</w:t>
      </w:r>
    </w:p>
    <w:p>
      <w:pPr>
        <w:spacing w:before="60" w:after="20"/>
      </w:pPr>
      <w:r>
        <w:rPr>
          <w:b/>
          <w:sz w:val="22"/>
        </w:rPr>
        <w:t>West Virginia</w:t>
      </w:r>
    </w:p>
    <w:p>
      <w:pPr>
        <w:spacing w:before="60" w:after="20"/>
      </w:pPr>
      <w:r>
        <w:rPr>
          <w:b/>
          <w:sz w:val="22"/>
        </w:rPr>
        <w:t>Wisconsin</w:t>
      </w:r>
    </w:p>
    <w:p>
      <w:pPr>
        <w:spacing w:before="60" w:after="20"/>
      </w:pPr>
      <w:r>
        <w:rPr>
          <w:b/>
          <w:sz w:val="22"/>
        </w:rPr>
        <w:t>Wyoming</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A free kit by Competence Collective · competencecollective.org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Status: DRAFT working document, 2026-10-05. Not legal advice.</w:t>
      </w:r>
      <w:r>
        <w:rPr/>
        <w:t xml:space="preserve"> Access date for every source: 2026-10-05. Tag key: </w:t>
      </w:r>
      <w:r>
        <w:rPr>
          <w:b/>
        </w:rPr>
        <w:t>[VERIFIED 2026-10-05: URL]</w:t>
      </w:r>
      <w:r>
        <w:rPr/>
        <w:t xml:space="preserve"> = the researcher read that primary page; </w:t>
      </w:r>
      <w:r>
        <w:rPr>
          <w:b/>
        </w:rPr>
        <w:t>[VERIFY]</w:t>
      </w:r>
      <w:r>
        <w:rPr/>
        <w:t xml:space="preserve"> = not confirmed from a primary source. 'No state mandate found in primary sources searched' means exactly that, not that none exists.</w:t>
      </w:r>
    </w:p>
    <w:p>
      <w:r>
        <w:rPr/>
        <w:t>Companion files: Sources_N-W.md, Unknowns_N-W.md. Florida is in 20_Florida. States A-M and DC are covered by another researcher. Hackles has not been reviewed or endorsed by any state agency. Hackles collects no student data. Mandated-reporter entries are pointers to state pages only.</w:t>
      </w:r>
    </w:p>
    <w:p>
      <w:pPr>
        <w:pStyle w:val="Heading2"/>
        <w:pBdr>
          <w:top w:val="single" w:sz="18" w:space="6" w:color="FF8A3D"/>
        </w:pBdr>
        <w:spacing w:before="320"/>
      </w:pPr>
      <w:r>
        <w:rPr/>
        <w:t>Summary table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15"/>
        <w:gridCol w:w="2844"/>
        <w:gridCol w:w="2505"/>
        <w:gridCol w:w="1866"/>
        <w:gridCol w:w="1263"/>
      </w:tblGrid>
      <w:tr>
        <w:trPr>
          <w:tblHeader/>
          <w:cantSplit/>
        </w:trPr>
        <w:tc>
          <w:tcPr>
            <w:tcW w:type="dxa" w:w="131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STATE</w:t>
            </w:r>
          </w:p>
        </w:tc>
        <w:tc>
          <w:tcPr>
            <w:tcW w:type="dxa" w:w="2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MANDATE</w:t>
            </w:r>
          </w:p>
        </w:tc>
        <w:tc>
          <w:tcPr>
            <w:tcW w:type="dxa" w:w="25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GRADES</w:t>
            </w:r>
          </w:p>
        </w:tc>
        <w:tc>
          <w:tcPr>
            <w:tcW w:type="dxa" w:w="18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CITATION</w:t>
            </w:r>
          </w:p>
        </w:tc>
        <w:tc>
          <w:tcPr>
            <w:tcW w:type="dxa" w:w="12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CONFIDENCE</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Nebraska</w:t>
            </w:r>
          </w:p>
        </w:tc>
        <w:tc>
          <w:tcPr>
            <w:tcW w:type="dxa" w:w="2844"/>
            <w:tcMar>
              <w:top w:w="50" w:type="dxa"/>
              <w:left w:w="90" w:type="dxa"/>
              <w:bottom w:w="60" w:type="dxa"/>
              <w:right w:w="90" w:type="dxa"/>
            </w:tcMar>
          </w:tcPr>
          <w:p>
            <w:pPr>
              <w:spacing w:before="0" w:after="0" w:line="252" w:lineRule="auto"/>
            </w:pPr>
            <w:r>
              <w:rPr>
                <w:rFonts w:ascii="Calibri" w:hAnsi="Calibri"/>
                <w:sz w:val="19"/>
              </w:rPr>
              <w:t>Policy-only</w:t>
            </w:r>
          </w:p>
        </w:tc>
        <w:tc>
          <w:tcPr>
            <w:tcW w:type="dxa" w:w="2505"/>
            <w:tcMar>
              <w:top w:w="50" w:type="dxa"/>
              <w:left w:w="90" w:type="dxa"/>
              <w:bottom w:w="60" w:type="dxa"/>
              <w:right w:w="90" w:type="dxa"/>
            </w:tcMar>
          </w:tcPr>
          <w:p>
            <w:pPr>
              <w:spacing w:before="0" w:after="0" w:line="252" w:lineRule="auto"/>
            </w:pPr>
            <w:r>
              <w:rPr>
                <w:rFonts w:ascii="Calibri" w:hAnsi="Calibri"/>
                <w:sz w:val="19"/>
              </w:rPr>
              <w:t>unspecified (K-12 policy; CS instruction K-12 from 2025-26)</w:t>
            </w:r>
          </w:p>
        </w:tc>
        <w:tc>
          <w:tcPr>
            <w:tcW w:type="dxa" w:w="1866"/>
            <w:tcMar>
              <w:top w:w="50" w:type="dxa"/>
              <w:left w:w="90" w:type="dxa"/>
              <w:bottom w:w="60" w:type="dxa"/>
              <w:right w:w="90" w:type="dxa"/>
            </w:tcMar>
          </w:tcPr>
          <w:p>
            <w:pPr>
              <w:spacing w:before="0" w:after="0" w:line="252" w:lineRule="auto"/>
            </w:pPr>
            <w:r>
              <w:rPr>
                <w:rFonts w:ascii="Calibri" w:hAnsi="Calibri"/>
                <w:sz w:val="19"/>
              </w:rPr>
              <w:t>Neb. Rev. Stat. 79-2,137; 79-2,144; 79-3304</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Nevada</w:t>
            </w:r>
          </w:p>
        </w:tc>
        <w:tc>
          <w:tcPr>
            <w:tcW w:type="dxa" w:w="2844"/>
            <w:tcMar>
              <w:top w:w="50" w:type="dxa"/>
              <w:left w:w="90" w:type="dxa"/>
              <w:bottom w:w="60" w:type="dxa"/>
              <w:right w:w="90" w:type="dxa"/>
            </w:tcMar>
          </w:tcPr>
          <w:p>
            <w:pPr>
              <w:spacing w:before="0" w:after="0" w:line="252" w:lineRule="auto"/>
            </w:pPr>
            <w:r>
              <w:rPr>
                <w:rFonts w:ascii="Calibri" w:hAnsi="Calibri"/>
                <w:sz w:val="19"/>
              </w:rPr>
              <w:t>Yes (bullying/cyberbullying Week of Respect; personal safety in health course)</w:t>
            </w:r>
          </w:p>
        </w:tc>
        <w:tc>
          <w:tcPr>
            <w:tcW w:type="dxa" w:w="2505"/>
            <w:tcMar>
              <w:top w:w="50" w:type="dxa"/>
              <w:left w:w="90" w:type="dxa"/>
              <w:bottom w:w="60" w:type="dxa"/>
              <w:right w:w="90" w:type="dxa"/>
            </w:tcMar>
          </w:tcPr>
          <w:p>
            <w:pPr>
              <w:spacing w:before="0" w:after="0" w:line="252" w:lineRule="auto"/>
            </w:pPr>
            <w:r>
              <w:rPr>
                <w:rFonts w:ascii="Calibri" w:hAnsi="Calibri"/>
                <w:sz w:val="19"/>
              </w:rPr>
              <w:t>unspecified (personal safety K-12 via health course; Week of Respect all schools)</w:t>
            </w:r>
          </w:p>
        </w:tc>
        <w:tc>
          <w:tcPr>
            <w:tcW w:type="dxa" w:w="1866"/>
            <w:tcMar>
              <w:top w:w="50" w:type="dxa"/>
              <w:left w:w="90" w:type="dxa"/>
              <w:bottom w:w="60" w:type="dxa"/>
              <w:right w:w="90" w:type="dxa"/>
            </w:tcMar>
          </w:tcPr>
          <w:p>
            <w:pPr>
              <w:spacing w:before="0" w:after="0" w:line="252" w:lineRule="auto"/>
            </w:pPr>
            <w:r>
              <w:rPr>
                <w:rFonts w:ascii="Calibri" w:hAnsi="Calibri"/>
                <w:sz w:val="19"/>
              </w:rPr>
              <w:t>NRS 388.1395; NRS 389.031, 389.064</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New Hampshire</w:t>
            </w:r>
          </w:p>
        </w:tc>
        <w:tc>
          <w:tcPr>
            <w:tcW w:type="dxa" w:w="2844"/>
            <w:tcMar>
              <w:top w:w="50" w:type="dxa"/>
              <w:left w:w="90" w:type="dxa"/>
              <w:bottom w:w="60" w:type="dxa"/>
              <w:right w:w="90" w:type="dxa"/>
            </w:tcMar>
          </w:tcPr>
          <w:p>
            <w:pPr>
              <w:spacing w:before="0" w:after="0" w:line="252" w:lineRule="auto"/>
            </w:pPr>
            <w:r>
              <w:rPr>
                <w:rFonts w:ascii="Calibri" w:hAnsi="Calibri"/>
                <w:sz w:val="19"/>
              </w:rPr>
              <w:t>Policy-only (bullying policy); health curriculum must cover sexual violence/child abuse</w:t>
            </w:r>
          </w:p>
        </w:tc>
        <w:tc>
          <w:tcPr>
            <w:tcW w:type="dxa" w:w="2505"/>
            <w:tcMar>
              <w:top w:w="50" w:type="dxa"/>
              <w:left w:w="90" w:type="dxa"/>
              <w:bottom w:w="60" w:type="dxa"/>
              <w:right w:w="90" w:type="dxa"/>
            </w:tcMar>
          </w:tcPr>
          <w:p>
            <w:pPr>
              <w:spacing w:before="0" w:after="0" w:line="252" w:lineRule="auto"/>
            </w:pPr>
            <w:r>
              <w:rPr>
                <w:rFonts w:ascii="Calibri" w:hAnsi="Calibri"/>
                <w:sz w:val="19"/>
              </w:rPr>
              <w:t>unspecified</w:t>
            </w:r>
          </w:p>
        </w:tc>
        <w:tc>
          <w:tcPr>
            <w:tcW w:type="dxa" w:w="1866"/>
            <w:tcMar>
              <w:top w:w="50" w:type="dxa"/>
              <w:left w:w="90" w:type="dxa"/>
              <w:bottom w:w="60" w:type="dxa"/>
              <w:right w:w="90" w:type="dxa"/>
            </w:tcMar>
          </w:tcPr>
          <w:p>
            <w:pPr>
              <w:spacing w:before="0" w:after="0" w:line="252" w:lineRule="auto"/>
            </w:pPr>
            <w:r>
              <w:rPr>
                <w:rFonts w:ascii="Calibri" w:hAnsi="Calibri"/>
                <w:sz w:val="19"/>
              </w:rPr>
              <w:t>RSA 193-F:4-5; RSA 189:10</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New Jersey</w:t>
            </w:r>
          </w:p>
        </w:tc>
        <w:tc>
          <w:tcPr>
            <w:tcW w:type="dxa" w:w="2844"/>
            <w:tcMar>
              <w:top w:w="50" w:type="dxa"/>
              <w:left w:w="90" w:type="dxa"/>
              <w:bottom w:w="60" w:type="dxa"/>
              <w:right w:w="90" w:type="dxa"/>
            </w:tcMar>
          </w:tcPr>
          <w:p>
            <w:pPr>
              <w:spacing w:before="0" w:after="0" w:line="252" w:lineRule="auto"/>
            </w:pPr>
            <w:r>
              <w:rPr>
                <w:rFonts w:ascii="Calibri" w:hAnsi="Calibri"/>
                <w:sz w:val="19"/>
              </w:rPr>
              <w:t>Yes</w:t>
            </w:r>
          </w:p>
        </w:tc>
        <w:tc>
          <w:tcPr>
            <w:tcW w:type="dxa" w:w="2505"/>
            <w:tcMar>
              <w:top w:w="50" w:type="dxa"/>
              <w:left w:w="90" w:type="dxa"/>
              <w:bottom w:w="60" w:type="dxa"/>
              <w:right w:w="90" w:type="dxa"/>
            </w:tcMar>
          </w:tcPr>
          <w:p>
            <w:pPr>
              <w:spacing w:before="0" w:after="0" w:line="252" w:lineRule="auto"/>
            </w:pPr>
            <w:r>
              <w:rPr>
                <w:rFonts w:ascii="Calibri" w:hAnsi="Calibri"/>
                <w:sz w:val="19"/>
              </w:rPr>
              <w:t>PreK-12 (Erin's Law, per NJDOE); 6-8 (social media, search summary); once in middle school (sexting, search summary)</w:t>
            </w:r>
          </w:p>
        </w:tc>
        <w:tc>
          <w:tcPr>
            <w:tcW w:type="dxa" w:w="1866"/>
            <w:tcMar>
              <w:top w:w="50" w:type="dxa"/>
              <w:left w:w="90" w:type="dxa"/>
              <w:bottom w:w="60" w:type="dxa"/>
              <w:right w:w="90" w:type="dxa"/>
            </w:tcMar>
          </w:tcPr>
          <w:p>
            <w:pPr>
              <w:spacing w:before="0" w:after="0" w:line="252" w:lineRule="auto"/>
            </w:pPr>
            <w:r>
              <w:rPr>
                <w:rFonts w:ascii="Calibri" w:hAnsi="Calibri"/>
                <w:sz w:val="19"/>
              </w:rPr>
              <w:t>N.J.S.A. 18A:35-4.5a; 18A:35-4.27; 18A:35-4.33</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New Mexico</w:t>
            </w:r>
          </w:p>
        </w:tc>
        <w:tc>
          <w:tcPr>
            <w:tcW w:type="dxa" w:w="2844"/>
            <w:tcMar>
              <w:top w:w="50" w:type="dxa"/>
              <w:left w:w="90" w:type="dxa"/>
              <w:bottom w:w="60" w:type="dxa"/>
              <w:right w:w="90" w:type="dxa"/>
            </w:tcMar>
          </w:tcPr>
          <w:p>
            <w:pPr>
              <w:spacing w:before="0" w:after="0" w:line="252" w:lineRule="auto"/>
            </w:pPr>
            <w:r>
              <w:rPr>
                <w:rFonts w:ascii="Calibri" w:hAnsi="Calibri"/>
                <w:sz w:val="19"/>
              </w:rPr>
              <w:t>Yes (child sexual abuse prevention; annual bullying prevention program)</w:t>
            </w:r>
          </w:p>
        </w:tc>
        <w:tc>
          <w:tcPr>
            <w:tcW w:type="dxa" w:w="2505"/>
            <w:tcMar>
              <w:top w:w="50" w:type="dxa"/>
              <w:left w:w="90" w:type="dxa"/>
              <w:bottom w:w="60" w:type="dxa"/>
              <w:right w:w="90" w:type="dxa"/>
            </w:tcMar>
          </w:tcPr>
          <w:p>
            <w:pPr>
              <w:spacing w:before="0" w:after="0" w:line="252" w:lineRule="auto"/>
            </w:pPr>
            <w:r>
              <w:rPr>
                <w:rFonts w:ascii="Calibri" w:hAnsi="Calibri"/>
                <w:sz w:val="19"/>
              </w:rPr>
              <w:t>K-12 (sexual abuse prevention via health ed); unspecified (bullying program)</w:t>
            </w:r>
          </w:p>
        </w:tc>
        <w:tc>
          <w:tcPr>
            <w:tcW w:type="dxa" w:w="1866"/>
            <w:tcMar>
              <w:top w:w="50" w:type="dxa"/>
              <w:left w:w="90" w:type="dxa"/>
              <w:bottom w:w="60" w:type="dxa"/>
              <w:right w:w="90" w:type="dxa"/>
            </w:tcMar>
          </w:tcPr>
          <w:p>
            <w:pPr>
              <w:spacing w:before="0" w:after="0" w:line="252" w:lineRule="auto"/>
            </w:pPr>
            <w:r>
              <w:rPr>
                <w:rFonts w:ascii="Calibri" w:hAnsi="Calibri"/>
                <w:sz w:val="19"/>
              </w:rPr>
              <w:t>NMSA 22-13-1; 22-10A-32; 6.12.7 NMAC</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New York</w:t>
            </w:r>
          </w:p>
        </w:tc>
        <w:tc>
          <w:tcPr>
            <w:tcW w:type="dxa" w:w="2844"/>
            <w:tcMar>
              <w:top w:w="50" w:type="dxa"/>
              <w:left w:w="90" w:type="dxa"/>
              <w:bottom w:w="60" w:type="dxa"/>
              <w:right w:w="90" w:type="dxa"/>
            </w:tcMar>
          </w:tcPr>
          <w:p>
            <w:pPr>
              <w:spacing w:before="0" w:after="0" w:line="252" w:lineRule="auto"/>
            </w:pPr>
            <w:r>
              <w:rPr>
                <w:rFonts w:ascii="Calibri" w:hAnsi="Calibri"/>
                <w:sz w:val="19"/>
              </w:rPr>
              <w:t>Yes</w:t>
            </w:r>
          </w:p>
        </w:tc>
        <w:tc>
          <w:tcPr>
            <w:tcW w:type="dxa" w:w="2505"/>
            <w:tcMar>
              <w:top w:w="50" w:type="dxa"/>
              <w:left w:w="90" w:type="dxa"/>
              <w:bottom w:w="60" w:type="dxa"/>
              <w:right w:w="90" w:type="dxa"/>
            </w:tcMar>
          </w:tcPr>
          <w:p>
            <w:pPr>
              <w:spacing w:before="0" w:after="0" w:line="252" w:lineRule="auto"/>
            </w:pPr>
            <w:r>
              <w:rPr>
                <w:rFonts w:ascii="Calibri" w:hAnsi="Calibri"/>
                <w:sz w:val="19"/>
              </w:rPr>
              <w:t>K-12 (civility incl. internet use, 801-a); K-8 (child sexual abuse, 803-b); K-12 permissive (814)</w:t>
            </w:r>
          </w:p>
        </w:tc>
        <w:tc>
          <w:tcPr>
            <w:tcW w:type="dxa" w:w="1866"/>
            <w:tcMar>
              <w:top w:w="50" w:type="dxa"/>
              <w:left w:w="90" w:type="dxa"/>
              <w:bottom w:w="60" w:type="dxa"/>
              <w:right w:w="90" w:type="dxa"/>
            </w:tcMar>
          </w:tcPr>
          <w:p>
            <w:pPr>
              <w:spacing w:before="0" w:after="0" w:line="252" w:lineRule="auto"/>
            </w:pPr>
            <w:r>
              <w:rPr>
                <w:rFonts w:ascii="Calibri" w:hAnsi="Calibri"/>
                <w:sz w:val="19"/>
              </w:rPr>
              <w:t>Educ. Law 801-a; 803-b; 814</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North Carolina</w:t>
            </w:r>
          </w:p>
        </w:tc>
        <w:tc>
          <w:tcPr>
            <w:tcW w:type="dxa" w:w="2844"/>
            <w:tcMar>
              <w:top w:w="50" w:type="dxa"/>
              <w:left w:w="90" w:type="dxa"/>
              <w:bottom w:w="60" w:type="dxa"/>
              <w:right w:w="90" w:type="dxa"/>
            </w:tcMar>
          </w:tcPr>
          <w:p>
            <w:pPr>
              <w:spacing w:before="0" w:after="0" w:line="252" w:lineRule="auto"/>
            </w:pPr>
            <w:r>
              <w:rPr>
                <w:rFonts w:ascii="Calibri" w:hAnsi="Calibri"/>
                <w:sz w:val="19"/>
              </w:rPr>
              <w:t>Yes</w:t>
            </w:r>
          </w:p>
        </w:tc>
        <w:tc>
          <w:tcPr>
            <w:tcW w:type="dxa" w:w="2505"/>
            <w:tcMar>
              <w:top w:w="50" w:type="dxa"/>
              <w:left w:w="90" w:type="dxa"/>
              <w:bottom w:w="60" w:type="dxa"/>
              <w:right w:w="90" w:type="dxa"/>
            </w:tcMar>
          </w:tcPr>
          <w:p>
            <w:pPr>
              <w:spacing w:before="0" w:after="0" w:line="252" w:lineRule="auto"/>
            </w:pPr>
            <w:r>
              <w:rPr>
                <w:rFonts w:ascii="Calibri" w:hAnsi="Calibri"/>
                <w:sz w:val="19"/>
              </w:rPr>
              <w:t>elementary (once), middle (once), high school (twice); sex-trafficking/sexual-abuse awareness from grade 7</w:t>
            </w:r>
          </w:p>
        </w:tc>
        <w:tc>
          <w:tcPr>
            <w:tcW w:type="dxa" w:w="1866"/>
            <w:tcMar>
              <w:top w:w="50" w:type="dxa"/>
              <w:left w:w="90" w:type="dxa"/>
              <w:bottom w:w="60" w:type="dxa"/>
              <w:right w:w="90" w:type="dxa"/>
            </w:tcMar>
          </w:tcPr>
          <w:p>
            <w:pPr>
              <w:spacing w:before="0" w:after="0" w:line="252" w:lineRule="auto"/>
            </w:pPr>
            <w:r>
              <w:rPr>
                <w:rFonts w:ascii="Calibri" w:hAnsi="Calibri"/>
                <w:sz w:val="19"/>
              </w:rPr>
              <w:t>G.S. 115C-81.26 (S.L. 2025-38 s.2); G.S. 115C-81.30; G.S. 115C-102.10</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North Dakota</w:t>
            </w:r>
          </w:p>
        </w:tc>
        <w:tc>
          <w:tcPr>
            <w:tcW w:type="dxa" w:w="2844"/>
            <w:tcMar>
              <w:top w:w="50" w:type="dxa"/>
              <w:left w:w="90" w:type="dxa"/>
              <w:bottom w:w="60" w:type="dxa"/>
              <w:right w:w="90" w:type="dxa"/>
            </w:tcMar>
          </w:tcPr>
          <w:p>
            <w:pPr>
              <w:spacing w:before="0" w:after="0" w:line="252" w:lineRule="auto"/>
            </w:pPr>
            <w:r>
              <w:rPr>
                <w:rFonts w:ascii="Calibri" w:hAnsi="Calibri"/>
                <w:sz w:val="19"/>
              </w:rPr>
              <w:t>Yes</w:t>
            </w:r>
          </w:p>
        </w:tc>
        <w:tc>
          <w:tcPr>
            <w:tcW w:type="dxa" w:w="2505"/>
            <w:tcMar>
              <w:top w:w="50" w:type="dxa"/>
              <w:left w:w="90" w:type="dxa"/>
              <w:bottom w:w="60" w:type="dxa"/>
              <w:right w:w="90" w:type="dxa"/>
            </w:tcMar>
          </w:tcPr>
          <w:p>
            <w:pPr>
              <w:spacing w:before="0" w:after="0" w:line="252" w:lineRule="auto"/>
            </w:pPr>
            <w:r>
              <w:rPr>
                <w:rFonts w:ascii="Calibri" w:hAnsi="Calibri"/>
                <w:sz w:val="19"/>
              </w:rPr>
              <w:t>bullying prevention K-12; human trafficking/exploitation education grades 6, 10, 12</w:t>
            </w:r>
          </w:p>
        </w:tc>
        <w:tc>
          <w:tcPr>
            <w:tcW w:type="dxa" w:w="1866"/>
            <w:tcMar>
              <w:top w:w="50" w:type="dxa"/>
              <w:left w:w="90" w:type="dxa"/>
              <w:bottom w:w="60" w:type="dxa"/>
              <w:right w:w="90" w:type="dxa"/>
            </w:tcMar>
          </w:tcPr>
          <w:p>
            <w:pPr>
              <w:spacing w:before="0" w:after="0" w:line="252" w:lineRule="auto"/>
            </w:pPr>
            <w:r>
              <w:rPr>
                <w:rFonts w:ascii="Calibri" w:hAnsi="Calibri"/>
                <w:sz w:val="19"/>
              </w:rPr>
              <w:t>N.D.C.C. 15.1-19-20; 15.1-09-61</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Ohio</w:t>
            </w:r>
          </w:p>
        </w:tc>
        <w:tc>
          <w:tcPr>
            <w:tcW w:type="dxa" w:w="2844"/>
            <w:tcMar>
              <w:top w:w="50" w:type="dxa"/>
              <w:left w:w="90" w:type="dxa"/>
              <w:bottom w:w="60" w:type="dxa"/>
              <w:right w:w="90" w:type="dxa"/>
            </w:tcMar>
          </w:tcPr>
          <w:p>
            <w:pPr>
              <w:spacing w:before="0" w:after="0" w:line="252" w:lineRule="auto"/>
            </w:pPr>
            <w:r>
              <w:rPr>
                <w:rFonts w:ascii="Calibri" w:hAnsi="Calibri"/>
                <w:sz w:val="19"/>
              </w:rPr>
              <w:t>Yes</w:t>
            </w:r>
          </w:p>
        </w:tc>
        <w:tc>
          <w:tcPr>
            <w:tcW w:type="dxa" w:w="2505"/>
            <w:tcMar>
              <w:top w:w="50" w:type="dxa"/>
              <w:left w:w="90" w:type="dxa"/>
              <w:bottom w:w="60" w:type="dxa"/>
              <w:right w:w="90" w:type="dxa"/>
            </w:tcMar>
          </w:tcPr>
          <w:p>
            <w:pPr>
              <w:spacing w:before="0" w:after="0" w:line="252" w:lineRule="auto"/>
            </w:pPr>
            <w:r>
              <w:rPr>
                <w:rFonts w:ascii="Calibri" w:hAnsi="Calibri"/>
                <w:sz w:val="19"/>
              </w:rPr>
              <w:t>K-6 child sexual abuse prevention; 7-12 dating/sexual violence prevention; annual bullying-policy instruction (grades unspecified)</w:t>
            </w:r>
          </w:p>
        </w:tc>
        <w:tc>
          <w:tcPr>
            <w:tcW w:type="dxa" w:w="1866"/>
            <w:tcMar>
              <w:top w:w="50" w:type="dxa"/>
              <w:left w:w="90" w:type="dxa"/>
              <w:bottom w:w="60" w:type="dxa"/>
              <w:right w:w="90" w:type="dxa"/>
            </w:tcMar>
          </w:tcPr>
          <w:p>
            <w:pPr>
              <w:spacing w:before="0" w:after="0" w:line="252" w:lineRule="auto"/>
            </w:pPr>
            <w:r>
              <w:rPr>
                <w:rFonts w:ascii="Calibri" w:hAnsi="Calibri"/>
                <w:sz w:val="19"/>
              </w:rPr>
              <w:t>ORC 3313.60(A)(5)(d),(f); ORC 3313.666(D)</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Oklahoma</w:t>
            </w:r>
          </w:p>
        </w:tc>
        <w:tc>
          <w:tcPr>
            <w:tcW w:type="dxa" w:w="2844"/>
            <w:tcMar>
              <w:top w:w="50" w:type="dxa"/>
              <w:left w:w="90" w:type="dxa"/>
              <w:bottom w:w="60" w:type="dxa"/>
              <w:right w:w="90" w:type="dxa"/>
            </w:tcMar>
          </w:tcPr>
          <w:p>
            <w:pPr>
              <w:spacing w:before="0" w:after="0" w:line="252" w:lineRule="auto"/>
            </w:pPr>
            <w:r>
              <w:rPr>
                <w:rFonts w:ascii="Calibri" w:hAnsi="Calibri"/>
                <w:sz w:val="19"/>
              </w:rPr>
              <w:t>Permissive</w:t>
            </w:r>
          </w:p>
        </w:tc>
        <w:tc>
          <w:tcPr>
            <w:tcW w:type="dxa" w:w="2505"/>
            <w:tcMar>
              <w:top w:w="50" w:type="dxa"/>
              <w:left w:w="90" w:type="dxa"/>
              <w:bottom w:w="60" w:type="dxa"/>
              <w:right w:w="90" w:type="dxa"/>
            </w:tcMar>
          </w:tcPr>
          <w:p>
            <w:pPr>
              <w:spacing w:before="0" w:after="0" w:line="252" w:lineRule="auto"/>
            </w:pPr>
            <w:r>
              <w:rPr>
                <w:rFonts w:ascii="Calibri" w:hAnsi="Calibri"/>
                <w:sz w:val="19"/>
              </w:rPr>
              <w:t>unspecified (student instruction); staff training required</w:t>
            </w:r>
          </w:p>
        </w:tc>
        <w:tc>
          <w:tcPr>
            <w:tcW w:type="dxa" w:w="1866"/>
            <w:tcMar>
              <w:top w:w="50" w:type="dxa"/>
              <w:left w:w="90" w:type="dxa"/>
              <w:bottom w:w="60" w:type="dxa"/>
              <w:right w:w="90" w:type="dxa"/>
            </w:tcMar>
          </w:tcPr>
          <w:p>
            <w:pPr>
              <w:spacing w:before="0" w:after="0" w:line="252" w:lineRule="auto"/>
            </w:pPr>
            <w:r>
              <w:rPr>
                <w:rFonts w:ascii="Calibri" w:hAnsi="Calibri"/>
                <w:sz w:val="19"/>
              </w:rPr>
              <w:t>70 O.S. 1210.160; 70 O.S. 6-194(D); 70 O.S. 24-100.4</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Oregon</w:t>
            </w:r>
          </w:p>
        </w:tc>
        <w:tc>
          <w:tcPr>
            <w:tcW w:type="dxa" w:w="2844"/>
            <w:tcMar>
              <w:top w:w="50" w:type="dxa"/>
              <w:left w:w="90" w:type="dxa"/>
              <w:bottom w:w="60" w:type="dxa"/>
              <w:right w:w="90" w:type="dxa"/>
            </w:tcMar>
          </w:tcPr>
          <w:p>
            <w:pPr>
              <w:spacing w:before="0" w:after="0" w:line="252" w:lineRule="auto"/>
            </w:pPr>
            <w:r>
              <w:rPr>
                <w:rFonts w:ascii="Calibri" w:hAnsi="Calibri"/>
                <w:sz w:val="19"/>
              </w:rPr>
              <w:t>Yes</w:t>
            </w:r>
          </w:p>
        </w:tc>
        <w:tc>
          <w:tcPr>
            <w:tcW w:type="dxa" w:w="2505"/>
            <w:tcMar>
              <w:top w:w="50" w:type="dxa"/>
              <w:left w:w="90" w:type="dxa"/>
              <w:bottom w:w="60" w:type="dxa"/>
              <w:right w:w="90" w:type="dxa"/>
            </w:tcMar>
          </w:tcPr>
          <w:p>
            <w:pPr>
              <w:spacing w:before="0" w:after="0" w:line="252" w:lineRule="auto"/>
            </w:pPr>
            <w:r>
              <w:rPr>
                <w:rFonts w:ascii="Calibri" w:hAnsi="Calibri"/>
                <w:sz w:val="19"/>
              </w:rPr>
              <w:t>K-12 (child sexual abuse prevention); cyberbullying policy only</w:t>
            </w:r>
          </w:p>
        </w:tc>
        <w:tc>
          <w:tcPr>
            <w:tcW w:type="dxa" w:w="1866"/>
            <w:tcMar>
              <w:top w:w="50" w:type="dxa"/>
              <w:left w:w="90" w:type="dxa"/>
              <w:bottom w:w="60" w:type="dxa"/>
              <w:right w:w="90" w:type="dxa"/>
            </w:tcMar>
          </w:tcPr>
          <w:p>
            <w:pPr>
              <w:spacing w:before="0" w:after="0" w:line="252" w:lineRule="auto"/>
            </w:pPr>
            <w:r>
              <w:rPr>
                <w:rFonts w:ascii="Calibri" w:hAnsi="Calibri"/>
                <w:sz w:val="19"/>
              </w:rPr>
              <w:t>ORS 336.059; ORS 339.356</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Pennsylvania</w:t>
            </w:r>
          </w:p>
        </w:tc>
        <w:tc>
          <w:tcPr>
            <w:tcW w:type="dxa" w:w="2844"/>
            <w:tcMar>
              <w:top w:w="50" w:type="dxa"/>
              <w:left w:w="90" w:type="dxa"/>
              <w:bottom w:w="60" w:type="dxa"/>
              <w:right w:w="90" w:type="dxa"/>
            </w:tcMar>
          </w:tcPr>
          <w:p>
            <w:pPr>
              <w:spacing w:before="0" w:after="0" w:line="252" w:lineRule="auto"/>
            </w:pPr>
            <w:r>
              <w:rPr>
                <w:rFonts w:ascii="Calibri" w:hAnsi="Calibri"/>
                <w:sz w:val="19"/>
              </w:rPr>
              <w:t>Yes</w:t>
            </w:r>
          </w:p>
        </w:tc>
        <w:tc>
          <w:tcPr>
            <w:tcW w:type="dxa" w:w="2505"/>
            <w:tcMar>
              <w:top w:w="50" w:type="dxa"/>
              <w:left w:w="90" w:type="dxa"/>
              <w:bottom w:w="60" w:type="dxa"/>
              <w:right w:w="90" w:type="dxa"/>
            </w:tcMar>
          </w:tcPr>
          <w:p>
            <w:pPr>
              <w:spacing w:before="0" w:after="0" w:line="252" w:lineRule="auto"/>
            </w:pPr>
            <w:r>
              <w:rPr>
                <w:rFonts w:ascii="Calibri" w:hAnsi="Calibri"/>
                <w:sz w:val="19"/>
              </w:rPr>
              <w:t>social media literacy via State Board standards (grades unspecified); child exploitation K-8 permissive</w:t>
            </w:r>
          </w:p>
        </w:tc>
        <w:tc>
          <w:tcPr>
            <w:tcW w:type="dxa" w:w="1866"/>
            <w:tcMar>
              <w:top w:w="50" w:type="dxa"/>
              <w:left w:w="90" w:type="dxa"/>
              <w:bottom w:w="60" w:type="dxa"/>
              <w:right w:w="90" w:type="dxa"/>
            </w:tcMar>
          </w:tcPr>
          <w:p>
            <w:pPr>
              <w:spacing w:before="0" w:after="0" w:line="252" w:lineRule="auto"/>
            </w:pPr>
            <w:r>
              <w:rPr>
                <w:rFonts w:ascii="Calibri" w:hAnsi="Calibri"/>
                <w:sz w:val="19"/>
              </w:rPr>
              <w:t>Act 20 of 2026 (HB 1505) new School Code s.1556; 24 P.S. 15-1527; School Code s.1303.1-A</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Rhode Island</w:t>
            </w:r>
          </w:p>
        </w:tc>
        <w:tc>
          <w:tcPr>
            <w:tcW w:type="dxa" w:w="2844"/>
            <w:tcMar>
              <w:top w:w="50" w:type="dxa"/>
              <w:left w:w="90" w:type="dxa"/>
              <w:bottom w:w="60" w:type="dxa"/>
              <w:right w:w="90" w:type="dxa"/>
            </w:tcMar>
          </w:tcPr>
          <w:p>
            <w:pPr>
              <w:spacing w:before="0" w:after="0" w:line="252" w:lineRule="auto"/>
            </w:pPr>
            <w:r>
              <w:rPr>
                <w:rFonts w:ascii="Calibri" w:hAnsi="Calibri"/>
                <w:sz w:val="19"/>
              </w:rPr>
              <w:t>Yes (child sexual abuse/exploitation prevention, K-8; dating violence, 7-12). Internet safety = permissive; media literacy = "consider" only</w:t>
            </w:r>
          </w:p>
        </w:tc>
        <w:tc>
          <w:tcPr>
            <w:tcW w:type="dxa" w:w="2505"/>
            <w:tcMar>
              <w:top w:w="50" w:type="dxa"/>
              <w:left w:w="90" w:type="dxa"/>
              <w:bottom w:w="60" w:type="dxa"/>
              <w:right w:w="90" w:type="dxa"/>
            </w:tcMar>
          </w:tcPr>
          <w:p>
            <w:pPr>
              <w:spacing w:before="0" w:after="0" w:line="252" w:lineRule="auto"/>
            </w:pPr>
            <w:r>
              <w:rPr>
                <w:rFonts w:ascii="Calibri" w:hAnsi="Calibri"/>
                <w:sz w:val="19"/>
              </w:rPr>
              <w:t>K-8 (Erin Merryn's Law); 7-12 (dating violence)</w:t>
            </w:r>
          </w:p>
        </w:tc>
        <w:tc>
          <w:tcPr>
            <w:tcW w:type="dxa" w:w="1866"/>
            <w:tcMar>
              <w:top w:w="50" w:type="dxa"/>
              <w:left w:w="90" w:type="dxa"/>
              <w:bottom w:w="60" w:type="dxa"/>
              <w:right w:w="90" w:type="dxa"/>
            </w:tcMar>
          </w:tcPr>
          <w:p>
            <w:pPr>
              <w:spacing w:before="0" w:after="0" w:line="252" w:lineRule="auto"/>
            </w:pPr>
            <w:r>
              <w:rPr>
                <w:rFonts w:ascii="Calibri" w:hAnsi="Calibri"/>
                <w:sz w:val="19"/>
              </w:rPr>
              <w:t>R.I. Gen. Laws 16-22-26; 16-22-24; 16-21-34(15); 16-22-28</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South Carolina</w:t>
            </w:r>
          </w:p>
        </w:tc>
        <w:tc>
          <w:tcPr>
            <w:tcW w:type="dxa" w:w="2844"/>
            <w:tcMar>
              <w:top w:w="50" w:type="dxa"/>
              <w:left w:w="90" w:type="dxa"/>
              <w:bottom w:w="60" w:type="dxa"/>
              <w:right w:w="90" w:type="dxa"/>
            </w:tcMar>
          </w:tcPr>
          <w:p>
            <w:pPr>
              <w:spacing w:before="0" w:after="0" w:line="252" w:lineRule="auto"/>
            </w:pPr>
            <w:r>
              <w:rPr>
                <w:rFonts w:ascii="Calibri" w:hAnsi="Calibri"/>
                <w:sz w:val="19"/>
              </w:rPr>
              <w:t>Yes (sexual abuse/assault awareness only); cyberbullying = policy-only; no internet-safety/digital-citizenship instruction mandate found</w:t>
            </w:r>
          </w:p>
        </w:tc>
        <w:tc>
          <w:tcPr>
            <w:tcW w:type="dxa" w:w="2505"/>
            <w:tcMar>
              <w:top w:w="50" w:type="dxa"/>
              <w:left w:w="90" w:type="dxa"/>
              <w:bottom w:w="60" w:type="dxa"/>
              <w:right w:w="90" w:type="dxa"/>
            </w:tcMar>
          </w:tcPr>
          <w:p>
            <w:pPr>
              <w:spacing w:before="0" w:after="0" w:line="252" w:lineRule="auto"/>
            </w:pPr>
            <w:r>
              <w:rPr>
                <w:rFonts w:ascii="Calibri" w:hAnsi="Calibri"/>
                <w:sz w:val="19"/>
              </w:rPr>
              <w:t>4K-12 (sexual abuse/assault awareness)</w:t>
            </w:r>
          </w:p>
        </w:tc>
        <w:tc>
          <w:tcPr>
            <w:tcW w:type="dxa" w:w="1866"/>
            <w:tcMar>
              <w:top w:w="50" w:type="dxa"/>
              <w:left w:w="90" w:type="dxa"/>
              <w:bottom w:w="60" w:type="dxa"/>
              <w:right w:w="90" w:type="dxa"/>
            </w:tcMar>
          </w:tcPr>
          <w:p>
            <w:pPr>
              <w:spacing w:before="0" w:after="0" w:line="252" w:lineRule="auto"/>
            </w:pPr>
            <w:r>
              <w:rPr>
                <w:rFonts w:ascii="Calibri" w:hAnsi="Calibri"/>
                <w:sz w:val="19"/>
              </w:rPr>
              <w:t>S.C. Code 59-32-30(G), 59-32-20(B); 59-63-140</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South Dakota</w:t>
            </w:r>
          </w:p>
        </w:tc>
        <w:tc>
          <w:tcPr>
            <w:tcW w:type="dxa" w:w="2844"/>
            <w:tcMar>
              <w:top w:w="50" w:type="dxa"/>
              <w:left w:w="90" w:type="dxa"/>
              <w:bottom w:w="60" w:type="dxa"/>
              <w:right w:w="90" w:type="dxa"/>
            </w:tcMar>
          </w:tcPr>
          <w:p>
            <w:pPr>
              <w:spacing w:before="0" w:after="0" w:line="252" w:lineRule="auto"/>
            </w:pPr>
            <w:r>
              <w:rPr>
                <w:rFonts w:ascii="Calibri" w:hAnsi="Calibri"/>
                <w:sz w:val="19"/>
              </w:rPr>
              <w:t>No instruction mandate found (bullying = policy-only; filtering/obscene-materials = policy-only)</w:t>
            </w:r>
          </w:p>
        </w:tc>
        <w:tc>
          <w:tcPr>
            <w:tcW w:type="dxa" w:w="2505"/>
            <w:tcMar>
              <w:top w:w="50" w:type="dxa"/>
              <w:left w:w="90" w:type="dxa"/>
              <w:bottom w:w="60" w:type="dxa"/>
              <w:right w:w="90" w:type="dxa"/>
            </w:tcMar>
          </w:tcPr>
          <w:p>
            <w:pPr>
              <w:spacing w:before="0" w:after="0" w:line="252" w:lineRule="auto"/>
            </w:pPr>
            <w:r>
              <w:rPr>
                <w:rFonts w:ascii="Calibri" w:hAnsi="Calibri"/>
                <w:sz w:val="19"/>
              </w:rPr>
              <w:t>n/a</w:t>
            </w:r>
          </w:p>
        </w:tc>
        <w:tc>
          <w:tcPr>
            <w:tcW w:type="dxa" w:w="1866"/>
            <w:tcMar>
              <w:top w:w="50" w:type="dxa"/>
              <w:left w:w="90" w:type="dxa"/>
              <w:bottom w:w="60" w:type="dxa"/>
              <w:right w:w="90" w:type="dxa"/>
            </w:tcMar>
          </w:tcPr>
          <w:p>
            <w:pPr>
              <w:spacing w:before="0" w:after="0" w:line="252" w:lineRule="auto"/>
            </w:pPr>
            <w:r>
              <w:rPr>
                <w:rFonts w:ascii="Calibri" w:hAnsi="Calibri"/>
                <w:sz w:val="19"/>
              </w:rPr>
              <w:t>SDCL 13-32-14 to -19; SDCL 22-24-55</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Tennessee</w:t>
            </w:r>
          </w:p>
        </w:tc>
        <w:tc>
          <w:tcPr>
            <w:tcW w:type="dxa" w:w="2844"/>
            <w:tcMar>
              <w:top w:w="50" w:type="dxa"/>
              <w:left w:w="90" w:type="dxa"/>
              <w:bottom w:w="60" w:type="dxa"/>
              <w:right w:w="90" w:type="dxa"/>
            </w:tcMar>
          </w:tcPr>
          <w:p>
            <w:pPr>
              <w:spacing w:before="0" w:after="0" w:line="252" w:lineRule="auto"/>
            </w:pPr>
            <w:r>
              <w:rPr>
                <w:rFonts w:ascii="Calibri" w:hAnsi="Calibri"/>
                <w:sz w:val="19"/>
              </w:rPr>
              <w:t>Yes (social media/internet safety grades 6-12; child sexual abuse and child human trafficking within family life curriculum)</w:t>
            </w:r>
          </w:p>
        </w:tc>
        <w:tc>
          <w:tcPr>
            <w:tcW w:type="dxa" w:w="2505"/>
            <w:tcMar>
              <w:top w:w="50" w:type="dxa"/>
              <w:left w:w="90" w:type="dxa"/>
              <w:bottom w:w="60" w:type="dxa"/>
              <w:right w:w="90" w:type="dxa"/>
            </w:tcMar>
          </w:tcPr>
          <w:p>
            <w:pPr>
              <w:spacing w:before="0" w:after="0" w:line="252" w:lineRule="auto"/>
            </w:pPr>
            <w:r>
              <w:rPr>
                <w:rFonts w:ascii="Calibri" w:hAnsi="Calibri"/>
                <w:sz w:val="19"/>
              </w:rPr>
              <w:t>6-12 (social media/internet safety); family-life grades not specified in text read</w:t>
            </w:r>
          </w:p>
        </w:tc>
        <w:tc>
          <w:tcPr>
            <w:tcW w:type="dxa" w:w="1866"/>
            <w:tcMar>
              <w:top w:w="50" w:type="dxa"/>
              <w:left w:w="90" w:type="dxa"/>
              <w:bottom w:w="60" w:type="dxa"/>
              <w:right w:w="90" w:type="dxa"/>
            </w:tcMar>
          </w:tcPr>
          <w:p>
            <w:pPr>
              <w:spacing w:before="0" w:after="0" w:line="252" w:lineRule="auto"/>
            </w:pPr>
            <w:r>
              <w:rPr>
                <w:rFonts w:ascii="Calibri" w:hAnsi="Calibri"/>
                <w:sz w:val="19"/>
              </w:rPr>
              <w:t>Tenn. Code Ann. 49-6-4601 to -4605 (Pub. Ch. 195, 2025); 49-6-1304(a)(13)</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Texas</w:t>
            </w:r>
          </w:p>
        </w:tc>
        <w:tc>
          <w:tcPr>
            <w:tcW w:type="dxa" w:w="2844"/>
            <w:tcMar>
              <w:top w:w="50" w:type="dxa"/>
              <w:left w:w="90" w:type="dxa"/>
              <w:bottom w:w="60" w:type="dxa"/>
              <w:right w:w="90" w:type="dxa"/>
            </w:tcMar>
          </w:tcPr>
          <w:p>
            <w:pPr>
              <w:spacing w:before="0" w:after="0" w:line="252" w:lineRule="auto"/>
            </w:pPr>
            <w:r>
              <w:rPr>
                <w:rFonts w:ascii="Calibri" w:hAnsi="Calibri"/>
                <w:sz w:val="19"/>
              </w:rPr>
              <w:t>Yes (digital citizenship incl. cyberbullying consequences; policy-only for sexual abuse/trafficking and bullying; district-optional abuse/trafficking instruction)</w:t>
            </w:r>
          </w:p>
        </w:tc>
        <w:tc>
          <w:tcPr>
            <w:tcW w:type="dxa" w:w="2505"/>
            <w:tcMar>
              <w:top w:w="50" w:type="dxa"/>
              <w:left w:w="90" w:type="dxa"/>
              <w:bottom w:w="60" w:type="dxa"/>
              <w:right w:w="90" w:type="dxa"/>
            </w:tcMar>
          </w:tcPr>
          <w:p>
            <w:pPr>
              <w:spacing w:before="0" w:after="0" w:line="252" w:lineRule="auto"/>
            </w:pPr>
            <w:r>
              <w:rPr>
                <w:rFonts w:ascii="Calibri" w:hAnsi="Calibri"/>
                <w:sz w:val="19"/>
              </w:rPr>
              <w:t>unspecified (K-12 district curriculum)</w:t>
            </w:r>
          </w:p>
        </w:tc>
        <w:tc>
          <w:tcPr>
            <w:tcW w:type="dxa" w:w="1866"/>
            <w:tcMar>
              <w:top w:w="50" w:type="dxa"/>
              <w:left w:w="90" w:type="dxa"/>
              <w:bottom w:w="60" w:type="dxa"/>
              <w:right w:w="90" w:type="dxa"/>
            </w:tcMar>
          </w:tcPr>
          <w:p>
            <w:pPr>
              <w:spacing w:before="0" w:after="0" w:line="252" w:lineRule="auto"/>
            </w:pPr>
            <w:r>
              <w:rPr>
                <w:rFonts w:ascii="Calibri" w:hAnsi="Calibri"/>
                <w:sz w:val="19"/>
              </w:rPr>
              <w:t>Tex. Educ. Code 28.002(z); 28.004(c)(8), (q); 28.017; 38.0041; 37.0832</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Utah</w:t>
            </w:r>
          </w:p>
        </w:tc>
        <w:tc>
          <w:tcPr>
            <w:tcW w:type="dxa" w:w="2844"/>
            <w:tcMar>
              <w:top w:w="50" w:type="dxa"/>
              <w:left w:w="90" w:type="dxa"/>
              <w:bottom w:w="60" w:type="dxa"/>
              <w:right w:w="90" w:type="dxa"/>
            </w:tcMar>
          </w:tcPr>
          <w:p>
            <w:pPr>
              <w:spacing w:before="0" w:after="0" w:line="252" w:lineRule="auto"/>
            </w:pPr>
            <w:r>
              <w:rPr>
                <w:rFonts w:ascii="Calibri" w:hAnsi="Calibri"/>
                <w:sz w:val="19"/>
              </w:rPr>
              <w:t>Unclear/Mixed (standards-level mandate for social media literacy and digital citizenship; staff/parent training required; elementary student abuse instruction permissive)</w:t>
            </w:r>
          </w:p>
        </w:tc>
        <w:tc>
          <w:tcPr>
            <w:tcW w:type="dxa" w:w="2505"/>
            <w:tcMar>
              <w:top w:w="50" w:type="dxa"/>
              <w:left w:w="90" w:type="dxa"/>
              <w:bottom w:w="60" w:type="dxa"/>
              <w:right w:w="90" w:type="dxa"/>
            </w:tcMar>
          </w:tcPr>
          <w:p>
            <w:pPr>
              <w:spacing w:before="0" w:after="0" w:line="252" w:lineRule="auto"/>
            </w:pPr>
            <w:r>
              <w:rPr>
                <w:rFonts w:ascii="Calibri" w:hAnsi="Calibri"/>
                <w:sz w:val="19"/>
              </w:rPr>
              <w:t>standards K-12 (CS); student abuse-prevention instruction elementary (optional)</w:t>
            </w:r>
          </w:p>
        </w:tc>
        <w:tc>
          <w:tcPr>
            <w:tcW w:type="dxa" w:w="1866"/>
            <w:tcMar>
              <w:top w:w="50" w:type="dxa"/>
              <w:left w:w="90" w:type="dxa"/>
              <w:bottom w:w="60" w:type="dxa"/>
              <w:right w:w="90" w:type="dxa"/>
            </w:tcMar>
          </w:tcPr>
          <w:p>
            <w:pPr>
              <w:spacing w:before="0" w:after="0" w:line="252" w:lineRule="auto"/>
            </w:pPr>
            <w:r>
              <w:rPr>
                <w:rFonts w:ascii="Calibri" w:hAnsi="Calibri"/>
                <w:sz w:val="19"/>
              </w:rPr>
              <w:t>Utah Code 53E-4-202(3)(c); 53G-7-1202(3); 53G-9-207</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Vermont</w:t>
            </w:r>
          </w:p>
        </w:tc>
        <w:tc>
          <w:tcPr>
            <w:tcW w:type="dxa" w:w="2844"/>
            <w:tcMar>
              <w:top w:w="50" w:type="dxa"/>
              <w:left w:w="90" w:type="dxa"/>
              <w:bottom w:w="60" w:type="dxa"/>
              <w:right w:w="90" w:type="dxa"/>
            </w:tcMar>
          </w:tcPr>
          <w:p>
            <w:pPr>
              <w:spacing w:before="0" w:after="0" w:line="252" w:lineRule="auto"/>
            </w:pPr>
            <w:r>
              <w:rPr>
                <w:rFonts w:ascii="Calibri" w:hAnsi="Calibri"/>
                <w:sz w:val="19"/>
              </w:rPr>
              <w:t>Unclear</w:t>
            </w:r>
          </w:p>
        </w:tc>
        <w:tc>
          <w:tcPr>
            <w:tcW w:type="dxa" w:w="2505"/>
            <w:tcMar>
              <w:top w:w="50" w:type="dxa"/>
              <w:left w:w="90" w:type="dxa"/>
              <w:bottom w:w="60" w:type="dxa"/>
              <w:right w:w="90" w:type="dxa"/>
            </w:tcMar>
          </w:tcPr>
          <w:p>
            <w:pPr>
              <w:spacing w:before="0" w:after="0" w:line="252" w:lineRule="auto"/>
            </w:pPr>
            <w:r>
              <w:rPr>
                <w:rFonts w:ascii="Calibri" w:hAnsi="Calibri"/>
                <w:sz w:val="19"/>
              </w:rPr>
              <w:t>unspecified (sexual abuse/violence prevention only; no internet-safety mandate found)</w:t>
            </w:r>
          </w:p>
        </w:tc>
        <w:tc>
          <w:tcPr>
            <w:tcW w:type="dxa" w:w="1866"/>
            <w:tcMar>
              <w:top w:w="50" w:type="dxa"/>
              <w:left w:w="90" w:type="dxa"/>
              <w:bottom w:w="60" w:type="dxa"/>
              <w:right w:w="90" w:type="dxa"/>
            </w:tcMar>
          </w:tcPr>
          <w:p>
            <w:pPr>
              <w:spacing w:before="0" w:after="0" w:line="252" w:lineRule="auto"/>
            </w:pPr>
            <w:r>
              <w:rPr>
                <w:rFonts w:ascii="Calibri" w:hAnsi="Calibri"/>
                <w:sz w:val="19"/>
              </w:rPr>
              <w:t>16 V.S.A. § 131(11); 16 V.S.A. § 570c</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Virginia</w:t>
            </w:r>
          </w:p>
        </w:tc>
        <w:tc>
          <w:tcPr>
            <w:tcW w:type="dxa" w:w="2844"/>
            <w:tcMar>
              <w:top w:w="50" w:type="dxa"/>
              <w:left w:w="90" w:type="dxa"/>
              <w:bottom w:w="60" w:type="dxa"/>
              <w:right w:w="90" w:type="dxa"/>
            </w:tcMar>
          </w:tcPr>
          <w:p>
            <w:pPr>
              <w:spacing w:before="0" w:after="0" w:line="252" w:lineRule="auto"/>
            </w:pPr>
            <w:r>
              <w:rPr>
                <w:rFonts w:ascii="Calibri" w:hAnsi="Calibri"/>
                <w:sz w:val="19"/>
              </w:rPr>
              <w:t>Yes</w:t>
            </w:r>
          </w:p>
        </w:tc>
        <w:tc>
          <w:tcPr>
            <w:tcW w:type="dxa" w:w="2505"/>
            <w:tcMar>
              <w:top w:w="50" w:type="dxa"/>
              <w:left w:w="90" w:type="dxa"/>
              <w:bottom w:w="60" w:type="dxa"/>
              <w:right w:w="90" w:type="dxa"/>
            </w:tcMar>
          </w:tcPr>
          <w:p>
            <w:pPr>
              <w:spacing w:before="0" w:after="0" w:line="252" w:lineRule="auto"/>
            </w:pPr>
            <w:r>
              <w:rPr>
                <w:rFonts w:ascii="Calibri" w:hAnsi="Calibri"/>
                <w:sz w:val="19"/>
              </w:rPr>
              <w:t>unspecified (internet safety, via division acceptable-use policy); K-12 (family life incl. human trafficking)</w:t>
            </w:r>
          </w:p>
        </w:tc>
        <w:tc>
          <w:tcPr>
            <w:tcW w:type="dxa" w:w="1866"/>
            <w:tcMar>
              <w:top w:w="50" w:type="dxa"/>
              <w:left w:w="90" w:type="dxa"/>
              <w:bottom w:w="60" w:type="dxa"/>
              <w:right w:w="90" w:type="dxa"/>
            </w:tcMar>
          </w:tcPr>
          <w:p>
            <w:pPr>
              <w:spacing w:before="0" w:after="0" w:line="252" w:lineRule="auto"/>
            </w:pPr>
            <w:r>
              <w:rPr>
                <w:rFonts w:ascii="Calibri" w:hAnsi="Calibri"/>
                <w:sz w:val="19"/>
              </w:rPr>
              <w:t>Va. Code § 22.1-70.2(A)(v), (D); § 22.1-207.1; § 22.1-207.1:1</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Washington</w:t>
            </w:r>
          </w:p>
        </w:tc>
        <w:tc>
          <w:tcPr>
            <w:tcW w:type="dxa" w:w="2844"/>
            <w:tcMar>
              <w:top w:w="50" w:type="dxa"/>
              <w:left w:w="90" w:type="dxa"/>
              <w:bottom w:w="60" w:type="dxa"/>
              <w:right w:w="90" w:type="dxa"/>
            </w:tcMar>
          </w:tcPr>
          <w:p>
            <w:pPr>
              <w:spacing w:before="0" w:after="0" w:line="252" w:lineRule="auto"/>
            </w:pPr>
            <w:r>
              <w:rPr>
                <w:rFonts w:ascii="Calibri" w:hAnsi="Calibri"/>
                <w:sz w:val="19"/>
              </w:rPr>
              <w:t>Policy-only</w:t>
            </w:r>
          </w:p>
        </w:tc>
        <w:tc>
          <w:tcPr>
            <w:tcW w:type="dxa" w:w="2505"/>
            <w:tcMar>
              <w:top w:w="50" w:type="dxa"/>
              <w:left w:w="90" w:type="dxa"/>
              <w:bottom w:w="60" w:type="dxa"/>
              <w:right w:w="90" w:type="dxa"/>
            </w:tcMar>
          </w:tcPr>
          <w:p>
            <w:pPr>
              <w:spacing w:before="0" w:after="0" w:line="252" w:lineRule="auto"/>
            </w:pPr>
            <w:r>
              <w:rPr>
                <w:rFonts w:ascii="Calibri" w:hAnsi="Calibri"/>
                <w:sz w:val="19"/>
              </w:rPr>
              <w:t>unspecified (all/K-12)</w:t>
            </w:r>
          </w:p>
        </w:tc>
        <w:tc>
          <w:tcPr>
            <w:tcW w:type="dxa" w:w="1866"/>
            <w:tcMar>
              <w:top w:w="50" w:type="dxa"/>
              <w:left w:w="90" w:type="dxa"/>
              <w:bottom w:w="60" w:type="dxa"/>
              <w:right w:w="90" w:type="dxa"/>
            </w:tcMar>
          </w:tcPr>
          <w:p>
            <w:pPr>
              <w:spacing w:before="0" w:after="0" w:line="252" w:lineRule="auto"/>
            </w:pPr>
            <w:r>
              <w:rPr>
                <w:rFonts w:ascii="Calibri" w:hAnsi="Calibri"/>
                <w:sz w:val="19"/>
              </w:rPr>
              <w:t>RCW 28A.650.045; RCW 28A.650.010; RCW 28A.650.050</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West Virginia</w:t>
            </w:r>
          </w:p>
        </w:tc>
        <w:tc>
          <w:tcPr>
            <w:tcW w:type="dxa" w:w="2844"/>
            <w:tcMar>
              <w:top w:w="50" w:type="dxa"/>
              <w:left w:w="90" w:type="dxa"/>
              <w:bottom w:w="60" w:type="dxa"/>
              <w:right w:w="90" w:type="dxa"/>
            </w:tcMar>
          </w:tcPr>
          <w:p>
            <w:pPr>
              <w:spacing w:before="0" w:after="0" w:line="252" w:lineRule="auto"/>
            </w:pPr>
            <w:r>
              <w:rPr>
                <w:rFonts w:ascii="Calibri" w:hAnsi="Calibri"/>
                <w:sz w:val="19"/>
              </w:rPr>
              <w:t>Yes</w:t>
            </w:r>
          </w:p>
        </w:tc>
        <w:tc>
          <w:tcPr>
            <w:tcW w:type="dxa" w:w="2505"/>
            <w:tcMar>
              <w:top w:w="50" w:type="dxa"/>
              <w:left w:w="90" w:type="dxa"/>
              <w:bottom w:w="60" w:type="dxa"/>
              <w:right w:w="90" w:type="dxa"/>
            </w:tcMar>
          </w:tcPr>
          <w:p>
            <w:pPr>
              <w:spacing w:before="0" w:after="0" w:line="252" w:lineRule="auto"/>
            </w:pPr>
            <w:r>
              <w:rPr>
                <w:rFonts w:ascii="Calibri" w:hAnsi="Calibri"/>
                <w:sz w:val="19"/>
              </w:rPr>
              <w:t>K-12 (child sexual abuse/body safety); 3-12 (SWAT online safety)</w:t>
            </w:r>
          </w:p>
        </w:tc>
        <w:tc>
          <w:tcPr>
            <w:tcW w:type="dxa" w:w="1866"/>
            <w:tcMar>
              <w:top w:w="50" w:type="dxa"/>
              <w:left w:w="90" w:type="dxa"/>
              <w:bottom w:w="60" w:type="dxa"/>
              <w:right w:w="90" w:type="dxa"/>
            </w:tcMar>
          </w:tcPr>
          <w:p>
            <w:pPr>
              <w:spacing w:before="0" w:after="0" w:line="252" w:lineRule="auto"/>
            </w:pPr>
            <w:r>
              <w:rPr>
                <w:rFonts w:ascii="Calibri" w:hAnsi="Calibri"/>
                <w:sz w:val="19"/>
              </w:rPr>
              <w:t>W. Va. Code § 18-2-44 (SWAT); § 18-2-41; § 18-2C-3</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Wisconsin</w:t>
            </w:r>
          </w:p>
        </w:tc>
        <w:tc>
          <w:tcPr>
            <w:tcW w:type="dxa" w:w="2844"/>
            <w:tcMar>
              <w:top w:w="50" w:type="dxa"/>
              <w:left w:w="90" w:type="dxa"/>
              <w:bottom w:w="60" w:type="dxa"/>
              <w:right w:w="90" w:type="dxa"/>
            </w:tcMar>
          </w:tcPr>
          <w:p>
            <w:pPr>
              <w:spacing w:before="0" w:after="0" w:line="252" w:lineRule="auto"/>
            </w:pPr>
            <w:r>
              <w:rPr>
                <w:rFonts w:ascii="Calibri" w:hAnsi="Calibri"/>
                <w:sz w:val="19"/>
              </w:rPr>
              <w:t>Permissive</w:t>
            </w:r>
          </w:p>
        </w:tc>
        <w:tc>
          <w:tcPr>
            <w:tcW w:type="dxa" w:w="2505"/>
            <w:tcMar>
              <w:top w:w="50" w:type="dxa"/>
              <w:left w:w="90" w:type="dxa"/>
              <w:bottom w:w="60" w:type="dxa"/>
              <w:right w:w="90" w:type="dxa"/>
            </w:tcMar>
          </w:tcPr>
          <w:p>
            <w:pPr>
              <w:spacing w:before="0" w:after="0" w:line="252" w:lineRule="auto"/>
            </w:pPr>
            <w:r>
              <w:rPr>
                <w:rFonts w:ascii="Calibri" w:hAnsi="Calibri"/>
                <w:sz w:val="19"/>
              </w:rPr>
              <w:t>K-12 (human growth &amp; development, when offered); elementary (abuse-recognition goal)</w:t>
            </w:r>
          </w:p>
        </w:tc>
        <w:tc>
          <w:tcPr>
            <w:tcW w:type="dxa" w:w="1866"/>
            <w:tcMar>
              <w:top w:w="50" w:type="dxa"/>
              <w:left w:w="90" w:type="dxa"/>
              <w:bottom w:w="60" w:type="dxa"/>
              <w:right w:w="90" w:type="dxa"/>
            </w:tcMar>
          </w:tcPr>
          <w:p>
            <w:pPr>
              <w:spacing w:before="0" w:after="0" w:line="252" w:lineRule="auto"/>
            </w:pPr>
            <w:r>
              <w:rPr>
                <w:rFonts w:ascii="Calibri" w:hAnsi="Calibri"/>
                <w:sz w:val="19"/>
              </w:rPr>
              <w:t>Wis. Stat. § 118.019; § 118.01(2)(d); § 118.46</w:t>
            </w:r>
          </w:p>
        </w:tc>
        <w:tc>
          <w:tcPr>
            <w:tcW w:type="dxa" w:w="1263"/>
            <w:tcMar>
              <w:top w:w="50" w:type="dxa"/>
              <w:left w:w="90" w:type="dxa"/>
              <w:bottom w:w="60" w:type="dxa"/>
              <w:right w:w="90" w:type="dxa"/>
            </w:tcMar>
          </w:tcPr>
          <w:p>
            <w:pPr>
              <w:spacing w:before="0" w:after="0" w:line="252" w:lineRule="auto"/>
            </w:pPr>
            <w:r>
              <w:rPr>
                <w:rFonts w:ascii="Calibri" w:hAnsi="Calibri"/>
                <w:sz w:val="19"/>
              </w:rPr>
              <w:t>Medium</w:t>
            </w:r>
          </w:p>
        </w:tc>
      </w:tr>
      <w:tr>
        <w:trPr>
          <w:cantSplit/>
        </w:trPr>
        <w:tc>
          <w:tcPr>
            <w:tcW w:type="dxa" w:w="1315"/>
            <w:tcMar>
              <w:top w:w="50" w:type="dxa"/>
              <w:left w:w="0" w:type="dxa"/>
              <w:bottom w:w="60" w:type="dxa"/>
              <w:right w:w="90" w:type="dxa"/>
            </w:tcMar>
          </w:tcPr>
          <w:p>
            <w:pPr>
              <w:spacing w:before="0" w:after="0" w:line="252" w:lineRule="auto"/>
            </w:pPr>
            <w:r>
              <w:rPr>
                <w:rFonts w:ascii="Calibri" w:hAnsi="Calibri"/>
                <w:sz w:val="19"/>
              </w:rPr>
              <w:t>Wyoming</w:t>
            </w:r>
          </w:p>
        </w:tc>
        <w:tc>
          <w:tcPr>
            <w:tcW w:type="dxa" w:w="2844"/>
            <w:tcMar>
              <w:top w:w="50" w:type="dxa"/>
              <w:left w:w="90" w:type="dxa"/>
              <w:bottom w:w="60" w:type="dxa"/>
              <w:right w:w="90" w:type="dxa"/>
            </w:tcMar>
          </w:tcPr>
          <w:p>
            <w:pPr>
              <w:spacing w:before="0" w:after="0" w:line="252" w:lineRule="auto"/>
            </w:pPr>
            <w:r>
              <w:rPr>
                <w:rFonts w:ascii="Calibri" w:hAnsi="Calibri"/>
                <w:sz w:val="19"/>
              </w:rPr>
              <w:t>Permissive</w:t>
            </w:r>
          </w:p>
        </w:tc>
        <w:tc>
          <w:tcPr>
            <w:tcW w:type="dxa" w:w="2505"/>
            <w:tcMar>
              <w:top w:w="50" w:type="dxa"/>
              <w:left w:w="90" w:type="dxa"/>
              <w:bottom w:w="60" w:type="dxa"/>
              <w:right w:w="90" w:type="dxa"/>
            </w:tcMar>
          </w:tcPr>
          <w:p>
            <w:pPr>
              <w:spacing w:before="0" w:after="0" w:line="252" w:lineRule="auto"/>
            </w:pPr>
            <w:r>
              <w:rPr>
                <w:rFonts w:ascii="Calibri" w:hAnsi="Calibri"/>
                <w:sz w:val="19"/>
              </w:rPr>
              <w:t>unspecified</w:t>
            </w:r>
          </w:p>
        </w:tc>
        <w:tc>
          <w:tcPr>
            <w:tcW w:type="dxa" w:w="1866"/>
            <w:tcMar>
              <w:top w:w="50" w:type="dxa"/>
              <w:left w:w="90" w:type="dxa"/>
              <w:bottom w:w="60" w:type="dxa"/>
              <w:right w:w="90" w:type="dxa"/>
            </w:tcMar>
          </w:tcPr>
          <w:p>
            <w:pPr>
              <w:spacing w:before="0" w:after="0" w:line="252" w:lineRule="auto"/>
            </w:pPr>
            <w:r>
              <w:rPr>
                <w:rFonts w:ascii="Calibri" w:hAnsi="Calibri"/>
                <w:sz w:val="19"/>
              </w:rPr>
              <w:t>W.S. 21-9-104; W.S. 21-3-133; W.S. 21-4-311 to 21-4-315</w:t>
            </w:r>
          </w:p>
        </w:tc>
        <w:tc>
          <w:tcPr>
            <w:tcW w:type="dxa" w:w="1263"/>
            <w:tcMar>
              <w:top w:w="50" w:type="dxa"/>
              <w:left w:w="90" w:type="dxa"/>
              <w:bottom w:w="60" w:type="dxa"/>
              <w:right w:w="90" w:type="dxa"/>
            </w:tcMar>
          </w:tcPr>
          <w:p>
            <w:pPr>
              <w:spacing w:before="0" w:after="0" w:line="252" w:lineRule="auto"/>
            </w:pPr>
            <w:r>
              <w:rPr>
                <w:rFonts w:ascii="Calibri" w:hAnsi="Calibri"/>
                <w:sz w:val="19"/>
              </w:rPr>
              <w:t>High</w:t>
            </w:r>
          </w:p>
        </w:tc>
      </w:tr>
    </w:tbl>
    <w:p>
      <w:pPr>
        <w:spacing w:before="0" w:after="0" w:line="160" w:lineRule="exact"/>
      </w:pPr>
      <w:r>
        <w:rPr>
          <w:sz w:val="2"/>
        </w:rPr>
      </w:r>
    </w:p>
    <w:p>
      <w:r>
        <w:rPr/>
        <w:t>'Policy-only' = law requires a school/district policy, not student instruction. 'Permissive' = law says districts 'may'. Check the profile for the tag on each citation.</w:t>
      </w:r>
    </w:p>
    <w:p>
      <w:pPr>
        <w:pStyle w:val="Heading2"/>
        <w:pBdr>
          <w:top w:val="single" w:sz="18" w:space="6" w:color="FF8A3D"/>
        </w:pBdr>
        <w:spacing w:before="320"/>
      </w:pPr>
      <w:r>
        <w:rPr/>
        <w:t>State profiles</w:t>
      </w:r>
    </w:p>
    <w:p>
      <w:pPr>
        <w:pStyle w:val="Heading2"/>
        <w:pBdr>
          <w:top w:val="single" w:sz="18" w:space="6" w:color="FF8A3D"/>
        </w:pBdr>
        <w:spacing w:before="320"/>
      </w:pPr>
      <w:r>
        <w:rPr/>
        <w:t>Nebraska</w:t>
      </w:r>
    </w:p>
    <w:p>
      <w:r>
        <w:rPr>
          <w:b/>
        </w:rPr>
        <w:t>Summary:</w:t>
      </w:r>
      <w:r>
        <w:rPr/>
        <w:t xml:space="preserve"> Mandate: Policy-only | Grades: unspecified (K-12 policy; CS instruction K-12 from 2025-26) | Citation: Neb. Rev. Stat. 79-2,137; 79-2,144; 79-3304 | Confidence: Medium</w:t>
      </w:r>
    </w:p>
    <w:p>
      <w:r>
        <w:rPr>
          <w:b/>
        </w:rPr>
        <w:t>(a) Instruction/policy mandates:</w:t>
      </w:r>
    </w:p>
    <w:p>
      <w:pPr>
        <w:pStyle w:val="ListBullet"/>
      </w:pPr>
      <w:r>
        <w:rPr/>
        <w:t>Bullying prevention and education POLICY required of each district (Neb. Rev. Stat. 79-2,137, Laws 2008 LB205); electronic abuse is within the bullying definition. No specific instruction/curriculum prescribed. [VERIFIED 2026-10-05: https://nebraskalegislature.gov/laws/statutes.php?statute=79-2%2C137]</w:t>
      </w:r>
    </w:p>
    <w:p>
      <w:pPr>
        <w:pStyle w:val="ListBullet"/>
      </w:pPr>
      <w:r>
        <w:rPr/>
        <w:t>School Security Director (79-2,144, last amended Laws 2023 LB705) is to RECOMMEND materials on cyberbullying and digital citizenship; recommendation only, not a student-instruction mandate. [VERIFIED 2026-10-05: https://www.nebraskalegislature.gov/laws/statutes.php?statute=79-2%2C144]</w:t>
      </w:r>
    </w:p>
    <w:p>
      <w:pPr>
        <w:pStyle w:val="ListBullet"/>
      </w:pPr>
      <w:r>
        <w:rPr/>
        <w:t>Dating-violence education (79-2,142, Laws 2009 LB63) requires age-appropriate dating-violence education; dating-violence policy (79-2,141). Not internet-specific. [VERIFIED 2026-10-05: https://www.nebraskalegislature.gov/laws/statutes.php?statute=79-2%2C142 and ...statute=79-2%2C141]</w:t>
      </w:r>
    </w:p>
    <w:p>
      <w:pPr>
        <w:pStyle w:val="ListBullet"/>
      </w:pPr>
      <w:r>
        <w:rPr/>
        <w:t>Child sexual abuse (Erin's-law type): No state mandate found in primary sources searched. A search summary indicates bills (LB143 / LB303) that would let schools ADOPT a policy ("should be considered for adoption"); LB143 reported indefinitely postponed; enactment not confirmed. [VERIFY]</w:t>
      </w:r>
    </w:p>
    <w:p>
      <w:pPr>
        <w:pStyle w:val="ListBullet"/>
      </w:pPr>
      <w:r>
        <w:rPr/>
        <w:t>Computer science (79-3304, Laws 2022 LB1112, amended 2023 LB705): districts must include CS aligned to state standards K-12 from 2025-26; 5 HS credit hours in CS and technology from 2027-28. Digital citizenship is within the CS and technology definition per the standards doc (cites 79-3303). [VERIFIED 2026-10-05: https://nebraskalegislature.gov/laws/statutes.php?statute=79-3304]</w:t>
      </w:r>
    </w:p>
    <w:p>
      <w:pPr>
        <w:pStyle w:val="ListBullet"/>
      </w:pPr>
      <w:r>
        <w:rPr/>
        <w:t>79-2,145 only permits State Board school-security rules (permissive, not instruction). [VERIFIED 2026-10-05: https://www.nebraskalegislature.gov/laws/statutes.php?statute=79-2%2C145]</w:t>
      </w:r>
    </w:p>
    <w:p>
      <w:pPr>
        <w:pStyle w:val="ListBullet"/>
      </w:pPr>
      <w:r>
        <w:rPr/>
        <w:t>Human trafficking, social media, media literacy instruction: No state mandate found in primary sources searched.</w:t>
      </w:r>
    </w:p>
    <w:p>
      <w:r>
        <w:rPr>
          <w:b/>
        </w:rPr>
        <w:t>(b) Standards Hackles supports:</w:t>
      </w:r>
      <w:r>
        <w:rPr/>
        <w:t xml:space="preserve"> Nebraska Computer Science and Technology Standards (SBE approved 2024-02-02; the document read is a "Final Draft", high school only): CS.HS.2 (digital citizenship; CS.HS.2.b validity/accuracy of information, CS.HS.2.e safety/security and digital footprints), CS.HS.4.b (protect personal devices/information). K-8 codes not read. [VERIFIED 2026-10-05: https://www.education.ne.gov/wp-content/uploads/2024/02/File_-Computer-Science-and-Technology-Standards_Final.pdf] No health standards found on the NDE Content Area Standards page. [VERIFIED 2026-10-05: https://www.education.ne.gov/contentareastandards/]</w:t>
      </w:r>
    </w:p>
    <w:p>
      <w:r>
        <w:rPr>
          <w:b/>
        </w:rPr>
        <w:t>(c) Mandated reporting pointer:</w:t>
      </w:r>
      <w:r>
        <w:rPr/>
        <w:t xml:space="preserve"> https://dhhs.ne.gov/Pages/Child-Abuse.aspx: hotline (800) 652-1999 [VERIFIED 2026-10-05: same URL]</w:t>
      </w:r>
    </w:p>
    <w:p>
      <w:r>
        <w:rPr>
          <w:b/>
        </w:rPr>
        <w:t>(d) Student data privacy:</w:t>
      </w:r>
      <w:r>
        <w:rPr/>
        <w:t xml:space="preserve"> Not researched for Nebraska; Hackles collects no student data. [VERIFY]</w:t>
      </w:r>
    </w:p>
    <w:p>
      <w:r>
        <w:rPr>
          <w:b/>
        </w:rPr>
        <w:t>(e) Adoption note:</w:t>
      </w:r>
      <w:r>
        <w:rPr/>
        <w:t xml:space="preserve"> Not confirmed. [VERIFY]</w:t>
      </w:r>
    </w:p>
    <w:p>
      <w:pPr>
        <w:pStyle w:val="Heading2"/>
        <w:pBdr>
          <w:top w:val="single" w:sz="18" w:space="6" w:color="FF8A3D"/>
        </w:pBdr>
        <w:spacing w:before="320"/>
      </w:pPr>
      <w:r>
        <w:rPr/>
        <w:t>Nevada</w:t>
      </w:r>
    </w:p>
    <w:p>
      <w:r>
        <w:rPr>
          <w:b/>
        </w:rPr>
        <w:t>Summary:</w:t>
      </w:r>
      <w:r>
        <w:rPr/>
        <w:t xml:space="preserve"> Mandate: Yes (bullying/cyberbullying Week of Respect; personal safety in health course) | Grades: unspecified (personal safety K-12 via health course; Week of Respect all schools) | Citation: NRS 388.1395; NRS 389.031, 389.064 | Confidence: Medium</w:t>
      </w:r>
    </w:p>
    <w:p>
      <w:r>
        <w:rPr>
          <w:b/>
        </w:rPr>
        <w:t>(a) Instruction/policy mandates:</w:t>
      </w:r>
    </w:p>
    <w:p>
      <w:pPr>
        <w:pStyle w:val="ListBullet"/>
      </w:pPr>
      <w:r>
        <w:rPr/>
        <w:t>NRS 388.1395 (Week of Respect): each school's governing body delivers information to pupils during the first week of October on preventing, identifying and reporting bullying and cyber-bullying and improving the school environment. Instruction-type mandate, grades unspecified. [VERIFIED 2026-10-05: https://doe.nv.gov/offices/osrle/school-climate/week-of-respect (NDE page quoting NRS 388.1395; the leg.state.nv.us fetch did not return the statute text itself)]</w:t>
      </w:r>
    </w:p>
    <w:p>
      <w:pPr>
        <w:pStyle w:val="ListBullet"/>
      </w:pPr>
      <w:r>
        <w:rPr/>
        <w:t>NRS 388.139 requires anti-bullying/cyber-bullying language in rules of behavior; NRS 388.133 requires an NDE policy; 388.1342 staff training (policy/training, not student instruction). [VERIFIED 2026-10-05 (headings only): https://www.leg.state.nv.us/nrs/nrs-388.html]</w:t>
      </w:r>
    </w:p>
    <w:p>
      <w:pPr>
        <w:pStyle w:val="ListBullet"/>
      </w:pPr>
      <w:r>
        <w:rPr/>
        <w:t>NRS 389.031/389.064: age-appropriate personal-safety curriculum standards K-12 (hazards incl. unsafe persons, abuse); districts/charter schools must implement within a course of study in health; schools set grade levels and content; parental opt-out. Internet safety not named in the text as read. [VERIFIED 2026-10-05: https://www.leg.state.nv.us/nrs/nrs-389.html]</w:t>
      </w:r>
    </w:p>
    <w:p>
      <w:pPr>
        <w:pStyle w:val="ListBullet"/>
      </w:pPr>
      <w:r>
        <w:rPr/>
        <w:t>NRS 389.072: every pupil receives State Board-approved computer education and technology instruction before grade 6; high school CS regulations may include cyber security. [VERIFIED 2026-10-05: same URL]</w:t>
      </w:r>
    </w:p>
    <w:p>
      <w:pPr>
        <w:pStyle w:val="ListBullet"/>
      </w:pPr>
      <w:r>
        <w:rPr/>
        <w:t>Human trafficking and social media instruction: No state mandate found in primary sources searched (neither term appears in the NRS 388 text read; none seen in NRS 389).</w:t>
      </w:r>
    </w:p>
    <w:p>
      <w:r>
        <w:rPr>
          <w:b/>
        </w:rPr>
        <w:t>(b) Standards Hackles supports:</w:t>
      </w:r>
      <w:r>
        <w:rPr/>
        <w:t xml:space="preserve"> 2020 NVACS for Health (adopted Oct 2020; full implementation 2022-23); benchmark codes not read. [VERIFIED 2026-10-05: https://doe.nv.gov/offices/office-of-teaching-and-learning/health] The NDE Computer Science Standards PDF read is a 2022 CTE draft: 9-12.IC.SLE.2 (privacy concerns of data collection) and performance standard 5.3 (safety, law, ethics). [VERIFIED 2026-10-05: https://webapp-strapi-paas-prod-nde-001.azurewebsites.net/uploads/Computer_Science_STDS_ADA_SBE_160da822fd.pdf] K-8 codes and final adopted status not confirmed.</w:t>
      </w:r>
    </w:p>
    <w:p>
      <w:r>
        <w:rPr>
          <w:b/>
        </w:rPr>
        <w:t>(c) Mandated reporting pointer:</w:t>
      </w:r>
      <w:r>
        <w:rPr/>
        <w:t xml:space="preserve"> No primary DCFS reporting page read. [VERIFY] (candidate: dcfs.nv.gov)</w:t>
      </w:r>
    </w:p>
    <w:p>
      <w:r>
        <w:rPr>
          <w:b/>
        </w:rPr>
        <w:t>(d) Student data privacy:</w:t>
      </w:r>
      <w:r>
        <w:rPr/>
        <w:t xml:space="preserve"> NRS 388.267-388.272 and 388.291 govern pupil data/PII (policies, contracts, school service providers); not triggered as Hackles collects none. [VERIFY: read only via search summary and a non-primary mirror]</w:t>
      </w:r>
    </w:p>
    <w:p>
      <w:r>
        <w:rPr>
          <w:b/>
        </w:rPr>
        <w:t>(e) Adoption note:</w:t>
      </w:r>
      <w:r>
        <w:rPr/>
        <w:t xml:space="preserve"> NDE lists approved CS instructional materials (https://doe.nv.gov/offices/office-of-teaching-and-learning/computer-science/approved-instructional-materials); seen in search only, not read. [VERIFY]</w:t>
      </w:r>
    </w:p>
    <w:p>
      <w:pPr>
        <w:pStyle w:val="Heading2"/>
        <w:pBdr>
          <w:top w:val="single" w:sz="18" w:space="6" w:color="FF8A3D"/>
        </w:pBdr>
        <w:spacing w:before="320"/>
      </w:pPr>
      <w:r>
        <w:rPr/>
        <w:t>New Hampshire</w:t>
      </w:r>
    </w:p>
    <w:p>
      <w:r>
        <w:rPr>
          <w:b/>
        </w:rPr>
        <w:t>Summary:</w:t>
      </w:r>
      <w:r>
        <w:rPr/>
        <w:t xml:space="preserve"> Mandate: Policy-only (bullying policy); health curriculum must cover sexual violence/child abuse | Grades: unspecified | Citation: RSA 193-F:4-5; RSA 189:10 | Confidence: Medium</w:t>
      </w:r>
    </w:p>
    <w:p>
      <w:r>
        <w:rPr>
          <w:b/>
        </w:rPr>
        <w:t>(a) Instruction/policy mandates:</w:t>
      </w:r>
    </w:p>
    <w:p>
      <w:pPr>
        <w:pStyle w:val="ListBullet"/>
      </w:pPr>
      <w:r>
        <w:rPr/>
        <w:t>RSA 193-F (Pupil Safety and Violence Prevention Act): districts must adopt bullying/cyberbullying POLICY; 193-F:5 states nothing requires any specific curriculum or materials to prevent bullying. Cyberbullying is defined to include electronic devices. [VERIFIED 2026-10-05: https://gc.nh.gov/rsa/html/xv/193-f/193-f-mrg.htm]</w:t>
      </w:r>
    </w:p>
    <w:p>
      <w:pPr>
        <w:pStyle w:val="ListBullet"/>
      </w:pPr>
      <w:r>
        <w:rPr/>
        <w:t>RSA 189:10: health education curriculum must address, among other topics, "prevention of sexual violence" and child abuse; grades unspecified. [VERIFIED 2026-10-05: https://gc.nh.gov/rsa/html/xv/189/189-10.htm]</w:t>
      </w:r>
    </w:p>
    <w:p>
      <w:pPr>
        <w:pStyle w:val="ListBullet"/>
      </w:pPr>
      <w:r>
        <w:rPr/>
        <w:t>A search summary says Erin's Law passed as SB 460 (2016) requiring abuse prevention in K-12 health; bill text not read. [VERIFY]</w:t>
      </w:r>
    </w:p>
    <w:p>
      <w:pPr>
        <w:pStyle w:val="ListBullet"/>
      </w:pPr>
      <w:r>
        <w:rPr/>
        <w:t>RSA 193-D (Safe School Zones) is incident reporting/discipline, not instruction. [VERIFIED 2026-10-05: https://gc.nh.gov/rsa/html/xv/193-d/193-d-mrg.htm]</w:t>
      </w:r>
    </w:p>
    <w:p>
      <w:pPr>
        <w:pStyle w:val="ListBullet"/>
      </w:pPr>
      <w:r>
        <w:rPr/>
        <w:t>Internet safety, social media, digital citizenship, media literacy, human trafficking instruction: No state mandate found in primary sources searched (RSA ch. 189 listing showed none).</w:t>
      </w:r>
    </w:p>
    <w:p>
      <w:r>
        <w:rPr>
          <w:b/>
        </w:rPr>
        <w:t>(b) Standards Hackles supports:</w:t>
      </w:r>
      <w:r>
        <w:rPr/>
        <w:t xml:space="preserve"> NH K-12 Computer Science Standards (State Board approved Aug 2018, CSTA-based, includes Impacts of Computing concept) per search summary only; the education.nh.gov PDF returned 403, so no codes read. [VERIFY] NH health standards not located.</w:t>
      </w:r>
    </w:p>
    <w:p>
      <w:r>
        <w:rPr>
          <w:b/>
        </w:rPr>
        <w:t>(c) Mandated reporting pointer:</w:t>
      </w:r>
      <w:r>
        <w:rPr/>
        <w:t xml:space="preserve"> https://www.dhhs.nh.gov/report-concern/report-child-abuse: page returned 403 on fetch; DCYF intake numbers seen only in a search summary. [VERIFY]</w:t>
      </w:r>
    </w:p>
    <w:p>
      <w:r>
        <w:rPr>
          <w:b/>
        </w:rPr>
        <w:t>(d) Student data privacy:</w:t>
      </w:r>
      <w:r>
        <w:rPr/>
        <w:t xml:space="preserve"> RSA 189:65 defines and protects student/teacher information; Hackles collects none. [VERIFIED 2026-10-05: https://gc.nh.gov/rsa/html/xv/189/189-65.htm (definitions section)]</w:t>
      </w:r>
    </w:p>
    <w:p>
      <w:r>
        <w:rPr>
          <w:b/>
        </w:rPr>
        <w:t>(e) Adoption note:</w:t>
      </w:r>
      <w:r>
        <w:rPr/>
        <w:t xml:space="preserve"> No state-approved materials list found; not confirmed. [VERIFY]</w:t>
      </w:r>
    </w:p>
    <w:p>
      <w:pPr>
        <w:pStyle w:val="Heading2"/>
        <w:pBdr>
          <w:top w:val="single" w:sz="18" w:space="6" w:color="FF8A3D"/>
        </w:pBdr>
        <w:spacing w:before="320"/>
      </w:pPr>
      <w:r>
        <w:rPr/>
        <w:t>New Jersey</w:t>
      </w:r>
    </w:p>
    <w:p>
      <w:r>
        <w:rPr>
          <w:b/>
        </w:rPr>
        <w:t>Summary:</w:t>
      </w:r>
      <w:r>
        <w:rPr/>
        <w:t xml:space="preserve"> Mandate: Yes | Grades: PreK-12 (Erin's Law, per NJDOE); 6-8 (social media, search summary); once in middle school (sexting, search summary) | Citation: N.J.S.A. 18A:35-4.5a; 18A:35-4.27; 18A:35-4.33 | Confidence: Medium</w:t>
      </w:r>
    </w:p>
    <w:p>
      <w:r>
        <w:rPr>
          <w:b/>
        </w:rPr>
        <w:t>(a) Instruction/policy mandates:</w:t>
      </w:r>
    </w:p>
    <w:p>
      <w:pPr>
        <w:pStyle w:val="ListBullet"/>
      </w:pPr>
      <w:r>
        <w:rPr/>
        <w:t>Erin's Law is N.J.S.A. 18A:35-4.5a (not 4.33): districts must incorporate age-appropriate sexual abuse and assault awareness and prevention education in grades PreK-12 within the NJSLS-CHPE. The NJDOE toolkit has an Online Safety section and suggests (does not require) online-grooming content. [VERIFIED 2026-10-05: https://www.nj.gov/education/safety/sandp/cwss/childabuse/docs/ErinsLawResourceDocument.pdf and https://www.nj.gov/education/broadcasts/2023/april/12/ResourceDocumentforEducatorsonSupportingthePreventionofChildSexualAbuse.pdf]</w:t>
      </w:r>
    </w:p>
    <w:p>
      <w:pPr>
        <w:pStyle w:val="ListBullet"/>
      </w:pPr>
      <w:r>
        <w:rPr/>
        <w:t>N.J.S.A. 18A:35-4.27: from 2014-15, instruction on responsible use of social media in technology education, grades 6-8 (platform use, cyber safety/security/ethics, cyberbullying consequences). Statute text could not be fetched from njleg (connection refused); known from search summaries incl. a Justia mirror only. [VERIFY]</w:t>
      </w:r>
    </w:p>
    <w:p>
      <w:pPr>
        <w:pStyle w:val="ListBullet"/>
      </w:pPr>
      <w:r>
        <w:rPr/>
        <w:t>N.J.S.A. 18A:35-4.33 (P.L. 2018 c.80): instruction once in middle school on social, emotional and legal consequences of distributing/soliciting sexually explicit images electronically, within NJSLS-CHPE. Search summary only. [VERIFY]</w:t>
      </w:r>
    </w:p>
    <w:p>
      <w:pPr>
        <w:pStyle w:val="ListBullet"/>
      </w:pPr>
      <w:r>
        <w:rPr/>
        <w:t>N.J.S.A. 18A:35-4.38 (consent) is cited by NJDOE. [VERIFIED 2026-10-05: Erin's Law PDF above]</w:t>
      </w:r>
    </w:p>
    <w:p>
      <w:pPr>
        <w:pStyle w:val="ListBullet"/>
      </w:pPr>
      <w:r>
        <w:rPr/>
        <w:t>Human trafficking: toolkit lists resources only; no mandate found in primary sources searched.</w:t>
      </w:r>
    </w:p>
    <w:p>
      <w:r>
        <w:rPr>
          <w:b/>
        </w:rPr>
        <w:t>(b) Standards Hackles supports:</w:t>
      </w:r>
      <w:r>
        <w:rPr/>
        <w:t xml:space="preserve"> 2020 NJSLS-CHPE, Standards 2.1 Personal and Mental Health and 2.3 Safety (Erin's Law performance expectations). [VERIFIED 2026-10-05: https://www.nj.gov/education/standards/chp/] 2020 NJSLS-CS&amp;DT (concepts incl. Networks and the Internet, Impacts of Computing; no numeric codes) and 2020 Career Readiness, Life Literacies and Key Skills standard 9.4 (digital citizenship, information/media literacy). [VERIFIED 2026-10-05: https://www.nj.gov/education/standards/compsci/] Benchmark codes not read.</w:t>
      </w:r>
    </w:p>
    <w:p>
      <w:r>
        <w:rPr>
          <w:b/>
        </w:rPr>
        <w:t>(c) Mandated reporting pointer:</w:t>
      </w:r>
      <w:r>
        <w:rPr/>
        <w:t xml:space="preserve"> N.J.S.A. 9:6-8.10 is cited by NJDOE; DCF reporting page not read (nj.gov/dcf URLs tried returned 404). [VERIFY]</w:t>
      </w:r>
    </w:p>
    <w:p>
      <w:r>
        <w:rPr>
          <w:b/>
        </w:rPr>
        <w:t>(d) Student data privacy:</w:t>
      </w:r>
      <w:r>
        <w:rPr/>
        <w:t xml:space="preserve"> Not researched; Hackles collects no student data. [VERIFY]</w:t>
      </w:r>
    </w:p>
    <w:p>
      <w:r>
        <w:rPr>
          <w:b/>
        </w:rPr>
        <w:t>(e) Adoption note:</w:t>
      </w:r>
      <w:r>
        <w:rPr/>
        <w:t xml:space="preserve"> NJDOE states program/curriculum selection stays with the local agency; toolkit is not a required list. [VERIFIED 2026-10-05: NJDOE memo above]</w:t>
      </w:r>
    </w:p>
    <w:p>
      <w:pPr>
        <w:pStyle w:val="Heading2"/>
        <w:pBdr>
          <w:top w:val="single" w:sz="18" w:space="6" w:color="FF8A3D"/>
        </w:pBdr>
        <w:spacing w:before="320"/>
      </w:pPr>
      <w:r>
        <w:rPr/>
        <w:t>New Mexico</w:t>
      </w:r>
    </w:p>
    <w:p>
      <w:r>
        <w:rPr>
          <w:b/>
        </w:rPr>
        <w:t>Summary:</w:t>
      </w:r>
      <w:r>
        <w:rPr/>
        <w:t xml:space="preserve"> Mandate: Yes (child sexual abuse prevention; annual bullying prevention program) | Grades: K-12 (sexual abuse prevention via health ed); unspecified (bullying program) | Citation: NMSA 22-13-1; 22-10A-32; 6.12.7 NMAC | Confidence: Medium</w:t>
      </w:r>
    </w:p>
    <w:p>
      <w:r>
        <w:rPr>
          <w:b/>
        </w:rPr>
        <w:t>(a) Instruction/policy mandates:</w:t>
      </w:r>
    </w:p>
    <w:p>
      <w:pPr>
        <w:pStyle w:val="ListBullet"/>
      </w:pPr>
      <w:r>
        <w:rPr/>
        <w:t>Erin's Law-type: 2014 HB 92 amends NMSA 22-13-1 so health education courses include age-appropriate sexual abuse and assault awareness and prevention training (K-8 within health instruction; 9-12 health courses), from 2014-15; 22-10A-32 adds staff training. I read the bill as introduced (enactment not shown in that text); PED's Erin's Law page treats it as law. [VERIFIED 2026-10-05: https://www.nmlegis.gov/Sessions/14%20Regular/bills/house/HB0092.html and https://web.ped.nm.gov/bureaus/student-support-services/at-risk-intervention-response/new-mexico-erins-law-resources-and-materials/ (PED wording: grades 1-12)]</w:t>
      </w:r>
    </w:p>
    <w:p>
      <w:pPr>
        <w:pStyle w:val="ListBullet"/>
      </w:pPr>
      <w:r>
        <w:rPr/>
        <w:t>6.12.7 NMAC (effective Nov. 12, 2019): boards must adopt policies to prevent bullying and cyberbullying and "establish an annual bullying prevention program for students aligned with New Mexico's health education content standards." [VERIFIED 2026-10-05: https://www.srca.nm.gov/parts/title06/06.012.0007.html]</w:t>
      </w:r>
    </w:p>
    <w:p>
      <w:pPr>
        <w:pStyle w:val="ListBullet"/>
      </w:pPr>
      <w:r>
        <w:rPr/>
        <w:t>Internet safety, social media, digital citizenship, human trafficking instruction: No state mandate found in primary sources searched. The PED page notes no explicit internet-safety requirement and mentions a proposed "Gavin's Law" (cyberbullying); not found enacted. [VERIFY]</w:t>
      </w:r>
    </w:p>
    <w:p>
      <w:r>
        <w:rPr>
          <w:b/>
        </w:rPr>
        <w:t>(b) Standards Hackles supports:</w:t>
      </w:r>
      <w:r>
        <w:rPr/>
        <w:t xml:space="preserve"> 6.29.6 NMAC Health Education (effective 2009), Strand 4 Influence of Culture, Media, Technology: 6.29.6.8(D)(2)-(3) (K-4), 6.29.6.9(D)(2)-(3) (5-8, technology incl. internet), 6.29.6.9(C)(5)(a)(iii) (personal safety, abuse). [VERIFIED 2026-10-05: https://www.srca.nm.gov/parts/title06/06.029.0006.html] CS: PED says NM instruction draws on CSTA PK-12 standards (page says 2026); no rule citation given. [VERIFIED 2026-10-05: https://web.ped.nm.gov/bureaus/math-and-science-bureau/computer-science/]</w:t>
      </w:r>
    </w:p>
    <w:p>
      <w:r>
        <w:rPr>
          <w:b/>
        </w:rPr>
        <w:t>(c) Mandated reporting pointer:</w:t>
      </w:r>
      <w:r>
        <w:rPr/>
        <w:t xml:space="preserve"> Not found (cyfd.nm.gov URL tried returned 404). [VERIFY]</w:t>
      </w:r>
    </w:p>
    <w:p>
      <w:r>
        <w:rPr>
          <w:b/>
        </w:rPr>
        <w:t>(d) Student data privacy:</w:t>
      </w:r>
      <w:r>
        <w:rPr/>
        <w:t xml:space="preserve"> Not researched; Hackles collects no student data. [VERIFY]</w:t>
      </w:r>
    </w:p>
    <w:p>
      <w:r>
        <w:rPr>
          <w:b/>
        </w:rPr>
        <w:t>(e) Adoption note:</w:t>
      </w:r>
      <w:r>
        <w:rPr/>
        <w:t xml:space="preserve"> PED endorses "Fight Child Abuse" materials for Erin's Law (free; not stated as exclusive) and links Common Sense for digital citizenship. [VERIFIED 2026-10-05: PED pages above]</w:t>
      </w:r>
    </w:p>
    <w:p>
      <w:pPr>
        <w:pStyle w:val="Heading2"/>
        <w:pBdr>
          <w:top w:val="single" w:sz="18" w:space="6" w:color="FF8A3D"/>
        </w:pBdr>
        <w:spacing w:before="320"/>
      </w:pPr>
      <w:r>
        <w:rPr/>
        <w:t>New York</w:t>
      </w:r>
    </w:p>
    <w:p>
      <w:r>
        <w:rPr>
          <w:b/>
        </w:rPr>
        <w:t>Summary:</w:t>
      </w:r>
      <w:r>
        <w:rPr/>
        <w:t xml:space="preserve"> Mandate: Yes | Grades: K-12 (civility incl. internet use, 801-a); K-8 (child sexual abuse, 803-b); K-12 permissive (814) | Citation: Educ. Law 801-a; 803-b; 814 | Confidence: High</w:t>
      </w:r>
    </w:p>
    <w:p>
      <w:r>
        <w:rPr>
          <w:b/>
        </w:rPr>
        <w:t>(a) Instruction/policy mandates:</w:t>
      </w:r>
    </w:p>
    <w:p>
      <w:pPr>
        <w:pStyle w:val="ListBullet"/>
      </w:pPr>
      <w:r>
        <w:rPr/>
        <w:t>Educ. Law 801-a: Regents shall ensure K-12 instruction includes a civility, citizenship and character education component; "Such component shall include instruction of safe, responsible use of the internet and electronic communications." Revision shown 2014-09-22. INSTRUCTION REQUIRED. [VERIFIED 2026-10-05: https://www.nysenate.gov/legislation/laws/EDN/801-A]</w:t>
      </w:r>
    </w:p>
    <w:p>
      <w:pPr>
        <w:pStyle w:val="ListBullet"/>
      </w:pPr>
      <w:r>
        <w:rPr/>
        <w:t>Educ. Law 803-b (Erin's Law): all pupils K-8 in public schools receive age-appropriate instruction to prevent child sexual exploitation and abuse; revision shown 2020-07-03. A search summary says effective July 1, 2020 and implemented in 8 NYCRR 100.2(c) (2021) [VERIFY]. No internet wording in the text read. [VERIFIED 2026-10-05: https://www.nysenate.gov/legislation/laws/EDN/803-B]</w:t>
      </w:r>
    </w:p>
    <w:p>
      <w:pPr>
        <w:pStyle w:val="ListBullet"/>
      </w:pPr>
      <w:r>
        <w:rPr/>
        <w:t>Educ. Law 814: districts MAY provide K-12 internet safety instruction (permissive); commissioner provides resources for grades 3-12 (predators, personal information, scams, cyberbullying). PERMISSIVE. [VERIFIED 2026-10-05: https://www.nysenate.gov/legislation/laws/EDN/814]</w:t>
      </w:r>
    </w:p>
    <w:p>
      <w:pPr>
        <w:pStyle w:val="ListBullet"/>
      </w:pPr>
      <w:r>
        <w:rPr/>
        <w:t>Educ. Law 13 (DASA): harassment/bullying policies and training; policy. [VERIFIED 2026-10-05: https://www.nysenate.gov/legislation/laws/EDN/13 (summary-level)]</w:t>
      </w:r>
    </w:p>
    <w:p>
      <w:pPr>
        <w:pStyle w:val="ListBullet"/>
      </w:pPr>
      <w:r>
        <w:rPr/>
        <w:t>Educ. Law 804 (health) has no internet, sexual abuse or trafficking mandate in the text read. [VERIFIED 2026-10-05: https://www.nysenate.gov/legislation/laws/EDN/804]</w:t>
      </w:r>
    </w:p>
    <w:p>
      <w:pPr>
        <w:pStyle w:val="ListBullet"/>
      </w:pPr>
      <w:r>
        <w:rPr/>
        <w:t>Human trafficking, media literacy instruction: No state mandate found in primary sources searched (not in the Article 17 section list).</w:t>
      </w:r>
    </w:p>
    <w:p>
      <w:r>
        <w:rPr>
          <w:b/>
        </w:rPr>
        <w:t>(b) Standards Hackles supports:</w:t>
      </w:r>
      <w:r>
        <w:rPr/>
        <w:t xml:space="preserve"> NYS K-12 Computer Science and Digital Fluency Learning Standards (Regents adopted Dec 2020; concepts include Cybersecurity, Digital Literacy, Impacts of Computing; bands K-1, 2-3, 4-6, 7-8, 9-12; full implementation Sept 2024) per search summary; nysed.gov failed certificate checks so no codes read. [VERIFY] Health standards not read.</w:t>
      </w:r>
    </w:p>
    <w:p>
      <w:r>
        <w:rPr>
          <w:b/>
        </w:rPr>
        <w:t>(c) Mandated reporting pointer:</w:t>
      </w:r>
      <w:r>
        <w:rPr/>
        <w:t xml:space="preserve"> https://www.nysmandatedreporter.org/ (OCFS portal) [VERIFIED 2026-10-05: same URL]; no hotline number shown on that page.</w:t>
      </w:r>
    </w:p>
    <w:p>
      <w:r>
        <w:rPr>
          <w:b/>
        </w:rPr>
        <w:t>(d) Student data privacy:</w:t>
      </w:r>
      <w:r>
        <w:rPr/>
        <w:t xml:space="preserve"> Educ. Law 2-d bars sale/marketing use of student PII and sets contractor safeguards; Hackles collects none. [VERIFIED 2026-10-05: https://www.nysenate.gov/legislation/laws/EDN/2-D]</w:t>
      </w:r>
    </w:p>
    <w:p>
      <w:r>
        <w:rPr>
          <w:b/>
        </w:rPr>
        <w:t>(e) Adoption note:</w:t>
      </w:r>
      <w:r>
        <w:rPr/>
        <w:t xml:space="preserve"> Not confirmed; no state-approved materials list found. [VERIFY]</w:t>
      </w:r>
    </w:p>
    <w:p>
      <w:pPr>
        <w:pStyle w:val="Heading2"/>
        <w:pBdr>
          <w:top w:val="single" w:sz="18" w:space="6" w:color="FF8A3D"/>
        </w:pBdr>
        <w:spacing w:before="320"/>
      </w:pPr>
      <w:r>
        <w:rPr/>
        <w:t>North Carolina</w:t>
      </w:r>
    </w:p>
    <w:p>
      <w:r>
        <w:rPr>
          <w:b/>
        </w:rPr>
        <w:t>Summary:</w:t>
      </w:r>
      <w:r>
        <w:rPr/>
        <w:t xml:space="preserve"> Mandate: Yes | Grades: elementary (once), middle (once), high school (twice); sex-trafficking/sexual-abuse awareness from grade 7 | Citation: G.S. 115C-81.26 (S.L. 2025-38 s.2); G.S. 115C-81.30; G.S. 115C-102.10 | Confidence: High</w:t>
      </w:r>
    </w:p>
    <w:p>
      <w:r>
        <w:rPr>
          <w:b/>
        </w:rPr>
        <w:t>(a) Instruction/policy mandates:</w:t>
      </w:r>
    </w:p>
    <w:p>
      <w:pPr>
        <w:pStyle w:val="ListBullet"/>
      </w:pPr>
      <w:r>
        <w:rPr>
          <w:b/>
        </w:rPr>
        <w:t>Instruction required:</w:t>
      </w:r>
      <w:r>
        <w:rPr/>
        <w:t xml:space="preserve"> G.S. 115C-81.26 "Social media and mental health": the standard course of study "shall" include social media instruction once in elementary, once in middle, twice in high school. Required content: mental-health effects/addiction, misinformation, behavior manipulation, permanence of online info, personal security, identifying cyberbullying, predatory behavior and human trafficking online, how to report. Effective when law (approved 2025-07-01); applies beginning the 2026-27 school year. [VERIFIED 2026-10-05: https://www.ncleg.gov/EnactedLegislation/Statutes/HTML/BySection/Chapter_115C/GS_115C-81.26.html] and S.L. 2025-38 text [VERIFIED 2026-10-05: https://www.ncleg.gov/EnactedLegislation/SessionLaws/PDF/2025-2026/SL2025-38.pdf]</w:t>
      </w:r>
    </w:p>
    <w:p>
      <w:pPr>
        <w:pStyle w:val="ListBullet"/>
      </w:pPr>
      <w:r>
        <w:rPr>
          <w:b/>
        </w:rPr>
        <w:t>Policy only:</w:t>
      </w:r>
      <w:r>
        <w:rPr/>
        <w:t xml:space="preserve"> G.S. 115C-102.10 (S.L. 2025-38 s.1): local boards must adopt an internet safety policy (age-appropriate content, safe email/chat, no hacking, block sites that do not protect student personal info, block social media except teacher-directed) by Jan 1, 2026. [VERIFIED 2026-10-05: S.L. 2025-38 PDF above]</w:t>
      </w:r>
    </w:p>
    <w:p>
      <w:pPr>
        <w:pStyle w:val="ListBullet"/>
      </w:pPr>
      <w:r>
        <w:rPr>
          <w:b/>
        </w:rPr>
        <w:t>Instruction required (health):</w:t>
      </w:r>
      <w:r>
        <w:rPr/>
        <w:t xml:space="preserve"> G.S. 115C-81.30 (grade 7 and up): "shall" teach sexual assault/abuse awareness and sex-trafficking prevention; parent review/consent provisions. [VERIFIED 2026-10-05: https://www.ncleg.gov/EnactedLegislation/Statutes/HTML/BySection/Chapter_115C/GS_115C-81.30.html]</w:t>
      </w:r>
    </w:p>
    <w:p>
      <w:pPr>
        <w:pStyle w:val="ListBullet"/>
      </w:pPr>
      <w:r>
        <w:rPr>
          <w:b/>
        </w:rPr>
        <w:t>Policy only:</w:t>
      </w:r>
      <w:r>
        <w:rPr/>
        <w:t xml:space="preserve"> G.S. 115C-407.15 bullying policy covers electronic communications. [VERIFIED 2026-10-05: https://www.ncleg.gov/EnactedLegislation/Statutes/HTML/BySection/Chapter_115C/GS_115C-407.15.html]</w:t>
      </w:r>
    </w:p>
    <w:p>
      <w:pPr>
        <w:pStyle w:val="ListBullet"/>
      </w:pPr>
      <w:r>
        <w:rPr/>
        <w:t>G.S. 115C-81 itself was repealed eff. 2017-07-20 (S.L. 2017-126). [VERIFIED 2026-10-05: https://www.ncleg.gov/EnactedLegislation/Statutes/HTML/BySection/Chapter_115C/GS_115C-81.html]</w:t>
      </w:r>
    </w:p>
    <w:p>
      <w:r>
        <w:rPr>
          <w:b/>
        </w:rPr>
        <w:t>(b) Standards Hackles supports:</w:t>
      </w:r>
      <w:r>
        <w:rPr/>
        <w:t xml:space="preserve"> NC Healthful Living Standard Course of Study (2024); DPI page references this document [VERIFIED 2026-10-05: https://www.dpi.nc.gov/districts-schools/classroom-resources/academic-standards/standard-course-study/healthful-living]. Specific benchmark codes not read [VERIFY].</w:t>
      </w:r>
    </w:p>
    <w:p>
      <w:r>
        <w:rPr>
          <w:b/>
        </w:rPr>
        <w:t>(c) Mandated reporting pointer:</w:t>
      </w:r>
      <w:r>
        <w:rPr/>
        <w:t xml:space="preserve"> https://www.ncdhhs.gov/divisions/social-services/child-welfare-services/child-protective-services/about-child-abuse-and-child-neglect (page loads; hotline number not read; search pointer says reports go to county DSS) [VERIFY].</w:t>
      </w:r>
    </w:p>
    <w:p>
      <w:r>
        <w:rPr>
          <w:b/>
        </w:rPr>
        <w:t>(d) Student data privacy:</w:t>
      </w:r>
      <w:r>
        <w:rPr/>
        <w:t xml:space="preserve"> G.S. 115C-102.10(4) pushes districts to block tools that fail to protect student personal info; Hackles collects none. Other NC student-data statutes not read [VERIFY].</w:t>
      </w:r>
    </w:p>
    <w:p>
      <w:r>
        <w:rPr>
          <w:b/>
        </w:rPr>
        <w:t>(e) Adoption note:</w:t>
      </w:r>
      <w:r>
        <w:rPr/>
        <w:t xml:space="preserve"> No state-approved materials list confirmed; DPI implementation guidance for 115C-81.26 not read [VERIFY].</w:t>
      </w:r>
    </w:p>
    <w:p>
      <w:pPr>
        <w:pStyle w:val="Heading2"/>
        <w:pBdr>
          <w:top w:val="single" w:sz="18" w:space="6" w:color="FF8A3D"/>
        </w:pBdr>
        <w:spacing w:before="320"/>
      </w:pPr>
      <w:r>
        <w:rPr/>
        <w:t>North Dakota</w:t>
      </w:r>
    </w:p>
    <w:p>
      <w:r>
        <w:rPr>
          <w:b/>
        </w:rPr>
        <w:t>Summary:</w:t>
      </w:r>
      <w:r>
        <w:rPr/>
        <w:t xml:space="preserve"> Mandate: Yes | Grades: bullying prevention K-12; human trafficking/exploitation education grades 6, 10, 12 | Citation: N.D.C.C. 15.1-19-20; 15.1-09-61 | Confidence: High</w:t>
      </w:r>
    </w:p>
    <w:p>
      <w:r>
        <w:rPr>
          <w:b/>
        </w:rPr>
        <w:t>(a) Instruction/policy mandates:</w:t>
      </w:r>
    </w:p>
    <w:p>
      <w:pPr>
        <w:pStyle w:val="ListBullet"/>
      </w:pPr>
      <w:r>
        <w:rPr>
          <w:b/>
        </w:rPr>
        <w:t>Instruction required (bullying):</w:t>
      </w:r>
      <w:r>
        <w:rPr/>
        <w:t xml:space="preserve"> 15.1-19-20: each district "shall provide bullying prevention programs to all students from kindergarten through grade twelve." 15.1-19-18: district bullying policy required (policy). [VERIFIED 2026-10-05: https://ndlegis.gov/cencode/t15-1c19.pdf]</w:t>
      </w:r>
    </w:p>
    <w:p>
      <w:pPr>
        <w:pStyle w:val="ListBullet"/>
      </w:pPr>
      <w:r>
        <w:rPr>
          <w:b/>
        </w:rPr>
        <w:t>Instruction + policy required (trafficking):</w:t>
      </w:r>
      <w:r>
        <w:rPr/>
        <w:t xml:space="preserve"> 15.1-09-61 (SB 2330, signed 2025-05-02): board must adopt a policy on human trafficking/exploitation prevention education and "shall" require schoolwide education in grades six, ten, twelve; education must be developmentally appropriate and annual; may include online activity, grooming, reporting; parent workshops/materials must be offered. Effective/implementation date not read in codified text (a search pointer on an earlier bill said 2027-28) [VERIFY]. [VERIFIED 2026-10-05: https://ndlegis.gov/cencode/t15-1c09.pdf and https://ndlegis.gov/assembly/69-2025/regular/bill-overview/bo2330.html]</w:t>
      </w:r>
    </w:p>
    <w:p>
      <w:pPr>
        <w:pStyle w:val="ListBullet"/>
      </w:pPr>
      <w:r>
        <w:rPr/>
        <w:t>15.1-21-24 health curriculum covers abstinence-related sexual health only; no internet safety or Erin's Law text found. [VERIFIED 2026-10-05: https://ndlegis.gov/cencode/t15-1c21.pdf]</w:t>
      </w:r>
    </w:p>
    <w:p>
      <w:pPr>
        <w:pStyle w:val="ListBullet"/>
      </w:pPr>
      <w:r>
        <w:rPr/>
        <w:t>No state mandate found in primary sources searched for internet safety, social media, or Erin's Law-type child sexual abuse instruction.</w:t>
      </w:r>
    </w:p>
    <w:p>
      <w:r>
        <w:rPr>
          <w:b/>
        </w:rPr>
        <w:t>(b) Standards Hackles supports:</w:t>
      </w:r>
      <w:r>
        <w:rPr/>
        <w:t xml:space="preserve"> ND Computer Science and Cybersecurity Content Standards K-12 (May 2025) [VERIFIED 2026-10-05: https://www.nd.gov/dpi/sites/www/files/documents/Academic%20Support/Computer%20Science%20and%20Cybersecurity%20Standards%20MAY2025.pdf]. Digital Citizenship (DC) and Security (SC) strands: 2.DC.3 (report inappropriate online behavior), 3.DC.3 (forms of cyberbullying), 4.DC.3 and 5.DC.3 (cyberbullying prevention/reporting), 7.DC.2 and 8.DC.2 (social media impact), 9-10.DC.2, 11-12.DC.2; 3.SC.2 through 11-12.SC.2 (digital privacy/security). Health standards not read [VERIFY].</w:t>
      </w:r>
    </w:p>
    <w:p>
      <w:r>
        <w:rPr>
          <w:b/>
        </w:rPr>
        <w:t>(c) Mandated reporting pointer:</w:t>
      </w:r>
      <w:r>
        <w:rPr/>
        <w:t xml:space="preserve"> https://www.hhs.nd.gov/cfs/cps [VERIFIED 2026-10-05]; page lists Child Abuse &amp; Neglect Reporting Line 1-833-958-3500 (8-5 CT, M-F) and school teachers/administrators/counselors as mandated reporters.</w:t>
      </w:r>
    </w:p>
    <w:p>
      <w:r>
        <w:rPr>
          <w:b/>
        </w:rPr>
        <w:t>(d) Student data privacy:</w:t>
      </w:r>
      <w:r>
        <w:rPr/>
        <w:t xml:space="preserve"> Not researched in primary sources [VERIFY]; Hackles collects no student data.</w:t>
      </w:r>
    </w:p>
    <w:p>
      <w:r>
        <w:rPr>
          <w:b/>
        </w:rPr>
        <w:t>(e) Adoption note:</w:t>
      </w:r>
      <w:r>
        <w:rPr/>
        <w:t xml:space="preserve"> None confirmed.</w:t>
      </w:r>
    </w:p>
    <w:p>
      <w:pPr>
        <w:pStyle w:val="Heading2"/>
        <w:pBdr>
          <w:top w:val="single" w:sz="18" w:space="6" w:color="FF8A3D"/>
        </w:pBdr>
        <w:spacing w:before="320"/>
      </w:pPr>
      <w:r>
        <w:rPr/>
        <w:t>Ohio</w:t>
      </w:r>
    </w:p>
    <w:p>
      <w:r>
        <w:rPr>
          <w:b/>
        </w:rPr>
        <w:t>Summary:</w:t>
      </w:r>
      <w:r>
        <w:rPr/>
        <w:t xml:space="preserve"> Mandate: Yes | Grades: K-6 child sexual abuse prevention; 7-12 dating/sexual violence prevention; annual bullying-policy instruction (grades unspecified) | Citation: ORC 3313.60(A)(5)(d),(f); ORC 3313.666(D) | Confidence: High</w:t>
      </w:r>
    </w:p>
    <w:p>
      <w:r>
        <w:rPr>
          <w:b/>
        </w:rPr>
        <w:t>(a) Instruction/policy mandates:</w:t>
      </w:r>
    </w:p>
    <w:p>
      <w:pPr>
        <w:pStyle w:val="ListBullet"/>
      </w:pPr>
      <w:r>
        <w:rPr>
          <w:b/>
        </w:rPr>
        <w:t>Instruction required:</w:t>
      </w:r>
      <w:r>
        <w:rPr/>
        <w:t xml:space="preserve"> ORC 3313.60: annual developmentally appropriate child sexual abuse prevention instruction grades K-6; dating violence and sexual violence prevention grades 7-12; parent opt-out, materials review and parent notice. Version effective 2024-10-24 (S.B. 168, 135th GA). [VERIFIED 2026-10-05: https://codes.ohio.gov/ohio-revised-code/section-3313.60]</w:t>
      </w:r>
    </w:p>
    <w:p>
      <w:pPr>
        <w:pStyle w:val="ListBullet"/>
      </w:pPr>
      <w:r>
        <w:rPr>
          <w:b/>
        </w:rPr>
        <w:t>Instruction + policy required:</w:t>
      </w:r>
      <w:r>
        <w:rPr/>
        <w:t xml:space="preserve"> ORC 3313.666: anti-harassment/intimidation/bullying policy that covers electronic acts; annual age-appropriate student instruction on the policy; staff training. Version effective 2012-11-04. [VERIFIED 2026-10-05: https://codes.ohio.gov/ohio-revised-code/section-3313.666]</w:t>
      </w:r>
    </w:p>
    <w:p>
      <w:pPr>
        <w:pStyle w:val="ListBullet"/>
      </w:pPr>
      <w:r>
        <w:rPr>
          <w:b/>
        </w:rPr>
        <w:t>Not enacted:</w:t>
      </w:r>
      <w:r>
        <w:rPr/>
        <w:t xml:space="preserve"> H.B. 485 (135th GA; internet safety policy plus social media instruction grades 6-12) showed only introduced/in committee. [VERIFIED 2026-10-05: https://ohiohouse.gov/legislation/135/hb485] Equivalent 136th GA bills not confirmed [VERIFY].</w:t>
      </w:r>
    </w:p>
    <w:p>
      <w:pPr>
        <w:pStyle w:val="ListBullet"/>
      </w:pPr>
      <w:r>
        <w:rPr/>
        <w:t>No state mandate found in primary sources searched for social media, internet safety, or human trafficking instruction.</w:t>
      </w:r>
    </w:p>
    <w:p>
      <w:r>
        <w:rPr>
          <w:b/>
        </w:rPr>
        <w:t>(b) Standards Hackles supports:</w:t>
      </w:r>
      <w:r>
        <w:rPr/>
        <w:t xml:space="preserve"> Ohio's Learning Standards for Technology (Feb 2025), Digital Citizen strand: K-2.DC.2.a-d, 3-5.DC.2.a-d, 6-8.DC.2.a-d, 9-12.DC.2.a-d (online safety, identity, privacy). [VERIFIED 2026-10-05: https://education.ohio.gov/getattachment/Topics/Learning-in-Ohio/Technology/Ohios-Learning-Standards-for-Technology/Ohio-s-Learning-Standards-for-Technology-2025-Final.pdf.aspx?lang=en-US] Ohio Computer Science standards (2022) exist per search; codes not read [VERIFY].</w:t>
      </w:r>
    </w:p>
    <w:p>
      <w:r>
        <w:rPr>
          <w:b/>
        </w:rPr>
        <w:t>(c) Mandated reporting pointer:</w:t>
      </w:r>
      <w:r>
        <w:rPr/>
        <w:t xml:space="preserve"> ORC 2151.421 lists school teachers, employees and authorities as mandated reporters [VERIFIED 2026-10-05: https://codes.ohio.gov/ohio-revised-code/section-2151.421]. No state agency reporting page could be loaded (childrenandyouth.ohio.gov URLs returned 404); search pointer says 855-O-H-CHILD [VERIFY].</w:t>
      </w:r>
    </w:p>
    <w:p>
      <w:r>
        <w:rPr>
          <w:b/>
        </w:rPr>
        <w:t>(d) Student data privacy:</w:t>
      </w:r>
      <w:r>
        <w:rPr/>
        <w:t xml:space="preserve"> ORC 3319.321 (confidentiality of student information) and 3319.325 (school-issued device/technology provider definitions) [VERIFIED 2026-10-05: https://codes.ohio.gov/ohio-revised-code/section-3319.321]; Hackles collects no student data.</w:t>
      </w:r>
    </w:p>
    <w:p>
      <w:r>
        <w:rPr>
          <w:b/>
        </w:rPr>
        <w:t>(e) Adoption note:</w:t>
      </w:r>
      <w:r>
        <w:rPr/>
        <w:t xml:space="preserve"> None confirmed.</w:t>
      </w:r>
    </w:p>
    <w:p>
      <w:pPr>
        <w:pStyle w:val="Heading2"/>
        <w:pBdr>
          <w:top w:val="single" w:sz="18" w:space="6" w:color="FF8A3D"/>
        </w:pBdr>
        <w:spacing w:before="320"/>
      </w:pPr>
      <w:r>
        <w:rPr/>
        <w:t>Oklahoma</w:t>
      </w:r>
    </w:p>
    <w:p>
      <w:r>
        <w:rPr>
          <w:b/>
        </w:rPr>
        <w:t>Summary:</w:t>
      </w:r>
      <w:r>
        <w:rPr/>
        <w:t xml:space="preserve"> Mandate: Permissive | Grades: unspecified (student instruction); staff training required | Citation: 70 O.S. 1210.160; 70 O.S. 6-194(D); 70 O.S. 24-100.4 | Confidence: Medium</w:t>
      </w:r>
    </w:p>
    <w:p>
      <w:r>
        <w:rPr>
          <w:b/>
        </w:rPr>
        <w:t>(a) Instruction/policy mandates:</w:t>
      </w:r>
    </w:p>
    <w:p>
      <w:pPr>
        <w:pStyle w:val="ListBullet"/>
      </w:pPr>
      <w:r>
        <w:rPr>
          <w:b/>
        </w:rPr>
        <w:t>Permissive:</w:t>
      </w:r>
      <w:r>
        <w:rPr/>
        <w:t xml:space="preserve"> 70 O.S. 1210.160: "All public schools may establish an abuse-prevention instructional program for students." [VERIFIED 2026-10-05: https://www.oscn.net/applications/oscn/deliverdocument.asp?cite=70+O.S.+1210.160]</w:t>
      </w:r>
    </w:p>
    <w:p>
      <w:pPr>
        <w:pStyle w:val="ListBullet"/>
      </w:pPr>
      <w:r>
        <w:rPr>
          <w:b/>
        </w:rPr>
        <w:t>Staff training required (not student instruction):</w:t>
      </w:r>
      <w:r>
        <w:rPr/>
        <w:t xml:space="preserve"> 70 O.S. 6-194(D): child abuse/neglect and child sexual abuse recognition training for teachers. [VERIFIED 2026-10-05: https://www.oscn.net/applications/oscn/deliverdocument.asp?cite=70+O.S.+6-194] OSDE Erin's Law summary: https://oklahoma.gov/content/dam/ok/en/osde/documents/services/student-development/Child-Abuse-Prevention.pdf [VERIFIED 2026-10-05]</w:t>
      </w:r>
    </w:p>
    <w:p>
      <w:pPr>
        <w:pStyle w:val="ListBullet"/>
      </w:pPr>
      <w:r>
        <w:rPr>
          <w:b/>
        </w:rPr>
        <w:t>Policy only:</w:t>
      </w:r>
      <w:r>
        <w:rPr/>
        <w:t xml:space="preserve"> 70 O.S. 24-100.4: bullying policy must address electronic communication. [VERIFIED 2026-10-05: https://www.oscn.net/applications/oscn/deliverdocument.asp?cite=70+O.S.+24-100.4] The OSDE document also describes an Internet-safety/technology-protection-measure policy as a requirement for safe and supportive schools programs. [VERIFIED 2026-10-05: OSDE PDF above]</w:t>
      </w:r>
    </w:p>
    <w:p>
      <w:pPr>
        <w:pStyle w:val="ListBullet"/>
      </w:pPr>
      <w:r>
        <w:rPr>
          <w:b/>
        </w:rPr>
        <w:t>Not enacted (as read):</w:t>
      </w:r>
      <w:r>
        <w:rPr/>
        <w:t xml:space="preserve"> H.B. 1388 (social media/online safety model programs grades 6-12) status page showed last action 2025-04-22 in Senate. [VERIFIED 2026-10-05: https://www.oklegislature.gov/BillInfo.aspx?Bill=hb1388&amp;Session=2600] Status could have changed since [VERIFY].</w:t>
      </w:r>
    </w:p>
    <w:p>
      <w:pPr>
        <w:pStyle w:val="ListBullet"/>
      </w:pPr>
      <w:r>
        <w:rPr/>
        <w:t>No state mandate found in primary sources searched for student instruction on internet safety, social media, or trafficking.</w:t>
      </w:r>
    </w:p>
    <w:p>
      <w:r>
        <w:rPr>
          <w:b/>
        </w:rPr>
        <w:t>(b) Standards Hackles supports:</w:t>
      </w:r>
      <w:r>
        <w:rPr/>
        <w:t xml:space="preserve"> Oklahoma Academic Standards: Computer Science (OAS 2023), Information Literacy (OAS 2024), Health (OAS 2026), Education Technology (ISTE 2016) [VERIFIED 2026-10-05 as listed: https://oklahoma.gov/education/services/standards-learning/oklahoma-academic-standards.html]. Benchmark codes not read.</w:t>
      </w:r>
    </w:p>
    <w:p>
      <w:r>
        <w:rPr>
          <w:b/>
        </w:rPr>
        <w:t>(c) Mandated reporting pointer:</w:t>
      </w:r>
      <w:r>
        <w:rPr/>
        <w:t xml:space="preserve"> https://oklahoma.gov/okdhs/services/reportabuse.html [VERIFIED 2026-10-05]; hotline 1-800-522-3511. 70 O.S. 1210.163 requires school employees to report immediately [VERIFIED 2026-10-05: oscn].</w:t>
      </w:r>
    </w:p>
    <w:p>
      <w:r>
        <w:rPr>
          <w:b/>
        </w:rPr>
        <w:t>(d) Student data privacy:</w:t>
      </w:r>
      <w:r>
        <w:rPr/>
        <w:t xml:space="preserve"> Student Data Accessibility, Transparency and Accountability Act, 70 O.S. 3-168 [VERIFIED 2026-10-05, title only: oscn]; Hackles collects no student data.</w:t>
      </w:r>
    </w:p>
    <w:p>
      <w:r>
        <w:rPr>
          <w:b/>
        </w:rPr>
        <w:t>(e) Adoption note:</w:t>
      </w:r>
      <w:r>
        <w:rPr/>
        <w:t xml:space="preserve"> None confirmed.</w:t>
      </w:r>
    </w:p>
    <w:p>
      <w:pPr>
        <w:pStyle w:val="Heading2"/>
        <w:pBdr>
          <w:top w:val="single" w:sz="18" w:space="6" w:color="FF8A3D"/>
        </w:pBdr>
        <w:spacing w:before="320"/>
      </w:pPr>
      <w:r>
        <w:rPr/>
        <w:t>Oregon</w:t>
      </w:r>
    </w:p>
    <w:p>
      <w:r>
        <w:rPr>
          <w:b/>
        </w:rPr>
        <w:t>Summary:</w:t>
      </w:r>
      <w:r>
        <w:rPr/>
        <w:t xml:space="preserve"> Mandate: Yes | Grades: K-12 (child sexual abuse prevention); cyberbullying policy only | Citation: ORS 336.059; ORS 339.356 | Confidence: High</w:t>
      </w:r>
    </w:p>
    <w:p>
      <w:r>
        <w:rPr>
          <w:b/>
        </w:rPr>
        <w:t>(a) Instruction/policy mandates:</w:t>
      </w:r>
    </w:p>
    <w:p>
      <w:pPr>
        <w:pStyle w:val="ListBullet"/>
      </w:pPr>
      <w:r>
        <w:rPr>
          <w:b/>
        </w:rPr>
        <w:t>Instruction required:</w:t>
      </w:r>
      <w:r>
        <w:rPr/>
        <w:t xml:space="preserve"> ORS 336.059 (Erin's Law type, 2015 c.401): each district board "shall adopt" a child sexual abuse prevention instructional program K-12; at least 4 sessions per year, evidence-based, safe/unsafe touch and secrets, reporting, staff training, parent component. [VERIFIED 2026-10-05: https://www.oregonlegislature.gov/bills_laws/ors/ors336.html]</w:t>
      </w:r>
    </w:p>
    <w:p>
      <w:pPr>
        <w:pStyle w:val="ListBullet"/>
      </w:pPr>
      <w:r>
        <w:rPr>
          <w:b/>
        </w:rPr>
        <w:t>Instruction required (health):</w:t>
      </w:r>
      <w:r>
        <w:rPr/>
        <w:t xml:space="preserve"> ORS 336.455: age-appropriate human sexuality education; includes healthy relationships and teaching students not to exploit others. [VERIFIED 2026-10-05: same URL]</w:t>
      </w:r>
    </w:p>
    <w:p>
      <w:pPr>
        <w:pStyle w:val="ListBullet"/>
      </w:pPr>
      <w:r>
        <w:rPr>
          <w:b/>
        </w:rPr>
        <w:t>Policy only:</w:t>
      </w:r>
      <w:r>
        <w:rPr/>
        <w:t xml:space="preserve"> ORS 339.356: district policy prohibiting harassment, intimidation, bullying and cyberbullying. [VERIFIED 2026-10-05: https://www.oregonlegislature.gov/bills_laws/ors/ors339.html]</w:t>
      </w:r>
    </w:p>
    <w:p>
      <w:pPr>
        <w:pStyle w:val="ListBullet"/>
      </w:pPr>
      <w:r>
        <w:rPr/>
        <w:t>No state mandate found in primary sources searched (ORS chapters 329, 332, 336, 339 keyword search) for internet safety, social media, digital citizenship, media literacy, or human trafficking instruction.</w:t>
      </w:r>
    </w:p>
    <w:p>
      <w:r>
        <w:rPr>
          <w:b/>
        </w:rPr>
        <w:t>(b) Standards Hackles supports:</w:t>
      </w:r>
      <w:r>
        <w:rPr/>
        <w:t xml:space="preserve"> 2023 Oregon Health Education Standards and Oregon's Optional Computer Science Standards (CSTA 2025-based; digital citizenship content), both from search pointers only [VERIFY]. Codes not read.</w:t>
      </w:r>
    </w:p>
    <w:p>
      <w:r>
        <w:rPr>
          <w:b/>
        </w:rPr>
        <w:t>(c) Mandated reporting pointer:</w:t>
      </w:r>
      <w:r>
        <w:rPr/>
        <w:t xml:space="preserve"> https://www.oregon.gov/odhs/report-abuse/pages/mandatory-reporting.aspx [VERIFIED 2026-10-05]; hotline 855-503-SAFE (7233).</w:t>
      </w:r>
    </w:p>
    <w:p>
      <w:r>
        <w:rPr>
          <w:b/>
        </w:rPr>
        <w:t>(d) Student data privacy:</w:t>
      </w:r>
      <w:r>
        <w:rPr/>
        <w:t xml:space="preserve"> Oregon Student Information Protection Act, ORS 336.184 [VERIFIED 2026-10-05: ORS 336 page]; Hackles collects no student data.</w:t>
      </w:r>
    </w:p>
    <w:p>
      <w:r>
        <w:rPr>
          <w:b/>
        </w:rPr>
        <w:t>(e) Adoption note:</w:t>
      </w:r>
      <w:r>
        <w:rPr/>
        <w:t xml:space="preserve"> None confirmed.</w:t>
      </w:r>
    </w:p>
    <w:p>
      <w:pPr>
        <w:pStyle w:val="Heading2"/>
        <w:pBdr>
          <w:top w:val="single" w:sz="18" w:space="6" w:color="FF8A3D"/>
        </w:pBdr>
        <w:spacing w:before="320"/>
      </w:pPr>
      <w:r>
        <w:rPr/>
        <w:t>Pennsylvania</w:t>
      </w:r>
    </w:p>
    <w:p>
      <w:r>
        <w:rPr>
          <w:b/>
        </w:rPr>
        <w:t>Summary:</w:t>
      </w:r>
      <w:r>
        <w:rPr/>
        <w:t xml:space="preserve"> Mandate: Yes | Grades: social media literacy via State Board standards (grades unspecified); child exploitation K-8 permissive | Citation: Act 20 of 2026 (HB 1505) new School Code s.1556; 24 P.S. 15-1527; School Code s.1303.1-A | Confidence: Medium</w:t>
      </w:r>
    </w:p>
    <w:p>
      <w:r>
        <w:rPr>
          <w:b/>
        </w:rPr>
        <w:t>(a) Instruction/policy mandates:</w:t>
      </w:r>
    </w:p>
    <w:p>
      <w:pPr>
        <w:pStyle w:val="ListBullet"/>
      </w:pPr>
      <w:r>
        <w:rPr>
          <w:b/>
        </w:rPr>
        <w:t>Standards-based requirement (new):</w:t>
      </w:r>
      <w:r>
        <w:rPr/>
        <w:t xml:space="preserve"> Act 20 of 2026 (signed 2026-07-12) adds School Code s.1556: State Board standards under 22 Pa. Code ch. 4 "shall include" effects of social media/mobile devices, academic impacts, safe use including identifying cyberbullying, predatory behavior and potential human trafficking, and personal security on mobile devices; PDE must develop materials. Board "may" revise Health, Safety and PE standards. Section takes effect immediately; State Board action is pending (Task Force recommendations due 2026-12-31). Text read from Senate-amended print PN 3764; confirm it matches the enacted act [VERIFY]. [VERIFIED 2026-10-05: https://www.palegis.us/legislation/bills/2025/hb1505 (status) and https://www.palegis.us/legislation/bills/text/PDF/2025/0/HB1505/PN3764]</w:t>
      </w:r>
    </w:p>
    <w:p>
      <w:pPr>
        <w:pStyle w:val="ListBullet"/>
      </w:pPr>
      <w:r>
        <w:rPr>
          <w:b/>
        </w:rPr>
        <w:t>Policy only:</w:t>
      </w:r>
      <w:r>
        <w:rPr/>
        <w:t xml:space="preserve"> School Code s.1303.1-A bullying and cyberbullying policy (appears in PN 3764 as amended). [VERIFIED 2026-10-05: PN 3764]</w:t>
      </w:r>
    </w:p>
    <w:p>
      <w:pPr>
        <w:pStyle w:val="ListBullet"/>
      </w:pPr>
      <w:r>
        <w:rPr>
          <w:b/>
        </w:rPr>
        <w:t>Permissive:</w:t>
      </w:r>
      <w:r>
        <w:rPr/>
        <w:t xml:space="preserve"> 24 P.S. 15-1527 (Act 71 of 2014): schools "may" provide age-appropriate child exploitation instruction K-8; if provided, teacher PD required. [VERIFIED 2026-10-05: https://www.pa.gov/agencies/education/programs-and-services/schools/school-climate-wellbeing/laws-and-regulations/act-71-youth-suicide-awareness-and-prevention-and-child-exploitation-awareness-education]</w:t>
      </w:r>
    </w:p>
    <w:p>
      <w:pPr>
        <w:pStyle w:val="ListBullet"/>
      </w:pPr>
      <w:r>
        <w:rPr/>
        <w:t>No state mandate found in primary sources searched for direct student instruction on Erin's Law-type topics.</w:t>
      </w:r>
    </w:p>
    <w:p>
      <w:r>
        <w:rPr>
          <w:b/>
        </w:rPr>
        <w:t>(b) Standards Hackles supports:</w:t>
      </w:r>
      <w:r>
        <w:rPr/>
        <w:t xml:space="preserve"> PA Academic Standards for Health, Safety and Physical Education (Safety and Injury Prevention area); State Board voluntary endorsement of CSTA K-12 CS standards (2018). Search pointers only [VERIFY]. Codes not read.</w:t>
      </w:r>
    </w:p>
    <w:p>
      <w:r>
        <w:rPr>
          <w:b/>
        </w:rPr>
        <w:t>(c) Mandated reporting pointer:</w:t>
      </w:r>
      <w:r>
        <w:rPr/>
        <w:t xml:space="preserve"> https://www.pa.gov/agencies/dhs/resources/keep-kids-safe/report-child-abuse [VERIFIED 2026-10-05]; ChildLine 1-800-932-0313.</w:t>
      </w:r>
    </w:p>
    <w:p>
      <w:r>
        <w:rPr>
          <w:b/>
        </w:rPr>
        <w:t>(d) Student data privacy:</w:t>
      </w:r>
      <w:r>
        <w:rPr/>
        <w:t xml:space="preserve"> Not researched in primary sources [VERIFY]; Hackles collects no student data.</w:t>
      </w:r>
    </w:p>
    <w:p>
      <w:r>
        <w:rPr>
          <w:b/>
        </w:rPr>
        <w:t>(e) Adoption note:</w:t>
      </w:r>
      <w:r>
        <w:rPr/>
        <w:t xml:space="preserve"> None confirmed.</w:t>
      </w:r>
    </w:p>
    <w:p>
      <w:pPr>
        <w:pStyle w:val="Heading2"/>
        <w:pBdr>
          <w:top w:val="single" w:sz="18" w:space="6" w:color="FF8A3D"/>
        </w:pBdr>
        <w:spacing w:before="320"/>
      </w:pPr>
      <w:r>
        <w:rPr/>
        <w:t>Rhode Island</w:t>
      </w:r>
    </w:p>
    <w:p>
      <w:r>
        <w:rPr>
          <w:b/>
        </w:rPr>
        <w:t>Summary:</w:t>
      </w:r>
      <w:r>
        <w:rPr/>
        <w:t xml:space="preserve"> Mandate: Yes (child sexual abuse/exploitation prevention, K-8; dating violence, 7-12). Internet safety = permissive; media literacy = "consider" only | Grades: K-8 (Erin Merryn's Law); 7-12 (dating violence) | Citation: R.I. Gen. Laws 16-22-26; 16-22-24; 16-21-34(15); 16-22-28 | Confidence: High</w:t>
      </w:r>
    </w:p>
    <w:p>
      <w:r>
        <w:rPr>
          <w:b/>
        </w:rPr>
        <w:t>(a) Instruction/policy mandates:</w:t>
      </w:r>
    </w:p>
    <w:p>
      <w:pPr>
        <w:pStyle w:val="ListBullet"/>
      </w:pPr>
      <w:r>
        <w:rPr>
          <w:b/>
        </w:rPr>
        <w:t>Instruction required, K-8:</w:t>
      </w:r>
      <w:r>
        <w:rPr/>
        <w:t xml:space="preserve"> 16-22-26 ("Erin Merryn's Law"): all pupils K-8 in public schools "shall receive instruction designed to prevent the abduction, exploitation, or sexual abuse of children"; school committees must incorporate the curricula into existing health education courses. RIDE provides guidance/technical assistance. [VERIFIED 2026-10-05: https://webserver.rilegislature.gov/Statutes/TITLE16/16-22/16-22-26.htm] (history shows P.L. 2014 ch. 373/404; no effective date text read.)</w:t>
      </w:r>
    </w:p>
    <w:p>
      <w:pPr>
        <w:pStyle w:val="ListBullet"/>
      </w:pPr>
      <w:r>
        <w:rPr>
          <w:b/>
        </w:rPr>
        <w:t>Instruction required, grades 7-12:</w:t>
      </w:r>
      <w:r>
        <w:rPr/>
        <w:t xml:space="preserve"> 16-22-24 dating violence education in the annual health curriculum; definition says behaviors "may occur online, in person, or through the use of technology." [VERIFIED 2026-10-05: https://webserver.rilegislature.gov/Statutes/TITLE16/16-22/16-22-24.htm]</w:t>
      </w:r>
    </w:p>
    <w:p>
      <w:pPr>
        <w:pStyle w:val="ListBullet"/>
      </w:pPr>
      <w:r>
        <w:rPr>
          <w:b/>
        </w:rPr>
        <w:t>Health &amp; PE instruction grades 1-12</w:t>
      </w:r>
      <w:r>
        <w:rPr/>
        <w:t xml:space="preserve"> per RIDE health framework (16-22-4). [VERIFIED 2026-10-05: .../16-22-4.htm]</w:t>
      </w:r>
    </w:p>
    <w:p>
      <w:pPr>
        <w:pStyle w:val="ListBullet"/>
      </w:pPr>
      <w:r>
        <w:rPr>
          <w:b/>
        </w:rPr>
        <w:t>Permissive, internet safety:</w:t>
      </w:r>
      <w:r>
        <w:rPr/>
        <w:t xml:space="preserve"> 16-21-34(15): schools "are encouraged to provide in-service training on Internet safety for students, faculty and staff"; students barred from social networking sites at school except approved educational use. [VERIFIED 2026-10-05: https://webserver.rilegislature.gov/Statutes/TITLE16/16-21/16-21-34.htm]</w:t>
      </w:r>
    </w:p>
    <w:p>
      <w:pPr>
        <w:pStyle w:val="ListBullet"/>
      </w:pPr>
      <w:r>
        <w:rPr>
          <w:b/>
        </w:rPr>
        <w:t>Policy only, cyberbullying:</w:t>
      </w:r>
      <w:r>
        <w:rPr/>
        <w:t xml:space="preserve"> 16-21-34 statewide bullying policy (includes cyber-bullying definition, 16-21-33). [VERIFIED 2026-10-05: .../16-21-33.htm]</w:t>
      </w:r>
    </w:p>
    <w:p>
      <w:pPr>
        <w:pStyle w:val="ListBullet"/>
      </w:pPr>
      <w:r>
        <w:rPr>
          <w:b/>
        </w:rPr>
        <w:t>Media literacy, "consider" only:</w:t>
      </w:r>
      <w:r>
        <w:rPr/>
        <w:t xml:space="preserve"> 16-22-28: RIDE "shall consider" adding media literacy to basic education program regulations; no student mandate. [VERIFIED 2026-10-05: .../16-22-28.htm]</w:t>
      </w:r>
    </w:p>
    <w:p>
      <w:pPr>
        <w:pStyle w:val="ListBullet"/>
      </w:pPr>
      <w:r>
        <w:rPr/>
        <w:t>Human trafficking instruction: no state mandate found in primary sources searched (Ch. 16-22 and 16-21 indexes, sections above).</w:t>
      </w:r>
    </w:p>
    <w:p>
      <w:r>
        <w:rPr>
          <w:b/>
        </w:rPr>
        <w:t>(b) Standards Hackles supports:</w:t>
      </w:r>
      <w:r>
        <w:rPr/>
        <w:t xml:space="preserve"> RI K-12 Computer Science Education Standards (endorsed 2018); six concepts incl. Cybersecurity, Digital Literacy, Responsible Computing in Society; RIDE readiness-based graduation guidance (rev. Jan 2025) requires 0.5 credit CS proficiency. Specific benchmark codes not read. Health: "Health Literacy for All Students: RI Health Education Framework" (named in 16-22-24; codes not read). [VERIFIED 2026-10-05: https://ride.ri.gov/sites/g/files/xkgbur806/files/2025-01/Computer_Science_Graduation_Requirement_Guidance_Version_2(1.23.25).pdf]</w:t>
      </w:r>
    </w:p>
    <w:p>
      <w:r>
        <w:rPr>
          <w:b/>
        </w:rPr>
        <w:t>(c) Mandated reporting pointer:</w:t>
      </w:r>
      <w:r>
        <w:rPr/>
        <w:t xml:space="preserve"> https://dcyf.ri.gov/contact-us/report-child-abuse-or-neglect: 1-800-RI-CHILD (1-800-742-4453) [VERIFIED 2026-10-05]. Schools must post hotline number (16-21-36) [VERIFIED 2026-10-05].</w:t>
      </w:r>
    </w:p>
    <w:p>
      <w:r>
        <w:rPr>
          <w:b/>
        </w:rPr>
        <w:t>(d) Student data privacy:</w:t>
      </w:r>
      <w:r>
        <w:rPr/>
        <w:t xml:space="preserve"> RI student-data statute not read [VERIFY]; Hackles collects no student data, so FERPA/state privacy duties are not triggered.</w:t>
      </w:r>
    </w:p>
    <w:p>
      <w:r>
        <w:rPr>
          <w:b/>
        </w:rPr>
        <w:t>(e) Adoption note:</w:t>
      </w:r>
      <w:r>
        <w:rPr/>
        <w:t xml:space="preserve"> No state-approved materials list confirmed; 16-22-26 allows instruction by "any other agency, public or private" [VERIFIED]. Curriculum frameworks/high-quality curriculum (16-22-31/32) not read [VERIFY].</w:t>
      </w:r>
    </w:p>
    <w:p>
      <w:pPr>
        <w:pStyle w:val="Heading2"/>
        <w:pBdr>
          <w:top w:val="single" w:sz="18" w:space="6" w:color="FF8A3D"/>
        </w:pBdr>
        <w:spacing w:before="320"/>
      </w:pPr>
      <w:r>
        <w:rPr/>
        <w:t>South Carolina</w:t>
      </w:r>
    </w:p>
    <w:p>
      <w:r>
        <w:rPr>
          <w:b/>
        </w:rPr>
        <w:t>Summary:</w:t>
      </w:r>
      <w:r>
        <w:rPr/>
        <w:t xml:space="preserve"> Mandate: Yes (sexual abuse/assault awareness only); cyberbullying = policy-only; no internet-safety/digital-citizenship instruction mandate found | Grades: 4K-12 (sexual abuse/assault awareness) | Citation: S.C. Code 59-32-30(G), 59-32-20(B); 59-63-140 | Confidence: High</w:t>
      </w:r>
    </w:p>
    <w:p>
      <w:r>
        <w:rPr>
          <w:b/>
        </w:rPr>
        <w:t>(a) Instruction/policy mandates:</w:t>
      </w:r>
    </w:p>
    <w:p>
      <w:pPr>
        <w:pStyle w:val="ListBullet"/>
      </w:pPr>
      <w:r>
        <w:rPr>
          <w:b/>
        </w:rPr>
        <w:t>Instruction required (Erin's Law-type):</w:t>
      </w:r>
      <w:r>
        <w:rPr/>
        <w:t xml:space="preserve"> 59-32-30(G): beginning 2015-16, districts "annually shall provide age-appropriate instruction in sexual abuse and assault awareness and prevention to all students in four-year-old kindergarten, where offered, through twelfth grade," based on units the State Board/SCDE develops under 59-32-20(B). History: 2014 Act 293, eff June 23, 2014. [VERIFIED 2026-10-05: https://www.scstatehouse.gov/code/t59c032.php]</w:t>
      </w:r>
    </w:p>
    <w:p>
      <w:pPr>
        <w:pStyle w:val="ListBullet"/>
      </w:pPr>
      <w:r>
        <w:rPr>
          <w:b/>
        </w:rPr>
        <w:t>Comprehensive Health Education (59-32-30(A)):</w:t>
      </w:r>
      <w:r>
        <w:rPr/>
        <w:t xml:space="preserve"> K-5 and 6-8 subject lists include "safety and accident prevention" and "mental and emotional health"; no internet, social media, or digital-citizenship content listed. Dating violence is not in the Code text read (bill 3317 of 2025-26 appeared in search only [VERIFY]). [VERIFIED 2026-10-05: same URL]</w:t>
      </w:r>
    </w:p>
    <w:p>
      <w:pPr>
        <w:pStyle w:val="ListBullet"/>
      </w:pPr>
      <w:r>
        <w:rPr>
          <w:b/>
        </w:rPr>
        <w:t>Policy only, bullying:</w:t>
      </w:r>
      <w:r>
        <w:rPr/>
        <w:t xml:space="preserve"> 59-63-140 (Safe School Climate Act): each district adopts a harassment/intimidation/bullying policy; "electronic communication" is in the definition (59-63-120); policy must include a process for discussing the policy with students. [VERIFIED 2026-10-05: https://www.scstatehouse.gov/code/t59c063.php]</w:t>
      </w:r>
    </w:p>
    <w:p>
      <w:pPr>
        <w:pStyle w:val="ListBullet"/>
      </w:pPr>
      <w:r>
        <w:rPr/>
        <w:t>Internet safety, social media, media literacy, digital citizenship, human trafficking instruction: no state mandate found in primary sources searched (Code Title 59 chs. 1, 19, 29, 32, 63 text searched by keyword).</w:t>
      </w:r>
    </w:p>
    <w:p>
      <w:r>
        <w:rPr>
          <w:b/>
        </w:rPr>
        <w:t>(b) Standards Hackles supports:</w:t>
      </w:r>
      <w:r>
        <w:rPr/>
        <w:t xml:space="preserve"> "South Carolina Computer Science and Digital Literacy Standards" (SCDE page names it; codes not read). "2017 South Carolina Academic Standards for Health and Safety Education" (SCDE page names it; codes not read). [VERIFIED 2026-10-05: https://ed.sc.gov/instruction/standards/computer-science/ and https://ed.sc.gov/instruction/standards/health-education/]</w:t>
      </w:r>
    </w:p>
    <w:p>
      <w:r>
        <w:rPr>
          <w:b/>
        </w:rPr>
        <w:t>(c) Mandated reporting pointer:</w:t>
      </w:r>
      <w:r>
        <w:rPr/>
        <w:t xml:space="preserve"> https://benefitsportal.dss.sc.gov/#/ran/home (SCDSS online referral, non-emergency); page lists 24-hour hotline 1-888-CARE4US (1-888-227-3487) [VERIFIED 2026-10-05]. Main site https://dss.sc.gov/.</w:t>
      </w:r>
    </w:p>
    <w:p>
      <w:r>
        <w:rPr>
          <w:b/>
        </w:rPr>
        <w:t>(d) Student data privacy:</w:t>
      </w:r>
      <w:r>
        <w:rPr/>
        <w:t xml:space="preserve"> S.C. Code 59-1-490 (SCDE Data Use and Governance Policy; FERPA minimum; each district must adopt a student records policy) [VERIFIED 2026-10-05: https://www.scstatehouse.gov/code/t59c001.php]; Hackles collects no student data.</w:t>
      </w:r>
    </w:p>
    <w:p>
      <w:r>
        <w:rPr>
          <w:b/>
        </w:rPr>
        <w:t>(e) Adoption note:</w:t>
      </w:r>
      <w:r>
        <w:rPr/>
        <w:t xml:space="preserve"> 59-32-30(B) allows local boards to use state units or choose own materials for reproductive health content; sexual-abuse units are state-developed (59-32-20(B)); SCDE posts Erin's Law resources (page fetched returned unreadable PDF data, not verified) [VERIFY]. Formal instructional-materials list not read.</w:t>
      </w:r>
    </w:p>
    <w:p>
      <w:pPr>
        <w:pStyle w:val="Heading2"/>
        <w:pBdr>
          <w:top w:val="single" w:sz="18" w:space="6" w:color="FF8A3D"/>
        </w:pBdr>
        <w:spacing w:before="320"/>
      </w:pPr>
      <w:r>
        <w:rPr/>
        <w:t>South Dakota</w:t>
      </w:r>
    </w:p>
    <w:p>
      <w:r>
        <w:rPr>
          <w:b/>
        </w:rPr>
        <w:t>Summary:</w:t>
      </w:r>
      <w:r>
        <w:rPr/>
        <w:t xml:space="preserve"> Mandate: No instruction mandate found (bullying = policy-only; filtering/obscene-materials = policy-only) | Grades: n/a | Citation: SDCL 13-32-14 to -19; SDCL 22-24-55 | Confidence: Medium</w:t>
      </w:r>
    </w:p>
    <w:p>
      <w:r>
        <w:rPr>
          <w:b/>
        </w:rPr>
        <w:t>(a) Instruction/policy mandates:</w:t>
      </w:r>
    </w:p>
    <w:p>
      <w:pPr>
        <w:pStyle w:val="ListBullet"/>
      </w:pPr>
      <w:r>
        <w:rPr>
          <w:b/>
        </w:rPr>
        <w:t>Policy only, bullying:</w:t>
      </w:r>
      <w:r>
        <w:rPr/>
        <w:t xml:space="preserve"> SDCL 13-32-14 to -19 require a district bullying policy (model policy if none); 13-32-18: electronic-device incidents are not defended by place/time. No instruction requirement in those sections. [VERIFIED 2026-10-05: https://sdlegislature.gov/api/Statutes/13-32-14.html, 13-32-16.html, 13-32-18.html]</w:t>
      </w:r>
    </w:p>
    <w:p>
      <w:pPr>
        <w:pStyle w:val="ListBullet"/>
      </w:pPr>
      <w:r>
        <w:rPr>
          <w:b/>
        </w:rPr>
        <w:t>Policy only, obscene-materials filtering:</w:t>
      </w:r>
      <w:r>
        <w:rPr/>
        <w:t xml:space="preserve"> SDCL 22-24-55: each public school must filter public-access computers (or buy filtered connectivity) and, by Jan 1, 2025, adopt a policy restricting minors' access to obscene material (appeal to school board; publish policy). Not an instruction mandate. [VERIFIED 2026-10-05: https://sdlegislature.gov/api/Statutes/22-24-55.html]</w:t>
      </w:r>
    </w:p>
    <w:p>
      <w:pPr>
        <w:pStyle w:val="ListBullet"/>
      </w:pPr>
      <w:r>
        <w:rPr>
          <w:b/>
        </w:rPr>
        <w:t>Character development</w:t>
      </w:r>
      <w:r>
        <w:rPr/>
        <w:t xml:space="preserve"> (13-33-6.1) must be given unless the governing body opts out by resolution; topics are citizenship, honesty, etc.; no online-safety content. [VERIFIED 2026-10-05: https://sdlegislature.gov/api/Statutes/13-33-6.1.html]</w:t>
      </w:r>
    </w:p>
    <w:p>
      <w:pPr>
        <w:pStyle w:val="ListBullet"/>
      </w:pPr>
      <w:r>
        <w:rPr/>
        <w:t>Internet safety, social media, cyberbullying, digital citizenship, media literacy, sexting, human trafficking, child sexual abuse (Erin's Law) instruction: No state mandate found in primary sources searched (SDCL ch. 13-33, 13-32, 13-3 and section-title indexes for most of Title 13 checked; a full-text statute search was not possible) [VERIFY].</w:t>
      </w:r>
    </w:p>
    <w:p>
      <w:pPr>
        <w:pStyle w:val="ListBullet"/>
      </w:pPr>
      <w:r>
        <w:rPr/>
        <w:t>SD School Safety Center offers internet-safety presentations; page says training can be arranged, not mandated. [VERIFIED 2026-10-05: https://safe2say.sd.gov/internetsafety.aspx]</w:t>
      </w:r>
    </w:p>
    <w:p>
      <w:r>
        <w:rPr>
          <w:b/>
        </w:rPr>
        <w:t>(b) Standards Hackles supports:</w:t>
      </w:r>
    </w:p>
    <w:p>
      <w:pPr>
        <w:pStyle w:val="ListBullet"/>
      </w:pPr>
      <w:r>
        <w:rPr/>
        <w:t>SD Computer Science Standards, adopted April 14, 2025 (K-8): K-2.IC.03 (digital footprint, online connections, safety), 3-5.IC.04 (consequences of inappropriate technology use), 6-8.IC.04 (public vs. private/secure information); 3-5.NI.02 and 6-8.NI.02 (cybersecurity). [VERIFIED 2026-10-05: https://doe.sd.gov/contentstandards/documents/Adopted-ComputerScience-0425.pdf]</w:t>
      </w:r>
    </w:p>
    <w:p>
      <w:pPr>
        <w:pStyle w:val="ListBullet"/>
      </w:pPr>
      <w:r>
        <w:rPr/>
        <w:t>SD K-12 Educational Technology Standards, adopted March 26, 2021, strand "Digital Citizen (DC)": e.g., K.ET.DC.2 (safe, legal, ethical behavior), K.ET.DC.4/1.ET.DC.4 (personal data, privacy, safe sharing); codes through 8.ET.DC.1-4 seen. [VERIFIED 2026-10-05: https://doe.sd.gov/contentstandards/documents/EdTechStandards-032621.pdf]</w:t>
      </w:r>
    </w:p>
    <w:p>
      <w:pPr>
        <w:pStyle w:val="ListBullet"/>
      </w:pPr>
      <w:r>
        <w:rPr/>
        <w:t>Health standards not read [VERIFY].</w:t>
      </w:r>
    </w:p>
    <w:p>
      <w:r>
        <w:rPr>
          <w:b/>
        </w:rPr>
        <w:t>(c) Mandated reporting pointer:</w:t>
      </w:r>
      <w:r>
        <w:rPr/>
        <w:t xml:space="preserve"> https://dss.sd.gov/childprotection/default.aspx: 877.244.0864 (intake 8-5 Mon-Fri; law enforcement otherwise) [VERIFIED 2026-10-05].</w:t>
      </w:r>
    </w:p>
    <w:p>
      <w:r>
        <w:rPr>
          <w:b/>
        </w:rPr>
        <w:t>(d) Student data privacy:</w:t>
      </w:r>
      <w:r>
        <w:rPr/>
        <w:t xml:space="preserve"> SDCL 13-3-51.1 to 13-3-51.6 (privacy of student records; section titles read only) [VERIFIED titles 2026-10-05: https://sdlegislature.gov/api/Statutes/13-3.html]; Hackles collects no student data.</w:t>
      </w:r>
    </w:p>
    <w:p>
      <w:r>
        <w:rPr>
          <w:b/>
        </w:rPr>
        <w:t>(e) Adoption note:</w:t>
      </w:r>
      <w:r>
        <w:rPr/>
        <w:t xml:space="preserve"> Schools must give instruction in "substantial conformity" to State Board accreditation standards (13-33-1) [VERIFIED]; no state-approved materials list confirmed.</w:t>
      </w:r>
    </w:p>
    <w:p>
      <w:pPr>
        <w:pStyle w:val="Heading2"/>
        <w:pBdr>
          <w:top w:val="single" w:sz="18" w:space="6" w:color="FF8A3D"/>
        </w:pBdr>
        <w:spacing w:before="320"/>
      </w:pPr>
      <w:r>
        <w:rPr/>
        <w:t>Tennessee</w:t>
      </w:r>
    </w:p>
    <w:p>
      <w:r>
        <w:rPr>
          <w:b/>
        </w:rPr>
        <w:t>Summary:</w:t>
      </w:r>
      <w:r>
        <w:rPr/>
        <w:t xml:space="preserve"> Mandate: Yes (social media/internet safety grades 6-12; child sexual abuse and child human trafficking within family life curriculum) | Grades: 6-12 (social media/internet safety); family-life grades not specified in text read | Citation: Tenn. Code Ann. 49-6-4601 to -4605 (Pub. Ch. 195, 2025); 49-6-1304(a)(13) | Confidence: High</w:t>
      </w:r>
    </w:p>
    <w:p>
      <w:r>
        <w:rPr>
          <w:b/>
        </w:rPr>
        <w:t>(a) Instruction/policy mandates:</w:t>
      </w:r>
    </w:p>
    <w:p>
      <w:pPr>
        <w:pStyle w:val="ListBullet"/>
      </w:pPr>
      <w:r>
        <w:rPr>
          <w:b/>
        </w:rPr>
        <w:t>Instruction required, grades 6-12:</w:t>
      </w:r>
      <w:r>
        <w:rPr/>
        <w:t xml:space="preserve"> "Teen Social Media and Internet Safety Act," T.C.A. 49-6-4601 to -4605 (Public Chapter 195 of 2025). TDOE guidance cites it and states LEAs/charters "shall annually provide" age-appropriate instruction in grades 6-12. Required content (49-6-4604): time management/healthy behaviors; mental-health effects/addiction; distribution of information; how social media manipulates behavior; permanency of online material; safe use (personal security, oversharing, identifying cyberbullying, predatory behavior, signs of human trafficking, reporting); evaluating AI-generated information and misinformation. Parents may excuse students (written request; no grade penalty). [VERIFIED 2026-10-05: https://www.tn.gov/content/dam/tn/education/health-&amp;-safety/Teen_Social_Media_and_Internet_Safety_Guidance.pdf]</w:t>
      </w:r>
    </w:p>
    <w:p>
      <w:pPr>
        <w:pStyle w:val="ListBullet"/>
      </w:pPr>
      <w:r>
        <w:rPr>
          <w:b/>
        </w:rPr>
        <w:t>Dates:</w:t>
      </w:r>
      <w:r>
        <w:rPr/>
        <w:t xml:space="preserve"> the bill text I read (introduced SB 811/HB 825, GA 114) sets TDOE curricula by Jan 1, 2026, LEA instruction "beginning in the 2026-2027 school year," and a student social-media access ban on school networks from 2025-26. I did not read the enrolled/enacted text, so treat dates as [VERIFY]. [VERIFIED introduced text 2026-10-05: https://www.capitol.tn.gov/Bills/114/Bill/SB0811.pdf]</w:t>
      </w:r>
    </w:p>
    <w:p>
      <w:pPr>
        <w:pStyle w:val="ListBullet"/>
      </w:pPr>
      <w:r>
        <w:rPr>
          <w:b/>
        </w:rPr>
        <w:t>Instruction required within family life curriculum:</w:t>
      </w:r>
      <w:r>
        <w:rPr/>
        <w:t xml:space="preserve"> T.C.A. 49-6-1304(a)(13): curriculum shall (to the extent age-appropriate) "provide instruction on the detection, intervention, prevention, and treatment of" child sexual abuse (including in the home) and human trafficking of children (the latter via an LEA-approved video). 49-6-1302 requires each LEA to adopt/implement a family life program (from 2021-22). Grades not specified in the text read. [VERIFIED 2026-10-05, TDOE Sept 2021 compilation "current through Ch. 85 of 2021": https://www.tn.gov/content/dam/tn/education/documents/CSH_School_Health_Laws_2021.pdf]</w:t>
      </w:r>
    </w:p>
    <w:p>
      <w:pPr>
        <w:pStyle w:val="ListBullet"/>
      </w:pPr>
      <w:r>
        <w:rPr>
          <w:b/>
        </w:rPr>
        <w:t>Staff training, not student instruction:</w:t>
      </w:r>
      <w:r>
        <w:rPr/>
        <w:t xml:space="preserve"> T.C.A. 37-1-408: annual teacher child abuse/sexual abuse/human trafficking training since 2019-20. [VERIFIED same URL]</w:t>
      </w:r>
    </w:p>
    <w:p>
      <w:pPr>
        <w:pStyle w:val="ListBullet"/>
      </w:pPr>
      <w:r>
        <w:rPr>
          <w:b/>
        </w:rPr>
        <w:t>Erin's Law (2014):</w:t>
      </w:r>
      <w:r>
        <w:rPr/>
        <w:t xml:space="preserve"> TDOE/JTF document describes it as "encourages" schools to provide age-appropriate K-12 body-safety instruction; statutory text (pc0706) not read. [VERIFIED description only: https://www.tn.gov/content/dam/tn/education/health-&amp;-safety/Erins_Law_Guidelines_2022_Final.pdf]</w:t>
      </w:r>
    </w:p>
    <w:p>
      <w:pPr>
        <w:pStyle w:val="ListBullet"/>
      </w:pPr>
      <w:r>
        <w:rPr>
          <w:b/>
        </w:rPr>
        <w:t>Policy:</w:t>
      </w:r>
      <w:r>
        <w:rPr/>
        <w:t xml:space="preserve"> 49-1-221 internet-use policy: introduced bill would add subdivisions (G)-(I); current text and "internet safety component" language not read [VERIFY].</w:t>
      </w:r>
    </w:p>
    <w:p>
      <w:r>
        <w:rPr>
          <w:b/>
        </w:rPr>
        <w:t>(b) Standards Hackles supports:</w:t>
      </w:r>
      <w:r>
        <w:rPr/>
        <w:t xml:space="preserve"> Tennessee K-12 Computer Science State Standards (framework document dated Oct 2022; approved Feb 2023 per search, [VERIFY]): "Impacts of Computing" strand, e.g., 2.IC.1 (risks of online communications incl. social media), MS.IC.3 (data permanence and digital identity), CS.IC (privacy concerns). Verify codes against the adopted version. [VERIFIED 2026-10-05: https://www.tn.gov/content/dam/tn/education/standards/comp-sci/Final_Computer_Science_Standards_Framework_for_Grades_K-12.pdf]</w:t>
      </w:r>
    </w:p>
    <w:p>
      <w:r>
        <w:rPr>
          <w:b/>
        </w:rPr>
        <w:t>(c) Mandated reporting pointer:</w:t>
      </w:r>
      <w:r>
        <w:rPr/>
        <w:t xml:space="preserve"> https://www.tn.gov/dcs/program-areas/child-safety.html: Child Abuse Hotline 877-237-0004 plus online portal [VERIFIED 2026-10-05].</w:t>
      </w:r>
    </w:p>
    <w:p>
      <w:r>
        <w:rPr>
          <w:b/>
        </w:rPr>
        <w:t>(d) Student data privacy:</w:t>
      </w:r>
      <w:r>
        <w:rPr/>
        <w:t xml:space="preserve"> TN student-data statutes not read [VERIFY]; Hackles collects no student data. (Introduced bill text also adds a 49-1-221 duty to block sites that fail to protect students' personal information.)</w:t>
      </w:r>
    </w:p>
    <w:p>
      <w:r>
        <w:rPr>
          <w:b/>
        </w:rPr>
        <w:t>(e) Adoption note:</w:t>
      </w:r>
      <w:r>
        <w:rPr/>
        <w:t xml:space="preserve"> TDOE says it provides guidance only (no scripts or materials); LEAs and charters choose materials and must tell parents the guidance is posted on TDOE and LEA websites. No state-approved list. [VERIFIED 2026-10-05: TDOE guidance PDF above]</w:t>
      </w:r>
    </w:p>
    <w:p>
      <w:pPr>
        <w:pStyle w:val="Heading2"/>
        <w:pBdr>
          <w:top w:val="single" w:sz="18" w:space="6" w:color="FF8A3D"/>
        </w:pBdr>
        <w:spacing w:before="320"/>
      </w:pPr>
      <w:r>
        <w:rPr/>
        <w:t>Texas</w:t>
      </w:r>
    </w:p>
    <w:p>
      <w:r>
        <w:rPr>
          <w:b/>
        </w:rPr>
        <w:t>Summary:</w:t>
      </w:r>
      <w:r>
        <w:rPr/>
        <w:t xml:space="preserve"> Mandate: Yes (digital citizenship incl. cyberbullying consequences; policy-only for sexual abuse/trafficking and bullying; district-optional abuse/trafficking instruction) | Grades: unspecified (K-12 district curriculum) | Citation: Tex. Educ. Code 28.002(z); 28.004(c)(8), (q); 28.017; 38.0041; 37.0832 | Confidence: High</w:t>
      </w:r>
    </w:p>
    <w:p>
      <w:r>
        <w:rPr>
          <w:b/>
        </w:rPr>
        <w:t>(a) Instruction/policy mandates:</w:t>
      </w:r>
      <w:r>
        <w:rPr/>
        <w:t xml:space="preserve"> (Statutes read were current through the 89th Leg., 2nd Called Session, 2025.)</w:t>
      </w:r>
    </w:p>
    <w:p>
      <w:pPr>
        <w:pStyle w:val="ListBullet"/>
      </w:pPr>
      <w:r>
        <w:rPr>
          <w:b/>
        </w:rPr>
        <w:t>Instruction required:</w:t>
      </w:r>
      <w:r>
        <w:rPr/>
        <w:t xml:space="preserve"> TEC 28.002(z): the State Board of Education "by rule shall require each school district to incorporate instruction in digital citizenship into the district's curriculum, including information regarding the potential criminal consequences of cyberbullying." "Digital citizenship" = standards of appropriate, responsible, and healthy online behavior, including ability to access, analyze, evaluate, create, and act on all forms of digital communication. Grades unspecified; subsection effective date not read. [VERIFIED 2026-10-05: https://statutes.capitol.texas.gov/Docs/ED/htm/ED.28.htm]</w:t>
      </w:r>
    </w:p>
    <w:p>
      <w:pPr>
        <w:pStyle w:val="ListBullet"/>
      </w:pPr>
      <w:r>
        <w:rPr>
          <w:b/>
        </w:rPr>
        <w:t>Permissive/district choice:</w:t>
      </w:r>
      <w:r>
        <w:rPr/>
        <w:t xml:space="preserve"> 28.004(c)(8): local school health advisory council recommends grade levels and curriculum for child abuse, family violence, dating violence and sex trafficking instruction; 28.004(q-5): board decides whether to provide it; (q-6) requires written parental consent before such instruction; 28.017: TEA develops optional sexual abuse/sex trafficking modules (may include online recruitment) that a district "may use." [VERIFIED 2026-10-05: same URL]</w:t>
      </w:r>
    </w:p>
    <w:p>
      <w:pPr>
        <w:pStyle w:val="ListBullet"/>
      </w:pPr>
      <w:r>
        <w:rPr>
          <w:b/>
        </w:rPr>
        <w:t>Policy only:</w:t>
      </w:r>
      <w:r>
        <w:rPr/>
        <w:t xml:space="preserve"> TEC 38.0041: each district/charter must adopt a policy on sexual abuse, sex trafficking and maltreatment (awareness methods for staff, students, parents; staff training). [VERIFIED 2026-10-05: https://statutes.capitol.texas.gov/Docs/ED/htm/ED.38.htm] TEC 37.0832: bullying/cyberbullying prevention policy; cyberbullying defined to include social media apps. [VERIFIED 2026-10-05: .../ED.37.htm] 38.027: employee-student electronic communication policy. [VERIFIED]</w:t>
      </w:r>
    </w:p>
    <w:p>
      <w:pPr>
        <w:pStyle w:val="ListBullet"/>
      </w:pPr>
      <w:r>
        <w:rPr>
          <w:b/>
        </w:rPr>
        <w:t>Resource list only:</w:t>
      </w:r>
      <w:r>
        <w:rPr/>
        <w:t xml:space="preserve"> 38.023: TEA must publish Internet-safety resources for teachers/students (personal information, copyright, cyber-plagiarism). [VERIFIED]</w:t>
      </w:r>
    </w:p>
    <w:p>
      <w:pPr>
        <w:pStyle w:val="ListBullet"/>
      </w:pPr>
      <w:r>
        <w:rPr/>
        <w:t>Media literacy instruction mandate: not found in Ch. 28/37/38 text searched. Leads (HB 129, SB 1267 as to digital citizenship) not independently confirmed [VERIFY].</w:t>
      </w:r>
    </w:p>
    <w:p>
      <w:r>
        <w:rPr>
          <w:b/>
        </w:rPr>
        <w:t>(b) Standards Hackles supports:</w:t>
      </w:r>
      <w:r>
        <w:rPr/>
        <w:t xml:space="preserve"> TEKS Technology Applications, 19 TAC ch. 126 (adopted 2022; Aug 2024 update): strand "Digital citizenship" (social interactions; ethics and laws; privacy, safety, and security). Elementary: K items 126.1(5)-(7); grade 5 (126.10) (8)-(10) incl. digital footprint, cyberbullying, data tracking. Middle school 126.17-126.19 (grades 6-8) items (8)-(10) same strand. [VERIFIED 2026-10-05: https://tea.texas.gov/laws-and-rules/sboe-rules-tac/sboe-tac-currently-effect/ch126a.pdf and .../ch126b.pdf (middle school text via same-path PDF)] Health TEKS (ch. 115) not read [VERIFY].</w:t>
      </w:r>
    </w:p>
    <w:p>
      <w:r>
        <w:rPr>
          <w:b/>
        </w:rPr>
        <w:t>(c) Mandated reporting pointer:</w:t>
      </w:r>
      <w:r>
        <w:rPr/>
        <w:t xml:space="preserve"> https://www.txabusehotline.org/: Texas Abuse Hotline 1-800-252-5400 [VERIFIED 2026-10-05].</w:t>
      </w:r>
    </w:p>
    <w:p>
      <w:r>
        <w:rPr>
          <w:b/>
        </w:rPr>
        <w:t>(d) Student data privacy:</w:t>
      </w:r>
      <w:r>
        <w:rPr/>
        <w:t xml:space="preserve"> Texas-specific student-data law not read [VERIFY]; Hackles collects no student data.</w:t>
      </w:r>
    </w:p>
    <w:p>
      <w:r>
        <w:rPr>
          <w:b/>
        </w:rPr>
        <w:t>(e) Adoption note:</w:t>
      </w:r>
      <w:r>
        <w:rPr/>
        <w:t xml:space="preserve"> For child abuse/sex trafficking instruction, the board adopts materials with SHAC advice, must post/make materials available to parents, and obtain written consent (28.004(q)-(q-6)) [VERIFIED]. No state-approved list for digital citizenship found.</w:t>
      </w:r>
    </w:p>
    <w:p>
      <w:pPr>
        <w:pStyle w:val="Heading2"/>
        <w:pBdr>
          <w:top w:val="single" w:sz="18" w:space="6" w:color="FF8A3D"/>
        </w:pBdr>
        <w:spacing w:before="320"/>
      </w:pPr>
      <w:r>
        <w:rPr/>
        <w:t>Utah</w:t>
      </w:r>
    </w:p>
    <w:p>
      <w:r>
        <w:rPr>
          <w:b/>
        </w:rPr>
        <w:t>Summary:</w:t>
      </w:r>
      <w:r>
        <w:rPr/>
        <w:t xml:space="preserve"> Mandate: Unclear/Mixed (standards-level mandate for social media literacy and digital citizenship; staff/parent training required; elementary student abuse instruction permissive) | Grades: standards K-12 (CS); student abuse-prevention instruction elementary (optional) | Citation: Utah Code 53E-4-202(3)(c); 53G-7-1202(3); 53G-9-207 | Confidence: High</w:t>
      </w:r>
    </w:p>
    <w:p>
      <w:r>
        <w:rPr>
          <w:b/>
        </w:rPr>
        <w:t>(a) Instruction/policy mandates:</w:t>
      </w:r>
    </w:p>
    <w:p>
      <w:pPr>
        <w:pStyle w:val="ListBullet"/>
      </w:pPr>
      <w:r>
        <w:rPr>
          <w:b/>
        </w:rPr>
        <w:t>Standards required (not curriculum):</w:t>
      </w:r>
      <w:r>
        <w:rPr/>
        <w:t xml:space="preserve"> 53E-4-202(3)(c) (eff. 7/1/2026): State Board "shall ... adopt computer science standards and objectives" covering digital skills, "age-appropriate social media literacy and healthy usage strategies," AI awareness, screen-time/mental health, digital responsibility/privacy/security, and critical evaluation of information/media literacy. But 53E-4-202(2): the Board "may recommend but may not require" a local board to use particular curriculum or materials. Enacted via H.B. 273 (2026, "Classroom Technology Amendments," effective July 1, 2026; I read the enrolled copy; also creates 53G-7-228 classroom technology requirements K-3 screen-time limits). [VERIFIED 2026-10-05: https://le.utah.gov/xcode/Title53E/Chapter4/53E-4-S202.html; https://le.utah.gov/Session/2026/bills/enrolled/HB0273.pdf]</w:t>
      </w:r>
    </w:p>
    <w:p>
      <w:pPr>
        <w:pStyle w:val="ListBullet"/>
      </w:pPr>
      <w:r>
        <w:rPr>
          <w:b/>
        </w:rPr>
        <w:t>Council duty (education/awareness, not student curriculum):</w:t>
      </w:r>
      <w:r>
        <w:rPr/>
        <w:t xml:space="preserve"> 53G-7-1202(3)(a)(iii),(b): each school community council must "provide for education and awareness on safe technology utilization and digital citizenship" for students (smart media/online choices) and parents; district/school must supply an annual report. Defines "digital citizenship." Effective date not read. [VERIFIED 2026-10-05: https://le.utah.gov/xcode/Title53G/Chapter7/53G-7-S1202.html]</w:t>
      </w:r>
    </w:p>
    <w:p>
      <w:pPr>
        <w:pStyle w:val="ListBullet"/>
      </w:pPr>
      <w:r>
        <w:rPr>
          <w:b/>
        </w:rPr>
        <w:t>Required training, optional student instruction:</w:t>
      </w:r>
      <w:r>
        <w:rPr/>
        <w:t xml:space="preserve"> 53G-9-207 (eff. 5/6/2026): LEAs "shall" provide, once every three years, child sexual abuse and human trafficking prevention training to school personnel (incl. responding to sexual extortion) and to parents of elementary students; LEAs "may" instruct elementary students (age-appropriate materials include risks of sharing intimate images/personal information electronically), with parent notice/opt-out, using State Board-approved materials. [VERIFIED 2026-10-05: https://le.utah.gov/xcode/Title53G/Chapter9/53G-9-S207.html]</w:t>
      </w:r>
    </w:p>
    <w:p>
      <w:pPr>
        <w:pStyle w:val="ListBullet"/>
      </w:pPr>
      <w:r>
        <w:rPr/>
        <w:t>Cyberbullying/bullying policy and R277-630 (abuse/trafficking training rule): not read [VERIFY].</w:t>
      </w:r>
    </w:p>
    <w:p>
      <w:r>
        <w:rPr>
          <w:b/>
        </w:rPr>
        <w:t>(b) Standards Hackles supports:</w:t>
      </w:r>
      <w:r>
        <w:rPr/>
        <w:t xml:space="preserve"> Utah Core computer science standards (to be updated per 53E-4-202(3)(c)); specific strand codes not read [VERIFY].</w:t>
      </w:r>
    </w:p>
    <w:p>
      <w:r>
        <w:rPr>
          <w:b/>
        </w:rPr>
        <w:t>(c) Mandated reporting pointer:</w:t>
      </w:r>
      <w:r>
        <w:rPr/>
        <w:t xml:space="preserve"> https://dcfs.utah.gov/services/child-protective-services/: 1-855-323-3237 (DCFS) [VERIFIED 2026-10-05].</w:t>
      </w:r>
    </w:p>
    <w:p>
      <w:r>
        <w:rPr>
          <w:b/>
        </w:rPr>
        <w:t>(d) Student data privacy:</w:t>
      </w:r>
      <w:r>
        <w:rPr/>
        <w:t xml:space="preserve"> Utah Code Title 53E ch. 9 (Student Privacy and Data Protection) is cited in 53G-9-207 and HB 273 text [VERIFIED reference only]; Hackles collects no student data.</w:t>
      </w:r>
    </w:p>
    <w:p>
      <w:r>
        <w:rPr>
          <w:b/>
        </w:rPr>
        <w:t>(e) Adoption note:</w:t>
      </w:r>
      <w:r>
        <w:rPr/>
        <w:t xml:space="preserve"> 53G-9-207 requires State Board-approved instructional materials for the abuse/trafficking training and instruction (LEA-created materials need Board approval) [VERIFIED]; otherwise the Board may not require specific curriculum (53E-4-202(2)).</w:t>
      </w:r>
    </w:p>
    <w:p>
      <w:pPr>
        <w:pStyle w:val="Heading2"/>
        <w:pBdr>
          <w:top w:val="single" w:sz="18" w:space="6" w:color="FF8A3D"/>
        </w:pBdr>
        <w:spacing w:before="320"/>
      </w:pPr>
      <w:r>
        <w:rPr/>
        <w:t>Vermont</w:t>
      </w:r>
    </w:p>
    <w:p>
      <w:r>
        <w:rPr>
          <w:b/>
        </w:rPr>
        <w:t>Summary:</w:t>
      </w:r>
      <w:r>
        <w:rPr/>
        <w:t xml:space="preserve"> Mandate: Unclear | Grades: unspecified (sexual abuse/violence prevention only; no internet-safety mandate found) | Citation: 16 V.S.A. § 131(11); 16 V.S.A. § 570c | Confidence: Medium</w:t>
      </w:r>
    </w:p>
    <w:p>
      <w:r>
        <w:rPr>
          <w:b/>
        </w:rPr>
        <w:t>(a) Instruction/policy mandates:</w:t>
      </w:r>
    </w:p>
    <w:p>
      <w:pPr>
        <w:pStyle w:val="ListBullet"/>
      </w:pPr>
      <w:r>
        <w:rPr>
          <w:b/>
        </w:rPr>
        <w:t>Instruction required (adjacent topic):</w:t>
      </w:r>
      <w:r>
        <w:rPr/>
        <w:t xml:space="preserve"> 16 V.S.A. § 131 lists comprehensive health education fields of study; item (11) requires instruction in "How to recognize and prevent sexual abuse and sexual violence, including developmentally appropriate instruction about promoting healthy and respectful relationships, developing and maintaining effective communication with trusted adults, recognizing sexually offending behaviors..." Grades unspecified; a school employee must be in the room. Added by 2019, No. 157 (Adj. Sess.), § 3, effective Nov. 1, 2020. [VERIFIED 2026-10-05: https://legislature.vermont.gov/statutes/section/16/001/00131]</w:t>
      </w:r>
    </w:p>
    <w:p>
      <w:pPr>
        <w:pStyle w:val="ListBullet"/>
      </w:pPr>
      <w:r>
        <w:rPr>
          <w:b/>
        </w:rPr>
        <w:t>Policy only:</w:t>
      </w:r>
      <w:r>
        <w:rPr/>
        <w:t xml:space="preserve"> 16 V.S.A. § 570 (harassment, hazing, bullying prevention policy; annual notice) and § 570c (bullying policy; staff training). Fetched summaries did not mention electronic/cyberbullying text or student instruction. [VERIFIED 2026-10-05: https://legislature.vermont.gov/statutes/section/16/009/00570 and .../00570c] (16 V.S.A. § 565 is repealed, eff. May 11, 2012.)</w:t>
      </w:r>
    </w:p>
    <w:p>
      <w:pPr>
        <w:pStyle w:val="ListBullet"/>
      </w:pPr>
      <w:r>
        <w:rPr/>
        <w:t>16 V.S.A. § 906 (minimum course of study): no media literacy, digital literacy or internet-safety requirement found. [VERIFIED 2026-10-05: https://legislature.vermont.gov/statutes/section/16/023/00906]</w:t>
      </w:r>
    </w:p>
    <w:p>
      <w:pPr>
        <w:pStyle w:val="ListBullet"/>
      </w:pPr>
      <w:r>
        <w:rPr/>
        <w:t>Act 72 (2025, H.480) adds a cell-phone model policy and bars schools from using social media to communicate directly with students (new § 584); no student-instruction mandate seen in keyword search of the act. [VERIFY - PDF searched by keyword only]</w:t>
      </w:r>
    </w:p>
    <w:p>
      <w:pPr>
        <w:pStyle w:val="ListBullet"/>
      </w:pPr>
      <w:r>
        <w:rPr/>
        <w:t>No state mandate found in primary sources searched for internet safety, digital citizenship, media literacy, or human-trafficking instruction.</w:t>
      </w:r>
    </w:p>
    <w:p>
      <w:r>
        <w:rPr>
          <w:b/>
        </w:rPr>
        <w:t>(b) Standards Hackles supports:</w:t>
      </w:r>
      <w:r>
        <w:rPr/>
        <w:t xml:space="preserve"> Vermont State Board adopted ISTE Standards for Students (Nov 2017 per AOE) [VERIFIED 2026-10-05: https://education.vermont.gov/student-learning/content-areas/digital-learning for ISTE adoption; page has no explicit digital citizenship statement; no codes read]. Health: State Board adopted SHAPE America National Health Education Standards Dec 2024, in full from 2025-26 [VERIFY: search result only].</w:t>
      </w:r>
    </w:p>
    <w:p>
      <w:r>
        <w:rPr>
          <w:b/>
        </w:rPr>
        <w:t>(c) Mandated reporting pointer:</w:t>
      </w:r>
      <w:r>
        <w:rPr/>
        <w:t xml:space="preserve"> https://dcf.vermont.gov/fsd/report: hotline 1-800-649-5285 [VERIFIED 2026-10-05].</w:t>
      </w:r>
    </w:p>
    <w:p>
      <w:r>
        <w:rPr>
          <w:b/>
        </w:rPr>
        <w:t>(d) Student data privacy:</w:t>
      </w:r>
      <w:r>
        <w:rPr/>
        <w:t xml:space="preserve"> Not researched in primary sources; Hackles collects no student data, so no state-specific obligation is expected [VERIFY].</w:t>
      </w:r>
    </w:p>
    <w:p>
      <w:r>
        <w:rPr>
          <w:b/>
        </w:rPr>
        <w:t>(e) Adoption note:</w:t>
      </w:r>
      <w:r>
        <w:rPr/>
        <w:t xml:space="preserve"> No state-approved materials list confirmed; supervisory unions must align curriculum with State Board standards (search result) [VERIFY].</w:t>
      </w:r>
    </w:p>
    <w:p>
      <w:pPr>
        <w:pStyle w:val="Heading2"/>
        <w:pBdr>
          <w:top w:val="single" w:sz="18" w:space="6" w:color="FF8A3D"/>
        </w:pBdr>
        <w:spacing w:before="320"/>
      </w:pPr>
      <w:r>
        <w:rPr/>
        <w:t>Virginia</w:t>
      </w:r>
    </w:p>
    <w:p>
      <w:r>
        <w:rPr>
          <w:b/>
        </w:rPr>
        <w:t>Summary:</w:t>
      </w:r>
      <w:r>
        <w:rPr/>
        <w:t xml:space="preserve"> Mandate: Yes | Grades: unspecified (internet safety, via division acceptable-use policy); K-12 (family life incl. human trafficking) | Citation: Va. Code § 22.1-70.2(A)(v), (D); § 22.1-207.1; § 22.1-207.1:1 | Confidence: High</w:t>
      </w:r>
    </w:p>
    <w:p>
      <w:r>
        <w:rPr>
          <w:b/>
        </w:rPr>
        <w:t>(a) Instruction/policy mandates:</w:t>
      </w:r>
    </w:p>
    <w:p>
      <w:pPr>
        <w:pStyle w:val="ListBullet"/>
      </w:pPr>
      <w:r>
        <w:rPr>
          <w:b/>
        </w:rPr>
        <w:t>Instruction component required via policy:</w:t>
      </w:r>
      <w:r>
        <w:rPr/>
        <w:t xml:space="preserve"> § 22.1-70.2(A): each school board must review and approve its internet acceptable-use policy every two years; the policy "shall" "include a component on internet safety for students that is integrated in a division's instructional program that includes instruction on key modern digital safety topics, including online scams, misinformation, and content generated by artificial intelligence." No grades specified (policy may differentiate among elementary/middle/high). Divisions must post the policy and certify compliance annually to VDOE. Subsection D: Superintendent of Public Instruction "shall issue guidelines." History line ends 2026, c. 48 (HB171). Exact effective date not read (2026 session act; confirm). [VERIFIED 2026-10-05: https://law.lis.virginia.gov/vacode/title22.1/chapter7/section22.1-70.2/]</w:t>
      </w:r>
    </w:p>
    <w:p>
      <w:pPr>
        <w:pStyle w:val="ListBullet"/>
      </w:pPr>
      <w:r>
        <w:rPr>
          <w:b/>
        </w:rPr>
        <w:t>Instruction required (family life education):</w:t>
      </w:r>
      <w:r>
        <w:rPr/>
        <w:t xml:space="preserve"> § 22.1-207.1: K-12 curriculum guidelines incl. "the prevention of human trafficking, including the human trafficking of children," steps to deter sexual assault, dating violence; school boards review curricula at least every 7 years. Amended 2022 c. 459. [VERIFIED 2026-10-05: https://law.lis.virginia.gov/vacode/title22.1/chapter13/section22.1-207.1/]</w:t>
      </w:r>
    </w:p>
    <w:p>
      <w:pPr>
        <w:pStyle w:val="ListBullet"/>
      </w:pPr>
      <w:r>
        <w:rPr/>
        <w:t xml:space="preserve">§ 22.1-207.1:1: high school curricula must include age-appropriate elements on prevention of dating violence, domestic abuse, sexual harassment (including by electronic means), sexual violence, human trafficking, and consent; all levels must include personal privacy/boundaries. </w:t>
      </w:r>
      <w:r>
        <w:rPr>
          <w:b/>
        </w:rPr>
        <w:t>Permissive ("may"):</w:t>
      </w:r>
      <w:r>
        <w:rPr/>
        <w:t xml:space="preserve"> child abduction, abuse, sexual exploitation, child sexual abuse (and trafficking of children in high school). [VERIFIED 2026-10-05: https://law.lis.virginia.gov/vacode/title22.1/chapter13/section22.1-207.1:1/]</w:t>
      </w:r>
    </w:p>
    <w:p>
      <w:pPr>
        <w:pStyle w:val="ListBullet"/>
      </w:pPr>
      <w:r>
        <w:rPr/>
        <w:t>Local opt-out provisions for family life programs not read.</w:t>
      </w:r>
    </w:p>
    <w:p>
      <w:pPr>
        <w:pStyle w:val="ListBullet"/>
      </w:pPr>
      <w:r>
        <w:rPr/>
        <w:t>2024-25 social-media instruction laws: none found; a 2026 Title 22.1 update restricts school social-media use (not instruction) [VERIFY - search snippet only].</w:t>
      </w:r>
    </w:p>
    <w:p>
      <w:r>
        <w:rPr>
          <w:b/>
        </w:rPr>
        <w:t>(b) Standards Hackles supports:</w:t>
      </w:r>
      <w:r>
        <w:rPr/>
        <w:t xml:space="preserve"> 2024 Computer Science Standards of Learning (approved June 21, 2024; implementation 2025-26), Digital Learning Integration SOL (approved Oct 2020), 2020 Health Education SOL [VERIFY: search results only; VDOE CS page returned 403]. No codes read.</w:t>
      </w:r>
    </w:p>
    <w:p>
      <w:r>
        <w:rPr>
          <w:b/>
        </w:rPr>
        <w:t>(c) Mandated reporting pointer:</w:t>
      </w:r>
      <w:r>
        <w:rPr/>
        <w:t xml:space="preserve"> https://www.dss.virginia.gov/supporting-families/child-protective-services/report-abuse/: CPS hotline 800-552-7096 [VERIFIED 2026-10-05].</w:t>
      </w:r>
    </w:p>
    <w:p>
      <w:r>
        <w:rPr>
          <w:b/>
        </w:rPr>
        <w:t>(d) Student data privacy:</w:t>
      </w:r>
      <w:r>
        <w:rPr/>
        <w:t xml:space="preserve"> Not researched in primary sources (Virginia has a student-data privacy provision in Title 22.1, citation unverified); Hackles collects no student data [VERIFY].</w:t>
      </w:r>
    </w:p>
    <w:p>
      <w:r>
        <w:rPr>
          <w:b/>
        </w:rPr>
        <w:t>(e) Adoption note:</w:t>
      </w:r>
      <w:r>
        <w:rPr/>
        <w:t xml:space="preserve"> No state-approved materials list confirmed; divisions certify AUP compliance annually to VDOE (read in § 22.1-70.2).</w:t>
      </w:r>
    </w:p>
    <w:p>
      <w:pPr>
        <w:pStyle w:val="Heading2"/>
        <w:pBdr>
          <w:top w:val="single" w:sz="18" w:space="6" w:color="FF8A3D"/>
        </w:pBdr>
        <w:spacing w:before="320"/>
      </w:pPr>
      <w:r>
        <w:rPr/>
        <w:t>Washington</w:t>
      </w:r>
    </w:p>
    <w:p>
      <w:r>
        <w:rPr>
          <w:b/>
        </w:rPr>
        <w:t>Summary:</w:t>
      </w:r>
      <w:r>
        <w:rPr/>
        <w:t xml:space="preserve"> Mandate: Policy-only | Grades: unspecified (all/K-12) | Citation: RCW 28A.650.045; RCW 28A.650.010; RCW 28A.650.050 | Confidence: Medium</w:t>
      </w:r>
    </w:p>
    <w:p>
      <w:r>
        <w:rPr>
          <w:b/>
        </w:rPr>
        <w:t>(a) Instruction/policy mandates:</w:t>
      </w:r>
    </w:p>
    <w:p>
      <w:pPr>
        <w:pStyle w:val="ListBullet"/>
      </w:pPr>
      <w:r>
        <w:rPr>
          <w:b/>
        </w:rPr>
        <w:t>Policy only:</w:t>
      </w:r>
      <w:r>
        <w:rPr/>
        <w:t xml:space="preserve"> RCW 28A.650.045(2): since 2017-18 a school district "shall annually review its policy and procedures on electronic resources and internet safety," involving students, parents, teachers, teacher-librarians, etc., and must "consider" customizing the WSSDA model policy and "best practices, resources, and models for instruction in digital citizenship, internet safety, and media literacy." OSPI best practices (due Dec 1, 2016) are recommendations; instruction itself is not mandated. Session law: 2017 c 90 s 2; 2016 c 59 s 2. [VERIFIED 2026-10-05: https://app.leg.wa.gov/rcw/default.aspx?cite=28A.650&amp;full=true]</w:t>
      </w:r>
    </w:p>
    <w:p>
      <w:pPr>
        <w:pStyle w:val="ListBullet"/>
      </w:pPr>
      <w:r>
        <w:rPr/>
        <w:t>RCW 28A.650.010 defines "digital citizenship" (incl. digital/media literacy, internet safety, cyberbullying prevention and response); history shows amendment by 2026 c 225 s 2 (content not read). [VERIFIED same URL]</w:t>
      </w:r>
    </w:p>
    <w:p>
      <w:pPr>
        <w:pStyle w:val="ListBullet"/>
      </w:pPr>
      <w:r>
        <w:rPr/>
        <w:t>RCW 28A.650.050 (OSPI web resource), RCW 28A.655.075 and 28A.150.210 (ed-tech learning standards; technology literacy): known from OSPI summary only. [VERIFIED 2026-10-05 as OSPI summary: https://ospi.k12.wa.us/policy-funding/school-technology/media-literacy-digital-citizenship/media-literacy-digital-citizenship-legislation-policies ; statute text VERIFY]</w:t>
      </w:r>
    </w:p>
    <w:p>
      <w:pPr>
        <w:pStyle w:val="ListBullet"/>
      </w:pPr>
      <w:r>
        <w:rPr/>
        <w:t>OSPI page says district internet-safety policy must educate minors on appropriate online behavior (social networking, chat rooms, cyberbullying awareness), citing RCW 28A.300.285 and federal CIPA. RCW 28A.300.285 text not read. [VERIFIED as OSPI statement only: https://ospi.k12.wa.us/student-success/health-safety/school-safety-center/cyberbullying-and-digitalinternet-safety]</w:t>
      </w:r>
    </w:p>
    <w:p>
      <w:pPr>
        <w:pStyle w:val="ListBullet"/>
      </w:pPr>
      <w:r>
        <w:rPr/>
        <w:t>RCW 28A.230.300: each district with a high school must offer an elective CS course (from 2022-23). [VERIFIED 2026-10-05: https://app.leg.wa.gov/RCW/default.aspx?cite=28A.230.300]</w:t>
      </w:r>
    </w:p>
    <w:p>
      <w:pPr>
        <w:pStyle w:val="ListBullet"/>
      </w:pPr>
      <w:r>
        <w:rPr/>
        <w:t>RCW 28A.230.070 (AIDS education) contains no internet/trafficking/abuse content. [VERIFIED 2026-10-05]</w:t>
      </w:r>
    </w:p>
    <w:p>
      <w:pPr>
        <w:pStyle w:val="ListBullet"/>
      </w:pPr>
      <w:r>
        <w:rPr/>
        <w:t>No state mandate found in primary sources searched for Erin's-Law-type child sexual abuse prevention instruction or human trafficking instruction (search not exhaustive). Note RCW 28A.300.450 is Financial Education Partnership, not relevant.</w:t>
      </w:r>
    </w:p>
    <w:p>
      <w:r>
        <w:rPr>
          <w:b/>
        </w:rPr>
        <w:t>(b) Standards Hackles supports:</w:t>
      </w:r>
      <w:r>
        <w:rPr/>
        <w:t xml:space="preserve"> "Washington State Computer Science K-12 Learning Standards" and "Educational Technology K-12 Learning Standards" named on OSPI page [VERIFIED 2026-10-05: https://ospi.k12.wa.us/student-success/resources-subject-area/computer-science ; no codes read]. CS standards adapted from CSTA (2016, revised 2018) [VERIFY: search result]. Health standards not researched.</w:t>
      </w:r>
    </w:p>
    <w:p>
      <w:r>
        <w:rPr>
          <w:b/>
        </w:rPr>
        <w:t>(c) Mandated reporting pointer:</w:t>
      </w:r>
      <w:r>
        <w:rPr/>
        <w:t xml:space="preserve"> https://www.dcyf.wa.gov/safety/report-abuse: after-hours/holiday hotline 866-363-4276; regional intake numbers listed [VERIFIED 2026-10-05].</w:t>
      </w:r>
    </w:p>
    <w:p>
      <w:r>
        <w:rPr>
          <w:b/>
        </w:rPr>
        <w:t>(d) Student data privacy:</w:t>
      </w:r>
      <w:r>
        <w:rPr/>
        <w:t xml:space="preserve"> Not read; Washington has a student user privacy statute (RCW 28A.604, believed) [VERIFY]. Hackles collects no student data.</w:t>
      </w:r>
    </w:p>
    <w:p>
      <w:r>
        <w:rPr>
          <w:b/>
        </w:rPr>
        <w:t>(e) Adoption note:</w:t>
      </w:r>
      <w:r>
        <w:rPr/>
        <w:t xml:space="preserve"> No state-approved list confirmed; districts customize the WSSDA model policy (read in RCW 28A.650.045).</w:t>
      </w:r>
    </w:p>
    <w:p>
      <w:pPr>
        <w:pStyle w:val="Heading2"/>
        <w:pBdr>
          <w:top w:val="single" w:sz="18" w:space="6" w:color="FF8A3D"/>
        </w:pBdr>
        <w:spacing w:before="320"/>
      </w:pPr>
      <w:r>
        <w:rPr/>
        <w:t>West Virginia</w:t>
      </w:r>
    </w:p>
    <w:p>
      <w:r>
        <w:rPr>
          <w:b/>
        </w:rPr>
        <w:t>Summary:</w:t>
      </w:r>
      <w:r>
        <w:rPr/>
        <w:t xml:space="preserve"> Mandate: Yes | Grades: K-12 (child sexual abuse/body safety); 3-12 (SWAT online safety) | Citation: W. Va. Code § 18-2-44 (SWAT); § 18-2-41; § 18-2C-3 | Confidence: Medium</w:t>
      </w:r>
    </w:p>
    <w:p>
      <w:r>
        <w:rPr>
          <w:b/>
        </w:rPr>
        <w:t>(a) Instruction/policy mandates:</w:t>
      </w:r>
    </w:p>
    <w:p>
      <w:pPr>
        <w:pStyle w:val="ListBullet"/>
      </w:pPr>
      <w:r>
        <w:rPr>
          <w:b/>
        </w:rPr>
        <w:t>Instruction required (via county policy):</w:t>
      </w:r>
      <w:r>
        <w:rPr/>
        <w:t xml:space="preserve"> § 18-2-44 "Safety While Accessing Technology (SWAT)" program, developed by the state board with law enforcement/child-safety organizations. County boards must adopt policies requiring all elementary and secondary schools to provide it to "students in grades three through 12 at least once each school year," with parental opt-out. State board to make it available before the 2025-26 school year. Search summary says content covers recognizing/avoiding/reporting predators, deceptive communications, harassment and cyberbullying, and human trafficking prevention; exact content text not read. [VERIFIED 2026-10-05: https://code.wvlegislature.gov/18-2-44/ for grades, opt-out, timing; content list VERIFY]</w:t>
      </w:r>
    </w:p>
    <w:p>
      <w:pPr>
        <w:pStyle w:val="ListBullet"/>
      </w:pPr>
      <w:r>
        <w:rPr>
          <w:b/>
        </w:rPr>
        <w:t>Instruction required:</w:t>
      </w:r>
      <w:r>
        <w:rPr/>
        <w:t xml:space="preserve"> § 18-2-41 child sexual abuse prevention: K-12 age-appropriate safety information "at least once per academic school year, with a preference for four times" (effective July 1, 2019); state board rules address social media usage and content, recognizing/responding to abuse, offender dynamics; employee training every 3 years (4 cumulative hours). [VERIFIED 2026-10-05: https://code.wvlegislature.gov/18-2-41/]</w:t>
      </w:r>
    </w:p>
    <w:p>
      <w:pPr>
        <w:pStyle w:val="ListBullet"/>
      </w:pPr>
      <w:r>
        <w:rPr>
          <w:b/>
        </w:rPr>
        <w:t>Policy only:</w:t>
      </w:r>
      <w:r>
        <w:rPr/>
        <w:t xml:space="preserve"> § 18-2C-3 requires county anti-harassment/intimidation/bullying policies (K-12); model policy due Sept 1, 2011; county policies due Dec 1, 2011. [VERIFIED 2026-10-05: https://code.wvlegislature.gov/18-2C-3/]</w:t>
      </w:r>
    </w:p>
    <w:p>
      <w:pPr>
        <w:pStyle w:val="ListBullet"/>
      </w:pPr>
      <w:r>
        <w:rPr/>
        <w:t>§ 18-2-9 required courses: no internet safety/digital literacy requirement; computer science credit begins with entering 9th graders in 2027-28, and "digital literacy" is excluded from its CS definition. [VERIFIED 2026-10-05: https://code.wvlegislature.gov/18-2-9/]</w:t>
      </w:r>
    </w:p>
    <w:p>
      <w:r>
        <w:rPr>
          <w:b/>
        </w:rPr>
        <w:t>(b) Standards Hackles supports:</w:t>
      </w:r>
      <w:r>
        <w:rPr/>
        <w:t xml:space="preserve"> WVBE Policy 2520.14 "West Virginia College- and Career-Readiness Standards for Technology and Computer Science" and Policy 2520.5 "...Wellness Education" [VERIFIED 2026-10-05, titles only: https://wveis.k12.wv.us/wvboe/policies/]. No codes read.</w:t>
      </w:r>
    </w:p>
    <w:p>
      <w:r>
        <w:rPr>
          <w:b/>
        </w:rPr>
        <w:t>(c) Mandated reporting pointer:</w:t>
      </w:r>
      <w:r>
        <w:rPr/>
        <w:t xml:space="preserve"> https://dhhr.wv.gov/bcf/Services/Pages/Centralized-Intake-for-Abuse-and-Neglect.aspx [VERIFY - page returned 404 on fetch; search result gave 1-800-352-6513].</w:t>
      </w:r>
    </w:p>
    <w:p>
      <w:r>
        <w:rPr>
          <w:b/>
        </w:rPr>
        <w:t>(d) Student data privacy:</w:t>
      </w:r>
      <w:r>
        <w:rPr/>
        <w:t xml:space="preserve"> Not read; WV has a Student Data Accountability Act (§ 18-2-5h, believed) [VERIFY]. Hackles collects no student data.</w:t>
      </w:r>
    </w:p>
    <w:p>
      <w:r>
        <w:rPr>
          <w:b/>
        </w:rPr>
        <w:t>(e) Adoption note:</w:t>
      </w:r>
      <w:r>
        <w:rPr/>
        <w:t xml:space="preserve"> SWAT is a state-board developed program; Hackles would be supplemental. Whether outside materials need approval: not confirmed.</w:t>
      </w:r>
    </w:p>
    <w:p>
      <w:pPr>
        <w:pStyle w:val="Heading2"/>
        <w:pBdr>
          <w:top w:val="single" w:sz="18" w:space="6" w:color="FF8A3D"/>
        </w:pBdr>
        <w:spacing w:before="320"/>
      </w:pPr>
      <w:r>
        <w:rPr/>
        <w:t>Wisconsin</w:t>
      </w:r>
    </w:p>
    <w:p>
      <w:r>
        <w:rPr>
          <w:b/>
        </w:rPr>
        <w:t>Summary:</w:t>
      </w:r>
      <w:r>
        <w:rPr/>
        <w:t xml:space="preserve"> Mandate: Permissive | Grades: K-12 (human growth &amp; development, when offered); elementary (abuse-recognition goal) | Citation: Wis. Stat. § 118.019; § 118.01(2)(d); § 118.46 | Confidence: Medium</w:t>
      </w:r>
    </w:p>
    <w:p>
      <w:r>
        <w:rPr>
          <w:b/>
        </w:rPr>
        <w:t>(a) Instruction/policy mandates:</w:t>
      </w:r>
    </w:p>
    <w:p>
      <w:pPr>
        <w:pStyle w:val="ListBullet"/>
      </w:pPr>
      <w:r>
        <w:rPr>
          <w:b/>
        </w:rPr>
        <w:t>Permissive/conditional:</w:t>
      </w:r>
      <w:r>
        <w:rPr/>
        <w:t xml:space="preserve"> § 118.019: when a district provides human growth and development instruction (K-12), it must include specified topics, e.g., resources for survivors of sexual abuse/assault, criminal penalties under ch. 948, and how to recognize, rebuff and report unwanted behaviors; parents may request exemption. Offering the instruction is optional. Effective date not read. [VERIFIED 2026-10-05: https://docs.legis.wisconsin.gov/statutes/statutes/118/019]</w:t>
      </w:r>
    </w:p>
    <w:p>
      <w:pPr>
        <w:pStyle w:val="ListBullet"/>
      </w:pPr>
      <w:r>
        <w:rPr>
          <w:b/>
        </w:rPr>
        <w:t>Educational goal in elementary schools:</w:t>
      </w:r>
      <w:r>
        <w:rPr/>
        <w:t xml:space="preserve"> § 118.01(2)(d) says pupils should receive knowledge to recognize, avoid, prevent and halt abusive situations, including child abuse, sexual abuse and child enticement. [VERIFIED 2026-10-05: https://docs.legis.wisconsin.gov/statutes/statutes/118/01]</w:t>
      </w:r>
    </w:p>
    <w:p>
      <w:pPr>
        <w:pStyle w:val="ListBullet"/>
      </w:pPr>
      <w:r>
        <w:rPr>
          <w:b/>
        </w:rPr>
        <w:t>Policy only:</w:t>
      </w:r>
      <w:r>
        <w:rPr/>
        <w:t xml:space="preserve"> § 118.46 requires a bullying policy (definition, confidential reporting, investigation, anti-retaliation, discipline); cyberbullying not mentioned. [VERIFIED 2026-10-05: https://docs.legis.wisconsin.gov/statutes/statutes/118/46]</w:t>
      </w:r>
    </w:p>
    <w:p>
      <w:pPr>
        <w:pStyle w:val="ListBullet"/>
      </w:pPr>
      <w:r>
        <w:rPr/>
        <w:t>§ 118.01(2)(a)3 includes computer science knowledge incl. "the social impact of computers" among academic goals. [VERIFIED 2026-10-05, same § 118.01 page]</w:t>
      </w:r>
    </w:p>
    <w:p>
      <w:pPr>
        <w:pStyle w:val="ListBullet"/>
      </w:pPr>
      <w:r>
        <w:rPr>
          <w:b/>
        </w:rPr>
        <w:t>Not enacted as read:</w:t>
      </w:r>
      <w:r>
        <w:rPr/>
        <w:t xml:space="preserve"> § 118.018 does not appear in chapter 118's table of contents. 2025 SB 171 / AB 156 would require child sexual abuse prevention instruction, 4K-12, from 2026-27, but only introduced status was seen. [VERIFIED 2026-10-05: https://docs.legis.wisconsin.gov/2025/related/proposals/sb171 and https://docs.legis.wisconsin.gov/statutes/statutes/118]</w:t>
      </w:r>
    </w:p>
    <w:p>
      <w:pPr>
        <w:pStyle w:val="ListBullet"/>
      </w:pPr>
      <w:r>
        <w:rPr/>
        <w:t>No state mandate found in primary sources searched for internet safety, digital citizenship, media literacy, or human trafficking instruction.</w:t>
      </w:r>
    </w:p>
    <w:p>
      <w:r>
        <w:rPr>
          <w:b/>
        </w:rPr>
        <w:t>(b) Standards Hackles supports:</w:t>
      </w:r>
      <w:r>
        <w:rPr/>
        <w:t xml:space="preserve"> Wisconsin Standards for Information and Technology Literacy (2025 per DPI page; mentions connections to digital citizenship and data literacy) and Wisconsin Standards for Computer Science (updated 2025; areas ALG, PRO, DA, CSS, FUT) [VERIFIED 2026-10-05: https://dpi.wi.gov/imt/it-literacy-standards ; https://dpi.wi.gov/computer-science]. Benchmark codes not read. Health standards not researched.</w:t>
      </w:r>
    </w:p>
    <w:p>
      <w:r>
        <w:rPr>
          <w:b/>
        </w:rPr>
        <w:t>(c) Mandated reporting pointer:</w:t>
      </w:r>
      <w:r>
        <w:rPr/>
        <w:t xml:space="preserve"> https://dcf.wisconsin.gov/cps/reportabuse: county-based; no statewide hotline stated [VERIFIED 2026-10-05].</w:t>
      </w:r>
    </w:p>
    <w:p>
      <w:r>
        <w:rPr>
          <w:b/>
        </w:rPr>
        <w:t>(d) Student data privacy:</w:t>
      </w:r>
      <w:r>
        <w:rPr/>
        <w:t xml:space="preserve"> Not read; pupil records law is Wis. Stat. § 118.125 (believed) [VERIFY]. Hackles collects no student data.</w:t>
      </w:r>
    </w:p>
    <w:p>
      <w:r>
        <w:rPr>
          <w:b/>
        </w:rPr>
        <w:t>(e) Adoption note:</w:t>
      </w:r>
      <w:r>
        <w:rPr/>
        <w:t xml:space="preserve"> Local control; no state-approved list confirmed.</w:t>
      </w:r>
    </w:p>
    <w:p>
      <w:pPr>
        <w:pStyle w:val="Heading2"/>
        <w:pBdr>
          <w:top w:val="single" w:sz="18" w:space="6" w:color="FF8A3D"/>
        </w:pBdr>
        <w:spacing w:before="320"/>
      </w:pPr>
      <w:r>
        <w:rPr/>
        <w:t>Wyoming</w:t>
      </w:r>
    </w:p>
    <w:p>
      <w:r>
        <w:rPr>
          <w:b/>
        </w:rPr>
        <w:t>Summary:</w:t>
      </w:r>
      <w:r>
        <w:rPr/>
        <w:t xml:space="preserve"> Mandate: Permissive | Grades: unspecified | Citation: W.S. 21-9-104; W.S. 21-3-133; W.S. 21-4-311 to 21-4-315 | Confidence: High</w:t>
      </w:r>
    </w:p>
    <w:p>
      <w:r>
        <w:rPr>
          <w:b/>
        </w:rPr>
        <w:t>(a) Instruction/policy mandates:</w:t>
      </w:r>
    </w:p>
    <w:p>
      <w:pPr>
        <w:pStyle w:val="ListBullet"/>
      </w:pPr>
      <w:r>
        <w:rPr>
          <w:b/>
        </w:rPr>
        <w:t>Permissive:</w:t>
      </w:r>
      <w:r>
        <w:rPr/>
        <w:t xml:space="preserve"> W.S. 21-9-104(a): "A school district may include child sexual abuse prevention instruction in a health and safety program required under W.S. 21-9-101(b)(i)(G)," which "may include" age-appropriate, evidence-based instruction on recognizing abuse, boundary violations, grooming, disclosure strategies, reducing self-blame, bystander response. (b) If a district provides it, written parental permission (opt-in) is required. Grades unspecified. Effective date not read (enacted 2018, SF0093 per search).</w:t>
      </w:r>
    </w:p>
    <w:p>
      <w:pPr>
        <w:pStyle w:val="ListBullet"/>
      </w:pPr>
      <w:r>
        <w:rPr/>
        <w:t>W.S. 21-3-133: districts are "authorized" (not required) to give parents warning-sign information and train staff. [VERIFIED 2026-10-05: official compiled Title 21 PDF https://wyoleg.gov/statutes/compress/title21.pdf, text extracted locally]</w:t>
      </w:r>
    </w:p>
    <w:p>
      <w:pPr>
        <w:pStyle w:val="ListBullet"/>
      </w:pPr>
      <w:r>
        <w:rPr>
          <w:b/>
        </w:rPr>
        <w:t>Policy only:</w:t>
      </w:r>
      <w:r>
        <w:rPr/>
        <w:t xml:space="preserve"> Safe School Climate Act, W.S. 21-4-311 to -315: bullying prohibited; districts adopt policies; definition includes "intentional electronic communication." No instruction mandate seen. [VERIFIED 2026-10-05: same PDF]</w:t>
      </w:r>
    </w:p>
    <w:p>
      <w:pPr>
        <w:pStyle w:val="ListBullet"/>
      </w:pPr>
      <w:r>
        <w:rPr/>
        <w:t>No state mandate found in primary sources searched for internet safety, social media, digital citizenship, media literacy, or human trafficking instruction (keyword search of Title 21 text found none).</w:t>
      </w:r>
    </w:p>
    <w:p>
      <w:r>
        <w:rPr>
          <w:b/>
        </w:rPr>
        <w:t>(b) Standards Hackles supports:</w:t>
      </w:r>
      <w:r>
        <w:rPr/>
        <w:t xml:space="preserve"> 2023 Wyoming Content and Performance Standards (WYCPS) for Computer Science and for Health and Safety, approved by Governor July 17, 2024; implementation by start of 2026-27 [VERIFIED 2026-10-05: https://edu.wyoming.gov/sups-memo/08-12-2024-chapter-10-rules-on-standards-in-effect-as-of-july-17/]. Benchmark codes not read.</w:t>
      </w:r>
    </w:p>
    <w:p>
      <w:r>
        <w:rPr>
          <w:b/>
        </w:rPr>
        <w:t>(c) Mandated reporting pointer:</w:t>
      </w:r>
      <w:r>
        <w:rPr/>
        <w:t xml:space="preserve"> https://dfs.wyo.gov/i-need-to-report/abuse-neglect-exploitation/: report to local DFS office; no statewide abuse hotline stated (general line only) [VERIFIED 2026-10-05]. Reporting statute cited on DFS site: W.S. 14-3-205.</w:t>
      </w:r>
    </w:p>
    <w:p>
      <w:r>
        <w:rPr>
          <w:b/>
        </w:rPr>
        <w:t>(d) Student data privacy:</w:t>
      </w:r>
      <w:r>
        <w:rPr/>
        <w:t xml:space="preserve"> Not researched; Hackles collects no student data [VERIFY].</w:t>
      </w:r>
    </w:p>
    <w:p>
      <w:r>
        <w:rPr>
          <w:b/>
        </w:rPr>
        <w:t>(e) Adoption note:</w:t>
      </w:r>
      <w:r>
        <w:rPr/>
        <w:t xml:space="preserve"> Local district control; no state-approved list confirmed.</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STATE ALIGNMENT ATLAS · PART 2 (NEBRASKA TO WYOMING)</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State Alignment Atlas · Part 2 (Nebraska to Wyoming)</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