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4E4"/>
  <w:body>
    <w:p>
      <w:pPr>
        <w:spacing w:before="0" w:after="80"/>
      </w:pPr>
      <w:r>
        <w:drawing>
          <wp:inline xmlns:a="http://schemas.openxmlformats.org/drawingml/2006/main" xmlns:pic="http://schemas.openxmlformats.org/drawingml/2006/picture">
            <wp:extent cx="1531979" cy="548640"/>
            <wp:docPr id="1" name="Picture 1" descr="Hackles logo: Hackle, a smiling baby hedgehog, beside the word Hack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ckles_logo_horizo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1979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double" w:sz="6" w:space="6" w:color="2B2D42"/>
        </w:pBdr>
        <w:spacing w:before="40" w:after="120"/>
      </w:pPr>
      <w:r>
        <w:rPr>
          <w:rFonts w:ascii="Calibri" w:hAnsi="Calibri"/>
          <w:b/>
          <w:color w:val="2F6F73"/>
          <w:sz w:val="16"/>
        </w:rPr>
        <w:t>THE FIELD GUIDE TO THE WILD WEB</w:t>
      </w:r>
    </w:p>
    <w:p>
      <w:pPr>
        <w:spacing w:before="1400" w:after="80" w:line="228" w:lineRule="auto"/>
      </w:pPr>
      <w:r>
        <w:rPr>
          <w:rFonts w:ascii="Georgia" w:hAnsi="Georgia"/>
          <w:b/>
          <w:color w:val="2B2D42"/>
          <w:sz w:val="68"/>
        </w:rPr>
        <w:t>Hackles Club: Library Toolkit</w:t>
      </w:r>
    </w:p>
    <w:p>
      <w:pPr>
        <w:spacing w:before="0" w:after="40"/>
      </w:pPr>
      <w:r>
        <w:rPr>
          <w:rFonts w:ascii="Georgia" w:hAnsi="Georgia"/>
          <w:b/>
          <w:i/>
          <w:color w:val="2F6F73"/>
          <w:sz w:val="32"/>
        </w:rPr>
        <w:t>The Hackles Kit</w:t>
      </w:r>
    </w:p>
    <w:p>
      <w:pPr>
        <w:spacing w:before="0" w:after="360"/>
      </w:pPr>
      <w:r>
        <w:rPr>
          <w:i/>
          <w:color w:val="5A5C70"/>
          <w:sz w:val="22"/>
        </w:rPr>
        <w:t>Trust your hackles. Pause · Check · Tell.</w:t>
      </w:r>
    </w:p>
    <w:tbl>
      <w:tblPr>
        <w:tblW w:type="dxa" w:w="9792"/>
        <w:tblBorders>
          <w:top w:val="single" w:sz="8" w:space="0" w:color="2B2D42"/>
          <w:left w:val="single" w:sz="8" w:space="0" w:color="2B2D42"/>
          <w:bottom w:val="single" w:sz="8" w:space="0" w:color="2B2D42"/>
          <w:right w:val="single" w:sz="8" w:space="0" w:color="2B2D42"/>
          <w:insideH w:val="single" w:sz="4" w:space="0" w:color="8C8672"/>
          <w:insideV w:val="single" w:sz="4" w:space="0" w:color="8C8672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" name="Picture 2" descr="Lock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lock_i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1  </w:t>
            </w:r>
            <w:r>
              <w:rPr>
                <w:rFonts w:ascii="Georgia" w:hAnsi="Georgia"/>
                <w:b/>
                <w:i/>
                <w:sz w:val="22"/>
              </w:rPr>
              <w:t>Lock It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" name="Picture 3" descr="Spot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pot_i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2  </w:t>
            </w:r>
            <w:r>
              <w:rPr>
                <w:rFonts w:ascii="Georgia" w:hAnsi="Georgia"/>
                <w:b/>
                <w:i/>
                <w:sz w:val="22"/>
              </w:rPr>
              <w:t>Spot It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4" name="Picture 4" descr="Share Smar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hare_smar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3  </w:t>
            </w:r>
            <w:r>
              <w:rPr>
                <w:rFonts w:ascii="Georgia" w:hAnsi="Georgia"/>
                <w:b/>
                <w:i/>
                <w:sz w:val="22"/>
              </w:rPr>
              <w:t>Share Smart</w:t>
            </w:r>
          </w:p>
        </w:tc>
      </w:tr>
      <w:tr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5" name="Picture 5" descr="Safe People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afe_peop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4  </w:t>
            </w:r>
            <w:r>
              <w:rPr>
                <w:rFonts w:ascii="Georgia" w:hAnsi="Georgia"/>
                <w:b/>
                <w:i/>
                <w:sz w:val="22"/>
              </w:rPr>
              <w:t>Safe People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6" name="Picture 6" descr="Kind and Well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kind_and_wel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5  </w:t>
            </w:r>
            <w:r>
              <w:rPr>
                <w:rFonts w:ascii="Georgia" w:hAnsi="Georgia"/>
                <w:b/>
                <w:i/>
                <w:sz w:val="22"/>
              </w:rPr>
              <w:t>Kind and Well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7" name="Picture 7" descr="Fix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fix_i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6  </w:t>
            </w:r>
            <w:r>
              <w:rPr>
                <w:rFonts w:ascii="Georgia" w:hAnsi="Georgia"/>
                <w:b/>
                <w:i/>
                <w:sz w:val="22"/>
              </w:rPr>
              <w:t>Fix It</w:t>
            </w:r>
          </w:p>
        </w:tc>
      </w:tr>
    </w:tbl>
    <w:p>
      <w:pPr>
        <w:spacing w:before="40" w:after="280"/>
      </w:pPr>
      <w:r>
        <w:rPr>
          <w:rFonts w:ascii="Courier New" w:hAnsi="Courier New"/>
          <w:color w:val="A8400A"/>
          <w:sz w:val="16"/>
        </w:rPr>
        <w:t xml:space="preserve">PLATE I.  </w:t>
      </w:r>
      <w:r>
        <w:rPr>
          <w:i/>
          <w:color w:val="5A5C70"/>
          <w:sz w:val="17"/>
        </w:rPr>
        <w:t>The six strands, hand-inked, in the order the lessons take them.</w:t>
      </w:r>
    </w:p>
    <w:p>
      <w:pPr>
        <w:pBdr>
          <w:top w:val="double" w:sz="6" w:space="4" w:color="A8400A"/>
          <w:left w:val="double" w:sz="6" w:space="4" w:color="A8400A"/>
          <w:bottom w:val="double" w:sz="6" w:space="4" w:color="A8400A"/>
          <w:right w:val="double" w:sz="6" w:space="4" w:color="A8400A"/>
        </w:pBdr>
        <w:spacing w:before="0" w:after="240"/>
        <w:ind w:right="6624"/>
      </w:pPr>
      <w:r>
        <w:rPr>
          <w:rFonts w:ascii="Courier New" w:hAnsi="Courier New"/>
          <w:b/>
          <w:color w:val="A8400A"/>
          <w:sz w:val="22"/>
        </w:rPr>
        <w:t>FIELD COPY</w:t>
      </w:r>
    </w:p>
    <w:p>
      <w:pPr>
        <w:spacing w:before="360" w:after="40"/>
      </w:pPr>
      <w:r>
        <w:rPr>
          <w:b/>
          <w:color w:val="2B2D42"/>
          <w:sz w:val="21"/>
        </w:rPr>
        <w:t>A free kit by Competence Collective · competencecollective.org · quillsup.org</w:t>
      </w:r>
    </w:p>
    <w:p>
      <w:pPr>
        <w:spacing w:before="0" w:after="80"/>
        <w:ind w:right="1872"/>
      </w:pPr>
      <w:r>
        <w:rPr>
          <w:color w:val="5A5C70"/>
          <w:sz w:val="17"/>
        </w:rPr>
        <w:t>© 2026 Competence Collective. Lesson text and teaching materials: CC BY-NC 4.0 (free to print, share and adapt for non-commercial use with credit). The Hackles name, logos, characters and artwork are not covered by that license: print and share them unaltered for classroom and family use; any other use needs written permission. [VERIFY with counsel]</w:t>
      </w:r>
    </w:p>
    <w:p>
      <w:r>
        <w:rPr>
          <w:rFonts w:ascii="Courier New" w:hAnsi="Courier New"/>
          <w:color w:val="5A5C70"/>
          <w:sz w:val="17"/>
        </w:rPr>
        <w:t>OCTOBER 2026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r>
        <w:rPr/>
        <w:t>© 2026 Competence Collective. Lesson text and teaching materials CC BY-NC 4.0. The Hackles name, logos, characters and artwork are not covered by that license: print and share them unaltered for classroom and family use; any other use needs written permission. [VERIFY with counsel]</w:t>
      </w:r>
    </w:p>
    <w:p>
      <w:r>
        <w:rPr/>
        <w:t>[Logo: Hackles]</w:t>
      </w:r>
    </w:p>
    <w:p>
      <w:r>
        <w:rPr>
          <w:b/>
        </w:rPr>
        <w:t>Trust your hackles.</w:t>
      </w:r>
      <w:r>
        <w:rPr/>
        <w:t xml:space="preserve"> </w:t>
      </w:r>
      <w:r>
        <w:rPr>
          <w:i/>
        </w:rPr>
        <w:t>Pause · Check · Tell</w:t>
      </w:r>
    </w:p>
    <w:p>
      <w:r>
        <w:rPr/>
        <w:t>A free kit by Competence Collective · competencecollective.org · quillsup.org</w:t>
      </w:r>
    </w:p>
    <w:p>
      <w:r>
        <w:rPr>
          <w:b/>
        </w:rPr>
        <w:t>Status:</w:t>
      </w:r>
      <w:r>
        <w:rPr/>
        <w:t xml:space="preserve"> DRAFT. [VERIFY] and [COUNSEL TO CONFIRM] flags must be cleared before publication.</w:t>
      </w:r>
    </w:p>
    <w:p>
      <w:r>
        <w:rPr>
          <w:b/>
        </w:rPr>
        <w:t>No patron accounts, no child data, no devices.</w:t>
      </w:r>
      <w:r>
        <w:rPr/>
        <w:t xml:space="preserve"> Hackles in the library runs on paper, cards, puppets and people.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01  </w:t>
      </w:r>
      <w:r>
        <w:rPr/>
        <w:t>The librarian's one page</w:t>
      </w:r>
    </w:p>
    <w:p>
      <w:r>
        <w:rPr>
          <w:b/>
        </w:rPr>
        <w:t>What it is.</w:t>
      </w:r>
      <w:r>
        <w:rPr/>
        <w:t xml:space="preserve"> Hackles Club is a games-first set of short programs that teach children to notice when something online feels off, and to tell a trusted adult: </w:t>
      </w:r>
      <w:r>
        <w:rPr>
          <w:b/>
        </w:rPr>
        <w:t>Hackles up? Pause. Check. Tell.</w:t>
      </w:r>
      <w:r>
        <w:rPr/>
        <w:t xml:space="preserve"> A library can run it as a story time, a weekly club, a summer program or a one-day Hackles Day. It needs no screens.</w:t>
      </w:r>
    </w:p>
    <w:p>
      <w:r>
        <w:rPr>
          <w:b/>
        </w:rPr>
        <w:t>Why a library.</w:t>
      </w:r>
      <w:r>
        <w:rPr/>
        <w:t xml:space="preserve"> Libraries are trusted places where children already come to ask questions. A librarian is one of the trusted adults on a child's Trusted Hand.</w:t>
      </w:r>
    </w:p>
    <w:p>
      <w:r>
        <w:rPr>
          <w:b/>
        </w:rPr>
        <w:t>What you need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148"/>
        <w:gridCol w:w="8644"/>
      </w:tblGrid>
      <w:tr>
        <w:trPr>
          <w:tblHeader/>
          <w:cantSplit/>
        </w:trPr>
        <w:tc>
          <w:tcPr>
            <w:tcW w:type="dxa" w:w="1148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NEED</w:t>
            </w:r>
          </w:p>
        </w:tc>
        <w:tc>
          <w:tcPr>
            <w:tcW w:type="dxa" w:w="864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DETAIL</w:t>
            </w:r>
          </w:p>
        </w:tc>
      </w:tr>
      <w:tr>
        <w:trPr>
          <w:cantSplit/>
        </w:trPr>
        <w:tc>
          <w:tcPr>
            <w:tcW w:type="dxa" w:w="114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Two adults</w:t>
            </w:r>
          </w:p>
        </w:tc>
        <w:tc>
          <w:tcPr>
            <w:tcW w:type="dxa" w:w="86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Two screened adults at every session, per your library's child-safety policy [COUNSEL TO CONFIRM]</w:t>
            </w:r>
          </w:p>
        </w:tc>
      </w:tr>
      <w:tr>
        <w:trPr>
          <w:cantSplit/>
        </w:trPr>
        <w:tc>
          <w:tcPr>
            <w:tcW w:type="dxa" w:w="114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Space</w:t>
            </w:r>
          </w:p>
        </w:tc>
        <w:tc>
          <w:tcPr>
            <w:tcW w:type="dxa" w:w="86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story-time corner or a meeting room with a visible window or open door</w:t>
            </w:r>
          </w:p>
        </w:tc>
      </w:tr>
      <w:tr>
        <w:trPr>
          <w:cantSplit/>
        </w:trPr>
        <w:tc>
          <w:tcPr>
            <w:tcW w:type="dxa" w:w="114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Supplies</w:t>
            </w:r>
          </w:p>
        </w:tc>
        <w:tc>
          <w:tcPr>
            <w:tcW w:type="dxa" w:w="86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Under $10 for a program (index cards, tape, pom-poms)</w:t>
            </w:r>
          </w:p>
        </w:tc>
      </w:tr>
      <w:tr>
        <w:trPr>
          <w:cantSplit/>
        </w:trPr>
        <w:tc>
          <w:tcPr>
            <w:tcW w:type="dxa" w:w="114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Materials</w:t>
            </w:r>
          </w:p>
        </w:tc>
        <w:tc>
          <w:tcPr>
            <w:tcW w:type="dxa" w:w="86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Print from this folder. Read-alouds come from the Games and Fun Pack, file 04.</w:t>
            </w:r>
          </w:p>
        </w:tc>
      </w:tr>
      <w:tr>
        <w:trPr>
          <w:cantSplit/>
        </w:trPr>
        <w:tc>
          <w:tcPr>
            <w:tcW w:type="dxa" w:w="114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Time</w:t>
            </w:r>
          </w:p>
        </w:tc>
        <w:tc>
          <w:tcPr>
            <w:tcW w:type="dxa" w:w="86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30 minutes for a story time, 45 to 60 for a club, 60 to 90 for Hackles Day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What you do not do</w:t>
      </w:r>
    </w:p>
    <w:p>
      <w:pPr>
        <w:pStyle w:val="ListBullet"/>
      </w:pPr>
      <w:r>
        <w:rPr/>
        <w:t>You do not collect any information about a child. Use your library's normal registration only if you already need it, and keep it with the library.</w:t>
      </w:r>
    </w:p>
    <w:p>
      <w:pPr>
        <w:pStyle w:val="ListBullet"/>
      </w:pPr>
      <w:r>
        <w:rPr/>
        <w:t>You do not use library accounts, library computers or any device in the sessions.</w:t>
      </w:r>
    </w:p>
    <w:p>
      <w:pPr>
        <w:pStyle w:val="ListBullet"/>
      </w:pPr>
      <w:r>
        <w:rPr/>
        <w:t>You do not teach sextortion, grooming, trafficking, sexual content, threats or self-harm. If a family asks, thank them and refer them to the school counselor, the resources in the Disclosure and Incident Guide (kit/05_Teacher_Support/), or your library's safeguarding lead.</w:t>
      </w:r>
    </w:p>
    <w:p>
      <w:pPr>
        <w:pStyle w:val="ListBullet"/>
      </w:pPr>
      <w:r>
        <w:rPr/>
        <w:t>You never promise a child secrecy. If a child tells you something about their safety, use the card in Start Here, Section 6, and follow your library's policy and the law [COUNSEL TO CONFIRM reporting duty where you live].</w:t>
      </w:r>
    </w:p>
    <w:p>
      <w:r>
        <w:rPr>
          <w:b/>
        </w:rPr>
        <w:t>Choose a format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779"/>
        <w:gridCol w:w="1359"/>
        <w:gridCol w:w="1745"/>
        <w:gridCol w:w="3908"/>
      </w:tblGrid>
      <w:tr>
        <w:trPr>
          <w:tblHeader/>
          <w:cantSplit/>
        </w:trPr>
        <w:tc>
          <w:tcPr>
            <w:tcW w:type="dxa" w:w="2779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FORMAT</w:t>
            </w:r>
          </w:p>
        </w:tc>
        <w:tc>
          <w:tcPr>
            <w:tcW w:type="dxa" w:w="1359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AGES</w:t>
            </w:r>
          </w:p>
        </w:tc>
        <w:tc>
          <w:tcPr>
            <w:tcW w:type="dxa" w:w="174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TIME</w:t>
            </w:r>
          </w:p>
        </w:tc>
        <w:tc>
          <w:tcPr>
            <w:tcW w:type="dxa" w:w="390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WHERE TO FIND IT</w:t>
            </w:r>
          </w:p>
        </w:tc>
      </w:tr>
      <w:tr>
        <w:trPr>
          <w:cantSplit/>
        </w:trPr>
        <w:tc>
          <w:tcPr>
            <w:tcW w:type="dxa" w:w="277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Story time</w:t>
            </w:r>
            <w:r>
              <w:rPr>
                <w:rFonts w:ascii="Calibri" w:hAnsi="Calibri"/>
                <w:sz w:val="19"/>
              </w:rPr>
              <w:t xml:space="preserve"> (read-aloud and a quick game)</w:t>
            </w:r>
          </w:p>
        </w:tc>
        <w:tc>
          <w:tcPr>
            <w:tcW w:type="dxa" w:w="135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K-3 (5 to 9)</w:t>
            </w:r>
          </w:p>
        </w:tc>
        <w:tc>
          <w:tcPr>
            <w:tcW w:type="dxa" w:w="17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30 min</w:t>
            </w:r>
          </w:p>
        </w:tc>
        <w:tc>
          <w:tcPr>
            <w:tcW w:type="dxa" w:w="390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Track A and B, Section 3 below, each session's "Story-time version"</w:t>
            </w:r>
          </w:p>
        </w:tc>
      </w:tr>
      <w:tr>
        <w:trPr>
          <w:cantSplit/>
        </w:trPr>
        <w:tc>
          <w:tcPr>
            <w:tcW w:type="dxa" w:w="277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Weekly club</w:t>
            </w:r>
          </w:p>
        </w:tc>
        <w:tc>
          <w:tcPr>
            <w:tcW w:type="dxa" w:w="135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5-7, 8-11, 12-15</w:t>
            </w:r>
          </w:p>
        </w:tc>
        <w:tc>
          <w:tcPr>
            <w:tcW w:type="dxa" w:w="17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45 to 60 min, 6 weeks</w:t>
            </w:r>
          </w:p>
        </w:tc>
        <w:tc>
          <w:tcPr>
            <w:tcW w:type="dxa" w:w="390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Files 02, 03, 04</w:t>
            </w:r>
          </w:p>
        </w:tc>
      </w:tr>
      <w:tr>
        <w:trPr>
          <w:cantSplit/>
        </w:trPr>
        <w:tc>
          <w:tcPr>
            <w:tcW w:type="dxa" w:w="277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Summer program</w:t>
            </w:r>
          </w:p>
        </w:tc>
        <w:tc>
          <w:tcPr>
            <w:tcW w:type="dxa" w:w="135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5-15</w:t>
            </w:r>
          </w:p>
        </w:tc>
        <w:tc>
          <w:tcPr>
            <w:tcW w:type="dxa" w:w="17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8 sessions</w:t>
            </w:r>
          </w:p>
        </w:tc>
        <w:tc>
          <w:tcPr>
            <w:tcW w:type="dxa" w:w="390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Files 02, 03, 04</w:t>
            </w:r>
          </w:p>
        </w:tc>
      </w:tr>
      <w:tr>
        <w:trPr>
          <w:cantSplit/>
        </w:trPr>
        <w:tc>
          <w:tcPr>
            <w:tcW w:type="dxa" w:w="277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Family night</w:t>
            </w:r>
          </w:p>
        </w:tc>
        <w:tc>
          <w:tcPr>
            <w:tcW w:type="dxa" w:w="135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5-15 with adults</w:t>
            </w:r>
          </w:p>
        </w:tc>
        <w:tc>
          <w:tcPr>
            <w:tcW w:type="dxa" w:w="17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90 min</w:t>
            </w:r>
          </w:p>
        </w:tc>
        <w:tc>
          <w:tcPr>
            <w:tcW w:type="dxa" w:w="390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File 05</w:t>
            </w:r>
          </w:p>
        </w:tc>
      </w:tr>
      <w:tr>
        <w:trPr>
          <w:cantSplit/>
        </w:trPr>
        <w:tc>
          <w:tcPr>
            <w:tcW w:type="dxa" w:w="277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Hackles Day at the library</w:t>
            </w:r>
          </w:p>
        </w:tc>
        <w:tc>
          <w:tcPr>
            <w:tcW w:type="dxa" w:w="135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5-15</w:t>
            </w:r>
          </w:p>
        </w:tc>
        <w:tc>
          <w:tcPr>
            <w:tcW w:type="dxa" w:w="17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60 to 90 min</w:t>
            </w:r>
          </w:p>
        </w:tc>
        <w:tc>
          <w:tcPr>
            <w:tcW w:type="dxa" w:w="390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Section 5 below</w:t>
            </w:r>
          </w:p>
        </w:tc>
      </w:tr>
      <w:tr>
        <w:trPr>
          <w:cantSplit/>
        </w:trPr>
        <w:tc>
          <w:tcPr>
            <w:tcW w:type="dxa" w:w="277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Take-home passport</w:t>
            </w:r>
          </w:p>
        </w:tc>
        <w:tc>
          <w:tcPr>
            <w:tcW w:type="dxa" w:w="135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5-15</w:t>
            </w:r>
          </w:p>
        </w:tc>
        <w:tc>
          <w:tcPr>
            <w:tcW w:type="dxa" w:w="17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any time</w:t>
            </w:r>
          </w:p>
        </w:tc>
        <w:tc>
          <w:tcPr>
            <w:tcW w:type="dxa" w:w="390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Section 4 below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Your feedback.</w:t>
      </w:r>
      <w:r>
        <w:rPr/>
        <w:t xml:space="preserve"> Count what you ran (sessions, head counts, take-home cards given) in the impact tally (file 12). Counts only.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02  </w:t>
      </w:r>
      <w:r>
        <w:rPr/>
        <w:t>Book display</w:t>
      </w:r>
    </w:p>
    <w:p>
      <w:r>
        <w:rPr>
          <w:b/>
        </w:rPr>
        <w:t>Titles are left blank on purpose.</w:t>
      </w:r>
      <w:r>
        <w:rPr/>
        <w:t xml:space="preserve"> The authors of this kit did not verify that any title is in print or in your collection, so the list below is a template. A librarian chooses titles, checks them against the catalog and the library's collection policy, and reads them before displaying them. [librarian to fill]</w:t>
      </w:r>
    </w:p>
    <w:p>
      <w:pPr>
        <w:pStyle w:val="Heading3"/>
      </w:pPr>
      <w:r>
        <w:rPr/>
        <w:t>Display sign (print for the table)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Trust your hackles.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Something online feels odd? Hackles up! Pause. Check. Tell a trusted adult.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Ask a librarian. We are one of your trusted adults.</w:t>
            </w:r>
          </w:p>
          <w:p>
            <w:pPr>
              <w:spacing w:before="0" w:after="60" w:line="259" w:lineRule="auto"/>
            </w:pPr>
            <w:r>
              <w:rPr>
                <w:i/>
                <w:sz w:val="19"/>
              </w:rPr>
              <w:t>A false alarm is fine. It is never your fault.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Display list template (fill in)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27"/>
        <w:gridCol w:w="3103"/>
        <w:gridCol w:w="1173"/>
        <w:gridCol w:w="836"/>
        <w:gridCol w:w="1137"/>
        <w:gridCol w:w="1617"/>
      </w:tblGrid>
      <w:tr>
        <w:trPr>
          <w:tblHeader/>
          <w:cantSplit/>
        </w:trPr>
        <w:tc>
          <w:tcPr>
            <w:tcW w:type="dxa" w:w="1927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SECTION</w:t>
            </w:r>
          </w:p>
        </w:tc>
        <w:tc>
          <w:tcPr>
            <w:tcW w:type="dxa" w:w="310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WHAT TO LOOK FOR</w:t>
            </w:r>
          </w:p>
        </w:tc>
        <w:tc>
          <w:tcPr>
            <w:tcW w:type="dxa" w:w="117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TITLE</w:t>
            </w:r>
          </w:p>
        </w:tc>
        <w:tc>
          <w:tcPr>
            <w:tcW w:type="dxa" w:w="836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AUTHOR</w:t>
            </w:r>
          </w:p>
        </w:tc>
        <w:tc>
          <w:tcPr>
            <w:tcW w:type="dxa" w:w="113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CALL NUMBER</w:t>
            </w:r>
          </w:p>
        </w:tc>
        <w:tc>
          <w:tcPr>
            <w:tcW w:type="dxa" w:w="161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READ AND APPROVED BY</w:t>
            </w:r>
          </w:p>
        </w:tc>
      </w:tr>
      <w:tr>
        <w:trPr>
          <w:cantSplit/>
          <w:trHeight w:val="432"/>
        </w:trPr>
        <w:tc>
          <w:tcPr>
            <w:tcW w:type="dxa" w:w="192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Staying safe online (ages 5-7)</w:t>
            </w:r>
          </w:p>
        </w:tc>
        <w:tc>
          <w:tcPr>
            <w:tcW w:type="dxa" w:w="31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Picture books on safe and kind behaviour with screens</w:t>
            </w:r>
          </w:p>
        </w:tc>
        <w:tc>
          <w:tcPr>
            <w:tcW w:type="dxa" w:w="117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[librarian to fill]</w:t>
            </w:r>
          </w:p>
        </w:tc>
        <w:tc>
          <w:tcPr>
            <w:tcW w:type="dxa" w:w="83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13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61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92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Staying safe online (ages 8-11)</w:t>
            </w:r>
          </w:p>
        </w:tc>
        <w:tc>
          <w:tcPr>
            <w:tcW w:type="dxa" w:w="31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Chapter books and nonfiction on internet safety, privacy and scams</w:t>
            </w:r>
          </w:p>
        </w:tc>
        <w:tc>
          <w:tcPr>
            <w:tcW w:type="dxa" w:w="117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[librarian to fill]</w:t>
            </w:r>
          </w:p>
        </w:tc>
        <w:tc>
          <w:tcPr>
            <w:tcW w:type="dxa" w:w="83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13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61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92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Staying safe online (ages 12-15)</w:t>
            </w:r>
          </w:p>
        </w:tc>
        <w:tc>
          <w:tcPr>
            <w:tcW w:type="dxa" w:w="31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Nonfiction and graphic books on privacy, scams and media literacy</w:t>
            </w:r>
          </w:p>
        </w:tc>
        <w:tc>
          <w:tcPr>
            <w:tcW w:type="dxa" w:w="117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[librarian to fill]</w:t>
            </w:r>
          </w:p>
        </w:tc>
        <w:tc>
          <w:tcPr>
            <w:tcW w:type="dxa" w:w="83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13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61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92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Passwords, codes and puzzles</w:t>
            </w:r>
          </w:p>
        </w:tc>
        <w:tc>
          <w:tcPr>
            <w:tcW w:type="dxa" w:w="31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Cipher and code books for kids</w:t>
            </w:r>
          </w:p>
        </w:tc>
        <w:tc>
          <w:tcPr>
            <w:tcW w:type="dxa" w:w="117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[librarian to fill]</w:t>
            </w:r>
          </w:p>
        </w:tc>
        <w:tc>
          <w:tcPr>
            <w:tcW w:type="dxa" w:w="83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13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61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92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Kindness and speaking up</w:t>
            </w:r>
          </w:p>
        </w:tc>
        <w:tc>
          <w:tcPr>
            <w:tcW w:type="dxa" w:w="31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Picture books and novels on being kind and standing up</w:t>
            </w:r>
          </w:p>
        </w:tc>
        <w:tc>
          <w:tcPr>
            <w:tcW w:type="dxa" w:w="117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[librarian to fill]</w:t>
            </w:r>
          </w:p>
        </w:tc>
        <w:tc>
          <w:tcPr>
            <w:tcW w:type="dxa" w:w="83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13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61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92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Making mistakes and starting over</w:t>
            </w:r>
          </w:p>
        </w:tc>
        <w:tc>
          <w:tcPr>
            <w:tcW w:type="dxa" w:w="31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Picture books where a character makes a mistake and recovers</w:t>
            </w:r>
          </w:p>
        </w:tc>
        <w:tc>
          <w:tcPr>
            <w:tcW w:type="dxa" w:w="117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[librarian to fill]</w:t>
            </w:r>
          </w:p>
        </w:tc>
        <w:tc>
          <w:tcPr>
            <w:tcW w:type="dxa" w:w="83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13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61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92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Who can help? Trusted adults</w:t>
            </w:r>
          </w:p>
        </w:tc>
        <w:tc>
          <w:tcPr>
            <w:tcW w:type="dxa" w:w="31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Books about helpers and asking for help</w:t>
            </w:r>
          </w:p>
        </w:tc>
        <w:tc>
          <w:tcPr>
            <w:tcW w:type="dxa" w:w="117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[librarian to fill]</w:t>
            </w:r>
          </w:p>
        </w:tc>
        <w:tc>
          <w:tcPr>
            <w:tcW w:type="dxa" w:w="83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13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61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92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Fake or real?</w:t>
            </w:r>
          </w:p>
        </w:tc>
        <w:tc>
          <w:tcPr>
            <w:tcW w:type="dxa" w:w="31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Books on media literacy, how to check a source, how photos and stories can fool us</w:t>
            </w:r>
          </w:p>
        </w:tc>
        <w:tc>
          <w:tcPr>
            <w:tcW w:type="dxa" w:w="117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[librarian to fill]</w:t>
            </w:r>
          </w:p>
        </w:tc>
        <w:tc>
          <w:tcPr>
            <w:tcW w:type="dxa" w:w="83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13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61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92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Calm and screen balance</w:t>
            </w:r>
          </w:p>
        </w:tc>
        <w:tc>
          <w:tcPr>
            <w:tcW w:type="dxa" w:w="31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Books about calming down, outdoor play and taking breaks</w:t>
            </w:r>
          </w:p>
        </w:tc>
        <w:tc>
          <w:tcPr>
            <w:tcW w:type="dxa" w:w="117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[librarian to fill]</w:t>
            </w:r>
          </w:p>
        </w:tc>
        <w:tc>
          <w:tcPr>
            <w:tcW w:type="dxa" w:w="83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13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61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Suggested catalog search terms</w:t>
      </w:r>
    </w:p>
    <w:p>
      <w:r>
        <w:rPr/>
        <w:t>online safety for children; internet safety; computer security for children; privacy; passwords; ciphers and codes for children; kindness; bullying and cyberbullying (general); mistakes; helpers; media literacy; fake news; screen time. [VERIFY terms against your catalog's subject headings]</w:t>
      </w:r>
    </w:p>
    <w:p>
      <w:pPr>
        <w:pStyle w:val="Heading3"/>
      </w:pPr>
      <w:r>
        <w:rPr/>
        <w:t>Display checklist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Every book is in your collection and was read by a librarian.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Every book is age-appropriate under your collection policy.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Books about sensitive topics (abuse, sexual content, threats) are shelved where your policy says, and are not part of the Club display.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The sign is posted.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The display includes Hackles Club cards to take.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03  </w:t>
      </w:r>
      <w:r>
        <w:rPr/>
        <w:t>Programming ideas</w:t>
      </w:r>
    </w:p>
    <w:p>
      <w:pPr>
        <w:pStyle w:val="Heading3"/>
      </w:pPr>
      <w:r>
        <w:rPr/>
        <w:t>A. Story time (30 minutes, ages 5 to 9)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6"/>
        <w:gridCol w:w="9226"/>
      </w:tblGrid>
      <w:tr>
        <w:trPr>
          <w:tblHeader/>
          <w:cantSplit/>
        </w:trPr>
        <w:tc>
          <w:tcPr>
            <w:tcW w:type="dxa" w:w="566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MIN</w:t>
            </w:r>
          </w:p>
        </w:tc>
        <w:tc>
          <w:tcPr>
            <w:tcW w:type="dxa" w:w="9226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WHAT</w:t>
            </w:r>
          </w:p>
        </w:tc>
      </w:tr>
      <w:tr>
        <w:trPr>
          <w:cantSplit/>
        </w:trPr>
        <w:tc>
          <w:tcPr>
            <w:tcW w:type="dxa" w:w="56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922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Welcome, two promises, Hackles Chant</w:t>
            </w:r>
          </w:p>
        </w:tc>
      </w:tr>
      <w:tr>
        <w:trPr>
          <w:cantSplit/>
        </w:trPr>
        <w:tc>
          <w:tcPr>
            <w:tcW w:type="dxa" w:w="56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type="dxa" w:w="922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Read-aloud</w:t>
            </w:r>
            <w:r>
              <w:rPr>
                <w:rFonts w:ascii="Calibri" w:hAnsi="Calibri"/>
                <w:sz w:val="19"/>
              </w:rPr>
              <w:t xml:space="preserve"> from the Games and Fun Pack (file 04): Read-Aloud 1 "Hackle's Quills Pop Up", Read-Aloud 2 "Latch and the Silly Words", Read-Aloud 3 "Pip Picks a Shell", Read-Aloud 4 "Fixit and the Oops Button". Ages 8 to 9: Read-Aloud 5 "The Treasure That Wasn't", Read-Aloud 6 "Mateo's Passphrase Puzzle", Read-Aloud 8 "Sam's Whoops Day".</w:t>
            </w:r>
          </w:p>
        </w:tc>
      </w:tr>
      <w:tr>
        <w:trPr>
          <w:cantSplit/>
        </w:trPr>
        <w:tc>
          <w:tcPr>
            <w:tcW w:type="dxa" w:w="56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922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Talk: two or three questions from the "Talk about it" section of the story</w:t>
            </w:r>
          </w:p>
        </w:tc>
      </w:tr>
      <w:tr>
        <w:trPr>
          <w:cantSplit/>
        </w:trPr>
        <w:tc>
          <w:tcPr>
            <w:tcW w:type="dxa" w:w="56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922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quick game: Pause Palm Freeze, Share or Shell, or a Quick Catch of 6 cards</w:t>
            </w:r>
          </w:p>
        </w:tc>
      </w:tr>
      <w:tr>
        <w:trPr>
          <w:cantSplit/>
        </w:trPr>
        <w:tc>
          <w:tcPr>
            <w:tcW w:type="dxa" w:w="56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922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Ember's Warm Breath</w:t>
            </w:r>
          </w:p>
        </w:tc>
      </w:tr>
      <w:tr>
        <w:trPr>
          <w:cantSplit/>
        </w:trPr>
        <w:tc>
          <w:tcPr>
            <w:tcW w:type="dxa" w:w="56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922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Take-home card and a library stamp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Each session page in Track A and Track B has its own story-time version.</w:t>
      </w:r>
    </w:p>
    <w:p>
      <w:r>
        <w:rPr>
          <w:b/>
        </w:rPr>
        <w:t>Six-week story-time series:</w:t>
      </w:r>
      <w:r>
        <w:rPr/>
        <w:t xml:space="preserve"> Hackles Up, Latch, Peeper, Pip, Fixit, Kind Clicks.</w:t>
      </w:r>
    </w:p>
    <w:p>
      <w:pPr>
        <w:pStyle w:val="Heading3"/>
      </w:pPr>
      <w:r>
        <w:rPr/>
        <w:t>B. After-school or weekly club (45 to 60 minutes)</w:t>
      </w:r>
    </w:p>
    <w:p>
      <w:r>
        <w:rPr/>
        <w:t>Run a track from file 02, 03 or 04.</w:t>
      </w:r>
    </w:p>
    <w:p>
      <w:pPr>
        <w:pStyle w:val="Heading3"/>
      </w:pPr>
      <w:r>
        <w:rPr/>
        <w:t>C. Summer reading tie-in</w:t>
      </w:r>
    </w:p>
    <w:p>
      <w:r>
        <w:rPr/>
        <w:t>Add a Hackles Passport (Section 4) to your summer reading program as a second page. Children earn a stamp for each Hackles session they attend, or for each activity done at home with a family adult. No child's name goes on any list.</w:t>
      </w:r>
    </w:p>
    <w:p>
      <w:pPr>
        <w:pStyle w:val="Heading3"/>
      </w:pPr>
      <w:r>
        <w:rPr/>
        <w:t>D. Drop-in games table</w:t>
      </w:r>
    </w:p>
    <w:p>
      <w:r>
        <w:rPr/>
        <w:t>Keep a table with a Quick Catch (8 cards) and a Pause Palm sign. Any child or family can stop and play for 10 minutes. A librarian runs it. Rotate through Sets A, B and C.</w:t>
      </w:r>
    </w:p>
    <w:p>
      <w:pPr>
        <w:pStyle w:val="Heading3"/>
      </w:pPr>
      <w:r>
        <w:rPr/>
        <w:t>E. Escape-the-room afternoon</w:t>
      </w:r>
    </w:p>
    <w:p>
      <w:r>
        <w:rPr/>
        <w:t>Run the Quiet Door mission (Track B Session 6 or the Track C Account Vault) in a meeting room, with teams of 3 to 5 and a Door Keeper. Tape the Door on the floor. Allow 45 minutes.</w:t>
      </w:r>
    </w:p>
    <w:p>
      <w:pPr>
        <w:pStyle w:val="Heading3"/>
      </w:pPr>
      <w:r>
        <w:rPr/>
        <w:t>F. Teens as helpers</w:t>
      </w:r>
    </w:p>
    <w:p>
      <w:r>
        <w:rPr/>
        <w:t>Teens aged 14 and up may help at younger sessions if your policy allows: hand out cards, read card backs, cheer. A teen never counts as one of the two adults and is never alone with a younger child [COUNSEL TO CONFIRM].</w:t>
      </w:r>
    </w:p>
    <w:p>
      <w:pPr>
        <w:pStyle w:val="Heading3"/>
      </w:pPr>
      <w:r>
        <w:rPr/>
        <w:t>G. Family night</w:t>
      </w:r>
    </w:p>
    <w:p>
      <w:r>
        <w:rPr/>
        <w:t>Follow file 05. A library meeting room is ideal.</w:t>
      </w:r>
    </w:p>
    <w:p>
      <w:pPr>
        <w:pStyle w:val="Heading3"/>
      </w:pPr>
      <w:r>
        <w:rPr/>
        <w:t>H. A "Ask a librarian" moment</w:t>
      </w:r>
    </w:p>
    <w:p>
      <w:r>
        <w:rPr/>
        <w:t>End each program with: "If you ever have a question about something online, a librarian is a person you can ask." Make sure your staff know how to respond: calm, kind, no judgment, and no investigation. Use the Start Here card.</w:t>
      </w:r>
    </w:p>
    <w:p>
      <w:pPr>
        <w:pStyle w:val="Heading3"/>
      </w:pPr>
      <w:r>
        <w:rPr/>
        <w:t>I. Community partners</w:t>
      </w:r>
    </w:p>
    <w:p>
      <w:r>
        <w:rPr/>
        <w:t>If you invite a guest (a local police officer, a school counselor), they follow your library's guest-speaker policy and the Hackles rules: no scary stories, no real cases, no sensitive topics in the Club. [COUNSEL TO CONFIRM]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04  </w:t>
      </w:r>
      <w:r>
        <w:rPr/>
        <w:t>The take-home Hackles Passport</w:t>
      </w:r>
    </w:p>
    <w:p>
      <w:r>
        <w:rPr>
          <w:b/>
        </w:rPr>
        <w:t>What it is.</w:t>
      </w:r>
      <w:r>
        <w:rPr/>
        <w:t xml:space="preserve"> A small folded card that a child keeps. A librarian or leader stamps or initials a box when the child does the activity, in the library or at home with a family adult. The library keeps no record.</w:t>
      </w:r>
    </w:p>
    <w:p>
      <w:r>
        <w:rPr>
          <w:b/>
        </w:rPr>
        <w:t>How to make it.</w:t>
      </w:r>
      <w:r>
        <w:rPr/>
        <w:t xml:space="preserve"> Print the passport page on card stock, cut on the line, fold in half. Stamp with any stamp, a sticker or a pen mark.</w:t>
      </w:r>
    </w:p>
    <w:p>
      <w:pPr>
        <w:pStyle w:val="Heading3"/>
      </w:pPr>
      <w:r>
        <w:rPr/>
        <w:t>Passport (print, cut and fold)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2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Hackles Passport</w:t>
            </w:r>
          </w:p>
          <w:p>
            <w:pPr>
              <w:spacing w:before="0" w:after="60" w:line="259" w:lineRule="auto"/>
            </w:pPr>
            <w:r>
              <w:rPr>
                <w:i/>
                <w:sz w:val="19"/>
              </w:rPr>
              <w:t>Trust your hackles. Pause · Check · Tell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This passport belongs to: ____________________ (a made-up name is fine)</w:t>
            </w:r>
          </w:p>
          <w:p>
            <w:pPr>
              <w:spacing w:before="80" w:after="60" w:line="259" w:lineRule="auto"/>
            </w:pPr>
            <w:r>
              <w:rPr>
                <w:b/>
                <w:sz w:val="19"/>
              </w:rPr>
              <w:t>Stamp a box when you do the activity.</w:t>
            </w:r>
          </w:p>
          <w:p>
            <w:pPr>
              <w:spacing w:before="80" w:after="60" w:line="259" w:lineRule="auto"/>
            </w:pPr>
            <w:r>
              <w:rPr>
                <w:sz w:val="19"/>
              </w:rPr>
              <w:t>| # | Skill | Ages 5-7 | Ages 8-11 | Ages 12-15 | Stamp |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|---|---|---|---|---|---|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 xml:space="preserve">| 1 | </w:t>
            </w:r>
            <w:r>
              <w:rPr>
                <w:b/>
                <w:sz w:val="19"/>
              </w:rPr>
              <w:t>Hackles Up!</w:t>
            </w:r>
            <w:r>
              <w:rPr>
                <w:sz w:val="19"/>
              </w:rPr>
              <w:t xml:space="preserve"> | Do the Hackles Up move | Name two "hackles up" feelings | Name three cues something is off | [ ] |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 xml:space="preserve">| 2 | </w:t>
            </w:r>
            <w:r>
              <w:rPr>
                <w:b/>
                <w:sz w:val="19"/>
              </w:rPr>
              <w:t>Pause Palm</w:t>
            </w:r>
            <w:r>
              <w:rPr>
                <w:sz w:val="19"/>
              </w:rPr>
              <w:t xml:space="preserve"> | Show the Pause Palm | Pause on cue three times | Name your first five seconds | [ ] |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 xml:space="preserve">| 3 | </w:t>
            </w:r>
            <w:r>
              <w:rPr>
                <w:b/>
                <w:sz w:val="19"/>
              </w:rPr>
              <w:t>Peeper's Peek</w:t>
            </w:r>
            <w:r>
              <w:rPr>
                <w:sz w:val="19"/>
              </w:rPr>
              <w:t xml:space="preserve"> | Sort 4 pop-up cards | Name one SPOT clue | Name one FLAGS clue and a second channel | [ ] |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 xml:space="preserve">| 4 | </w:t>
            </w:r>
            <w:r>
              <w:rPr>
                <w:b/>
                <w:sz w:val="19"/>
              </w:rPr>
              <w:t>Tell Wave</w:t>
            </w:r>
            <w:r>
              <w:rPr>
                <w:sz w:val="19"/>
              </w:rPr>
              <w:t xml:space="preserve"> | Say "I need help with something online" | Name three on your Help Ladder | Say the Tell-3 script | [ ] |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 xml:space="preserve">| 5 | </w:t>
            </w:r>
            <w:r>
              <w:rPr>
                <w:b/>
                <w:sz w:val="19"/>
              </w:rPr>
              <w:t>Silly Password</w:t>
            </w:r>
            <w:r>
              <w:rPr>
                <w:sz w:val="19"/>
              </w:rPr>
              <w:t xml:space="preserve"> | Say three silly words (not real) | Build a four-word practice passphrase | Say why one password per account matters | [ ] |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 xml:space="preserve">| 6 | </w:t>
            </w:r>
            <w:r>
              <w:rPr>
                <w:b/>
                <w:sz w:val="19"/>
              </w:rPr>
              <w:t>Share or Shell</w:t>
            </w:r>
            <w:r>
              <w:rPr>
                <w:sz w:val="19"/>
              </w:rPr>
              <w:t xml:space="preserve"> | Sort 4 cards | Sort 6 cards | Name a permission an app does not need | [ ] |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 xml:space="preserve">| 7 | </w:t>
            </w:r>
            <w:r>
              <w:rPr>
                <w:b/>
                <w:sz w:val="19"/>
              </w:rPr>
              <w:t>Kind Click</w:t>
            </w:r>
            <w:r>
              <w:rPr>
                <w:sz w:val="19"/>
              </w:rPr>
              <w:t xml:space="preserve"> | Say one kind thing | Name the four upstander moves | Practice Say It or Stand With | [ ] |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 xml:space="preserve">| 8 | </w:t>
            </w:r>
            <w:r>
              <w:rPr>
                <w:b/>
                <w:sz w:val="19"/>
              </w:rPr>
              <w:t>Oops Is Okay</w:t>
            </w:r>
            <w:r>
              <w:rPr>
                <w:sz w:val="19"/>
              </w:rPr>
              <w:t xml:space="preserve"> | Say "I made an oops, I need help" | Do the O.O.P.S. steps | Order the Oops Path | [ ] |</w:t>
            </w:r>
          </w:p>
          <w:p>
            <w:pPr>
              <w:spacing w:before="80" w:after="60" w:line="259" w:lineRule="auto"/>
            </w:pPr>
            <w:r>
              <w:rPr>
                <w:b/>
                <w:sz w:val="19"/>
              </w:rPr>
              <w:t>A false alarm is fine. It is never your fault.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A librarian can be one of your trusted adults.</w:t>
            </w:r>
          </w:p>
          <w:p>
            <w:pPr>
              <w:spacing w:before="0" w:after="60" w:line="259" w:lineRule="auto"/>
            </w:pPr>
            <w:r>
              <w:rPr>
                <w:i/>
                <w:sz w:val="19"/>
              </w:rPr>
              <w:t>Not affiliated with any scouting or other youth organisation. © 2026 Competence Collective.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Passport rules</w:t>
      </w:r>
    </w:p>
    <w:p>
      <w:pPr>
        <w:pStyle w:val="ListBullet"/>
      </w:pPr>
      <w:r>
        <w:rPr/>
        <w:t>A child can start any box.</w:t>
      </w:r>
    </w:p>
    <w:p>
      <w:pPr>
        <w:pStyle w:val="ListBullet"/>
      </w:pPr>
      <w:r>
        <w:rPr/>
        <w:t>Anyone, including a family adult, can stamp.</w:t>
      </w:r>
    </w:p>
    <w:p>
      <w:pPr>
        <w:pStyle w:val="ListBullet"/>
      </w:pPr>
      <w:r>
        <w:rPr/>
        <w:t>A completed passport earns a library certificate (file 13) or a sticker.</w:t>
      </w:r>
    </w:p>
    <w:p>
      <w:pPr>
        <w:pStyle w:val="ListBullet"/>
      </w:pPr>
      <w:r>
        <w:rPr/>
        <w:t>Passports are theirs to keep. Nobody checks them against a list.</w:t>
      </w:r>
    </w:p>
    <w:p>
      <w:pPr>
        <w:pStyle w:val="ListBullet"/>
      </w:pPr>
      <w:r>
        <w:rPr/>
        <w:t>If a child cannot read, a helper reads each line.</w:t>
      </w:r>
    </w:p>
    <w:p>
      <w:pPr>
        <w:pStyle w:val="Heading3"/>
      </w:pPr>
      <w:r>
        <w:rPr/>
        <w:t>Passport at home</w:t>
      </w:r>
    </w:p>
    <w:p>
      <w:r>
        <w:rPr/>
        <w:t>Add a line on the back: "Do the activity at home with a family adult. Initial the box. Bring it back."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05  </w:t>
      </w:r>
      <w:r>
        <w:rPr/>
        <w:t>Hackles Day at the library</w:t>
      </w:r>
    </w:p>
    <w:p>
      <w:r>
        <w:rPr>
          <w:b/>
        </w:rPr>
        <w:t>Goal:</w:t>
      </w:r>
      <w:r>
        <w:rPr/>
        <w:t xml:space="preserve"> A one-day, drop-in or timed event where children and families try four to six Hackles stations in the library.</w:t>
      </w:r>
    </w:p>
    <w:p>
      <w:r>
        <w:rPr>
          <w:b/>
        </w:rPr>
        <w:t>Time:</w:t>
      </w:r>
      <w:r>
        <w:rPr/>
        <w:t xml:space="preserve"> 60 to 90 minutes. </w:t>
      </w:r>
      <w:r>
        <w:rPr>
          <w:b/>
        </w:rPr>
        <w:t>Ages:</w:t>
      </w:r>
      <w:r>
        <w:rPr/>
        <w:t xml:space="preserve"> 5 to 15, with adults.</w:t>
      </w:r>
    </w:p>
    <w:p>
      <w:r>
        <w:rPr>
          <w:b/>
        </w:rPr>
        <w:t>Staff:</w:t>
      </w:r>
      <w:r>
        <w:rPr/>
        <w:t xml:space="preserve"> at least 2 screened adults in the room at all times, plus one volunteer per station, plus a "door host".</w:t>
      </w:r>
    </w:p>
    <w:p>
      <w:r>
        <w:rPr>
          <w:b/>
        </w:rPr>
        <w:t>Budget:</w:t>
      </w:r>
      <w:r>
        <w:rPr/>
        <w:t xml:space="preserve"> under $10 on top of paper.</w:t>
      </w:r>
    </w:p>
    <w:p>
      <w:pPr>
        <w:pStyle w:val="Heading3"/>
      </w:pPr>
      <w:r>
        <w:rPr/>
        <w:t>Stations (choose four to six)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52"/>
        <w:gridCol w:w="3056"/>
        <w:gridCol w:w="3511"/>
        <w:gridCol w:w="2873"/>
      </w:tblGrid>
      <w:tr>
        <w:trPr>
          <w:tblHeader/>
          <w:cantSplit/>
        </w:trPr>
        <w:tc>
          <w:tcPr>
            <w:tcW w:type="dxa" w:w="352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#</w:t>
            </w:r>
          </w:p>
        </w:tc>
        <w:tc>
          <w:tcPr>
            <w:tcW w:type="dxa" w:w="3056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STATION</w:t>
            </w:r>
          </w:p>
        </w:tc>
        <w:tc>
          <w:tcPr>
            <w:tcW w:type="dxa" w:w="351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BASED ON</w:t>
            </w:r>
          </w:p>
        </w:tc>
        <w:tc>
          <w:tcPr>
            <w:tcW w:type="dxa" w:w="287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LEADER</w:t>
            </w:r>
          </w:p>
        </w:tc>
      </w:tr>
      <w:tr>
        <w:trPr>
          <w:cantSplit/>
        </w:trPr>
        <w:tc>
          <w:tcPr>
            <w:tcW w:type="dxa" w:w="35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305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Peeper's Pond</w:t>
            </w:r>
            <w:r>
              <w:rPr>
                <w:rFonts w:ascii="Calibri" w:hAnsi="Calibri"/>
                <w:sz w:val="19"/>
              </w:rPr>
              <w:t xml:space="preserve"> (Spot the Fishy)</w:t>
            </w:r>
          </w:p>
        </w:tc>
        <w:tc>
          <w:tcPr>
            <w:tcW w:type="dxa" w:w="35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Set A, B and C Quick Catch</w:t>
            </w:r>
          </w:p>
        </w:tc>
        <w:tc>
          <w:tcPr>
            <w:tcW w:type="dxa" w:w="287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Volunteer</w:t>
            </w:r>
          </w:p>
        </w:tc>
      </w:tr>
      <w:tr>
        <w:trPr>
          <w:cantSplit/>
        </w:trPr>
        <w:tc>
          <w:tcPr>
            <w:tcW w:type="dxa" w:w="35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305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The Hackles Trail</w:t>
            </w:r>
            <w:r>
              <w:rPr>
                <w:rFonts w:ascii="Calibri" w:hAnsi="Calibri"/>
                <w:sz w:val="19"/>
              </w:rPr>
              <w:t xml:space="preserve"> (a table-top Mini Trail)</w:t>
            </w:r>
          </w:p>
        </w:tc>
        <w:tc>
          <w:tcPr>
            <w:tcW w:type="dxa" w:w="35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Trail scenes TA, TB, TC</w:t>
            </w:r>
          </w:p>
        </w:tc>
        <w:tc>
          <w:tcPr>
            <w:tcW w:type="dxa" w:w="287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Volunteer</w:t>
            </w:r>
          </w:p>
        </w:tc>
      </w:tr>
      <w:tr>
        <w:trPr>
          <w:cantSplit/>
        </w:trPr>
        <w:tc>
          <w:tcPr>
            <w:tcW w:type="dxa" w:w="35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305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Storytime Tent</w:t>
            </w:r>
          </w:p>
        </w:tc>
        <w:tc>
          <w:tcPr>
            <w:tcW w:type="dxa" w:w="35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Read-Alouds 1 to 4</w:t>
            </w:r>
          </w:p>
        </w:tc>
        <w:tc>
          <w:tcPr>
            <w:tcW w:type="dxa" w:w="287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librarian</w:t>
            </w:r>
          </w:p>
        </w:tc>
      </w:tr>
      <w:tr>
        <w:trPr>
          <w:cantSplit/>
        </w:trPr>
        <w:tc>
          <w:tcPr>
            <w:tcW w:type="dxa" w:w="35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305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Gifty's Puppet Corner</w:t>
            </w:r>
          </w:p>
        </w:tc>
        <w:tc>
          <w:tcPr>
            <w:tcW w:type="dxa" w:w="35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"No Thanks, Gifty" and R5, and a short puppet scene</w:t>
            </w:r>
          </w:p>
        </w:tc>
        <w:tc>
          <w:tcPr>
            <w:tcW w:type="dxa" w:w="287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Two adults (Gifty is always an adult voice)</w:t>
            </w:r>
          </w:p>
        </w:tc>
      </w:tr>
      <w:tr>
        <w:trPr>
          <w:cantSplit/>
        </w:trPr>
        <w:tc>
          <w:tcPr>
            <w:tcW w:type="dxa" w:w="35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305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Latch's Passphrase Studio</w:t>
            </w:r>
          </w:p>
        </w:tc>
        <w:tc>
          <w:tcPr>
            <w:tcW w:type="dxa" w:w="35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Word Bank cards and the dice demo</w:t>
            </w:r>
          </w:p>
        </w:tc>
        <w:tc>
          <w:tcPr>
            <w:tcW w:type="dxa" w:w="287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Volunteer</w:t>
            </w:r>
          </w:p>
        </w:tc>
      </w:tr>
      <w:tr>
        <w:trPr>
          <w:cantSplit/>
        </w:trPr>
        <w:tc>
          <w:tcPr>
            <w:tcW w:type="dxa" w:w="35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305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Ember's Calm Corner and Code Word Table</w:t>
            </w:r>
          </w:p>
        </w:tc>
        <w:tc>
          <w:tcPr>
            <w:tcW w:type="dxa" w:w="35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Warm Breath, family code word idea cards</w:t>
            </w:r>
          </w:p>
        </w:tc>
        <w:tc>
          <w:tcPr>
            <w:tcW w:type="dxa" w:w="287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Volunteer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Station cards are in the Hackles Day Event Plan (Games Pack, file 09) and in the Family Night Kit (file 05).</w:t>
      </w:r>
    </w:p>
    <w:p>
      <w:pPr>
        <w:pStyle w:val="Heading3"/>
      </w:pPr>
      <w:r>
        <w:rPr/>
        <w:t>Floor plan</w:t>
      </w:r>
    </w:p>
    <w:p>
      <w:r>
        <w:rPr/>
        <w:t>Put stations along the walls so every station is visible to the door host. Put the Calm Corner in the quietest corner. Keep a clear path. Hang the Hackles routine poster and the Help Ladder card by the door.</w:t>
      </w:r>
    </w:p>
    <w:p>
      <w:pPr>
        <w:pStyle w:val="Heading3"/>
      </w:pPr>
      <w:r>
        <w:rPr/>
        <w:t>Run of show (75 minutes)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52"/>
        <w:gridCol w:w="8840"/>
      </w:tblGrid>
      <w:tr>
        <w:trPr>
          <w:tblHeader/>
          <w:cantSplit/>
        </w:trPr>
        <w:tc>
          <w:tcPr>
            <w:tcW w:type="dxa" w:w="952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MIN</w:t>
            </w:r>
          </w:p>
        </w:tc>
        <w:tc>
          <w:tcPr>
            <w:tcW w:type="dxa" w:w="884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WHAT</w:t>
            </w:r>
          </w:p>
        </w:tc>
      </w:tr>
      <w:tr>
        <w:trPr>
          <w:cantSplit/>
        </w:trPr>
        <w:tc>
          <w:tcPr>
            <w:tcW w:type="dxa" w:w="95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0 to 10</w:t>
            </w:r>
          </w:p>
        </w:tc>
        <w:tc>
          <w:tcPr>
            <w:tcW w:type="dxa" w:w="88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Welcome.</w:t>
            </w:r>
            <w:r>
              <w:rPr>
                <w:rFonts w:ascii="Calibri" w:hAnsi="Calibri"/>
                <w:sz w:val="19"/>
              </w:rPr>
              <w:t xml:space="preserve"> Two promises, Hackles Chant, how stations work, "no photos" sign.</w:t>
            </w:r>
          </w:p>
        </w:tc>
      </w:tr>
      <w:tr>
        <w:trPr>
          <w:cantSplit/>
        </w:trPr>
        <w:tc>
          <w:tcPr>
            <w:tcW w:type="dxa" w:w="95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10 to 60</w:t>
            </w:r>
          </w:p>
        </w:tc>
        <w:tc>
          <w:tcPr>
            <w:tcW w:type="dxa" w:w="88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Stations.</w:t>
            </w:r>
            <w:r>
              <w:rPr>
                <w:rFonts w:ascii="Calibri" w:hAnsi="Calibri"/>
                <w:sz w:val="19"/>
              </w:rPr>
              <w:t xml:space="preserve"> Children and families wander. Each visit is 8 to 10 minutes. Passport stamp at each station.</w:t>
            </w:r>
          </w:p>
        </w:tc>
      </w:tr>
      <w:tr>
        <w:trPr>
          <w:cantSplit/>
        </w:trPr>
        <w:tc>
          <w:tcPr>
            <w:tcW w:type="dxa" w:w="95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60 to 70</w:t>
            </w:r>
          </w:p>
        </w:tc>
        <w:tc>
          <w:tcPr>
            <w:tcW w:type="dxa" w:w="88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Closing circle.</w:t>
            </w:r>
            <w:r>
              <w:rPr>
                <w:rFonts w:ascii="Calibri" w:hAnsi="Calibri"/>
                <w:sz w:val="19"/>
              </w:rPr>
              <w:t xml:space="preserve"> Chant, pledge, thank you.</w:t>
            </w:r>
          </w:p>
        </w:tc>
      </w:tr>
      <w:tr>
        <w:trPr>
          <w:cantSplit/>
        </w:trPr>
        <w:tc>
          <w:tcPr>
            <w:tcW w:type="dxa" w:w="95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70 to 75</w:t>
            </w:r>
          </w:p>
        </w:tc>
        <w:tc>
          <w:tcPr>
            <w:tcW w:type="dxa" w:w="88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Take-home cards and goodbye.</w:t>
            </w:r>
            <w:r>
              <w:rPr>
                <w:rFonts w:ascii="Calibri" w:hAnsi="Calibri"/>
                <w:sz w:val="19"/>
              </w:rPr>
              <w:t xml:space="preserve"> Certificates for passport holders.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Pledge</w:t>
      </w:r>
    </w:p>
    <w:p>
      <w:r>
        <w:rPr/>
        <w:t>"I will pause when my hackles are up. I will tell someone I trust. I know it is never my fault."</w:t>
      </w:r>
    </w:p>
    <w:p>
      <w:pPr>
        <w:pStyle w:val="Heading3"/>
      </w:pPr>
      <w:r>
        <w:rPr/>
        <w:t>Rules for the day</w:t>
      </w:r>
    </w:p>
    <w:p>
      <w:pPr>
        <w:pStyle w:val="ListBullet"/>
      </w:pPr>
      <w:r>
        <w:rPr>
          <w:b/>
        </w:rPr>
        <w:t>Two screened adults in the room at all times.</w:t>
      </w:r>
    </w:p>
    <w:p>
      <w:pPr>
        <w:pStyle w:val="ListBullet"/>
      </w:pPr>
      <w:r>
        <w:rPr>
          <w:b/>
        </w:rPr>
        <w:t>No photos</w:t>
      </w:r>
      <w:r>
        <w:rPr/>
        <w:t xml:space="preserve"> unless your library's media policy and a family's written permission both cover it [COUNSEL TO CONFIRM].</w:t>
      </w:r>
    </w:p>
    <w:p>
      <w:pPr>
        <w:pStyle w:val="ListBullet"/>
      </w:pPr>
      <w:r>
        <w:rPr>
          <w:b/>
        </w:rPr>
        <w:t>No devices.</w:t>
      </w:r>
      <w:r>
        <w:rPr/>
        <w:t xml:space="preserve"> No library computers used.</w:t>
      </w:r>
    </w:p>
    <w:p>
      <w:pPr>
        <w:pStyle w:val="ListBullet"/>
      </w:pPr>
      <w:r>
        <w:rPr>
          <w:b/>
        </w:rPr>
        <w:t>No real accounts, passwords, names or incidents</w:t>
      </w:r>
      <w:r>
        <w:rPr/>
        <w:t xml:space="preserve"> at any station.</w:t>
      </w:r>
    </w:p>
    <w:p>
      <w:pPr>
        <w:pStyle w:val="ListBullet"/>
      </w:pPr>
      <w:r>
        <w:rPr>
          <w:b/>
        </w:rPr>
        <w:t>A counselor-like person.</w:t>
      </w:r>
      <w:r>
        <w:rPr/>
        <w:t xml:space="preserve"> Name the staff member who is the "if something comes up" person. Put the name on the leader card. If your library has a social worker or a safeguarding lead, ask them to be on call.</w:t>
      </w:r>
    </w:p>
    <w:p>
      <w:pPr>
        <w:pStyle w:val="ListBullet"/>
      </w:pPr>
      <w:r>
        <w:rPr>
          <w:b/>
        </w:rPr>
        <w:t>Pass is always fine.</w:t>
      </w:r>
    </w:p>
    <w:p>
      <w:pPr>
        <w:pStyle w:val="ListBullet"/>
      </w:pPr>
      <w:r>
        <w:rPr>
          <w:b/>
        </w:rPr>
        <w:t>No child is required to perform.</w:t>
      </w:r>
    </w:p>
    <w:p>
      <w:pPr>
        <w:pStyle w:val="Heading3"/>
      </w:pPr>
      <w:r>
        <w:rPr/>
        <w:t>Hackles Day staff checklist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Two screened adults confirmed for the whole event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Safeguarding lead on call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Stations staffed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Passport and stamps ready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Cards cut for each station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"No photos" sign at the door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Quiet space marked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Take-home cards counted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Impact tally ready (counts only)</w:t>
      </w:r>
    </w:p>
    <w:p>
      <w:pPr>
        <w:pStyle w:val="Heading3"/>
      </w:pPr>
      <w:r>
        <w:rPr/>
        <w:t>After the event</w:t>
      </w:r>
    </w:p>
    <w:p>
      <w:r>
        <w:rPr/>
        <w:t>Fill in the impact tally (file 12). Write down what to change for next time. Do not note any child.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06  </w:t>
      </w:r>
      <w:r>
        <w:rPr/>
        <w:t>For library staff: if a child tells you something</w:t>
      </w:r>
    </w:p>
    <w:p>
      <w:r>
        <w:rPr/>
        <w:t>Print this card and keep it behind the desk. It is a short version of Start Here, Section 6.</w:t>
      </w:r>
    </w:p>
    <w:p>
      <w:pPr>
        <w:pStyle w:val="ListBullet"/>
      </w:pPr>
      <w:r>
        <w:rPr/>
        <w:t>Stay calm. Keep your voice soft.</w:t>
      </w:r>
    </w:p>
    <w:p>
      <w:pPr>
        <w:pStyle w:val="ListBullet"/>
      </w:pPr>
      <w:r>
        <w:rPr/>
        <w:t>Say: "Thank you for telling me. This is not your fault. You are not in trouble."</w:t>
      </w:r>
    </w:p>
    <w:p>
      <w:pPr>
        <w:pStyle w:val="ListBullet"/>
      </w:pPr>
      <w:r>
        <w:rPr/>
        <w:t>Move to a place that is private for the child and visible to a colleague.</w:t>
      </w:r>
    </w:p>
    <w:p>
      <w:pPr>
        <w:pStyle w:val="ListBullet"/>
      </w:pPr>
      <w:r>
        <w:rPr/>
        <w:t>Listen. "Tell me more." Do not ask "Why did you...?"</w:t>
      </w:r>
    </w:p>
    <w:p>
      <w:pPr>
        <w:pStyle w:val="ListBullet"/>
      </w:pPr>
      <w:r>
        <w:rPr/>
        <w:t>Be honest: "I can't keep this a secret, because I need to get you help. I will tell you who I tell."</w:t>
      </w:r>
    </w:p>
    <w:p>
      <w:pPr>
        <w:pStyle w:val="ListBullet"/>
      </w:pPr>
      <w:r>
        <w:rPr/>
        <w:t>Write down their exact words afterward.</w:t>
      </w:r>
    </w:p>
    <w:p>
      <w:pPr>
        <w:pStyle w:val="ListBullet"/>
      </w:pPr>
      <w:r>
        <w:rPr/>
        <w:t>Tell your library's safeguarding lead the same day, or at once if the child is in danger. Report personally if the law requires it. [FILL IN local rule] [COUNSEL TO CONFIRM]</w:t>
      </w:r>
    </w:p>
    <w:p>
      <w:pPr>
        <w:pStyle w:val="ListBullet"/>
      </w:pPr>
      <w:r>
        <w:rPr/>
        <w:t>If a device holds pictures, do not look at, copy or forward them.</w:t>
      </w:r>
    </w:p>
    <w:p>
      <w:pPr>
        <w:pStyle w:val="ListBullet"/>
      </w:pPr>
      <w:r>
        <w:rPr/>
        <w:t>If a child may hurt themselves, stay with them and call your emergency or crisis number.</w:t>
      </w:r>
    </w:p>
    <w:p>
      <w:r>
        <w:rPr>
          <w:b/>
        </w:rPr>
        <w:t>Contacts:</w:t>
      </w:r>
      <w:r>
        <w:rPr/>
        <w:t xml:space="preserve"> Safeguarding lead ____________________  Local child protection line ____________________  Emergency ________  Crisis line ________</w:t>
      </w:r>
    </w:p>
    <w:sectPr w:rsidR="00FC693F" w:rsidRPr="0006063C" w:rsidSect="00034616">
      <w:headerReference w:type="default" r:id="rId9"/>
      <w:footerReference w:type="default" r:id="rId10"/>
      <w:headerReference w:type="first" r:id="rId18"/>
      <w:footerReference w:type="first" r:id="rId19"/>
      <w:pgSz w:w="12240" w:h="15840"/>
      <w:pgMar w:top="1368" w:right="1224" w:bottom="1224" w:left="1224" w:header="648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© 2026 Competence Collective · competencecollective.org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double" w:sz="6" w:space="4" w:color="2B2D42"/>
      </w:pBdr>
      <w:tabs>
        <w:tab w:pos="9792" w:val="right"/>
      </w:tabs>
      <w:spacing w:after="0"/>
    </w:pPr>
    <w:r/>
    <w:r>
      <w:rPr>
        <w:rFonts w:ascii="Calibri" w:hAnsi="Calibri"/>
        <w:b/>
        <w:color w:val="2F6F73"/>
        <w:sz w:val="15"/>
      </w:rPr>
      <w:t>HACKLES CLUB: LIBRARY TOOLKIT</w:t>
    </w:r>
    <w:r>
      <w:rPr>
        <w:rFonts w:ascii="Calibri" w:hAnsi="Calibri"/>
        <w:color w:val="5A5C70"/>
        <w:sz w:val="13"/>
      </w:rPr>
      <w:tab/>
      <w:t>THE FIELD GUIDE TO THE WILD WEB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mbria" w:hAnsi="Cambria" w:cs="Cambria" w:eastAsia="Cambria"/>
      <w:color w:val="2B2D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Georgia" w:hAnsi="Georgia" w:cs="Georgia" w:eastAsia="Georgia"/>
      <w:b/>
      <w:bCs/>
      <w:i w:val="0"/>
      <w:color w:val="2B2D42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Georgia" w:hAnsi="Georgia" w:cs="Georgia" w:eastAsia="Georgia"/>
      <w:b/>
      <w:bCs/>
      <w:i w:val="0"/>
      <w:color w:val="2B2D42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cs="Calibri" w:eastAsia="Calibri"/>
      <w:b/>
      <w:bCs/>
      <w:i w:val="0"/>
      <w:caps/>
      <w:color w:val="2F6F7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Georgia" w:hAnsi="Georgia" w:cs="Georgia" w:eastAsia="Georgia"/>
      <w:b/>
      <w:bCs/>
      <w:i/>
      <w:iCs/>
      <w:color w:val="2B2D4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eader" Target="header2.xml"/><Relationship Id="rId1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Hackles Club: Library Toolkit</dc:title>
  <dc:subject>The Hackles Kit</dc:subject>
  <dc:creator>Competence Collective</dc:creator>
  <cp:keywords>Hackles, Pause, Check, Tell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