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92736" w14:textId="77777777" w:rsidR="000C0CDD" w:rsidRDefault="00000000">
      <w:pPr>
        <w:jc w:val="center"/>
        <w:rPr>
          <w:rFonts w:hint="eastAsia"/>
          <w:sz w:val="28"/>
          <w:szCs w:val="32"/>
        </w:rPr>
      </w:pPr>
      <w:r>
        <w:rPr>
          <w:rFonts w:ascii="隶变-繁" w:eastAsia="隶变-繁" w:hAnsi="隶变-繁" w:cs="隶变-繁" w:hint="eastAsia"/>
          <w:sz w:val="44"/>
          <w:szCs w:val="44"/>
        </w:rPr>
        <w:t>阿瑞斯帝国</w:t>
      </w:r>
      <w:r>
        <w:rPr>
          <w:rFonts w:ascii="Times New Roman Regular" w:eastAsia="黑体" w:hAnsi="Times New Roman Regular" w:cs="Times New Roman Regular"/>
          <w:sz w:val="44"/>
          <w:szCs w:val="44"/>
        </w:rPr>
        <w:t>S</w:t>
      </w:r>
      <w:r>
        <w:rPr>
          <w:rFonts w:ascii="Times New Roman Regular" w:eastAsia="黑体" w:hAnsi="Times New Roman Regular" w:cs="Times New Roman Regular" w:hint="eastAsia"/>
          <w:sz w:val="44"/>
          <w:szCs w:val="44"/>
        </w:rPr>
        <w:t>ecret</w:t>
      </w:r>
    </w:p>
    <w:p w14:paraId="6E3205E6" w14:textId="77777777" w:rsidR="000C0CDD" w:rsidRDefault="000C0CDD">
      <w:pPr>
        <w:rPr>
          <w:rFonts w:hint="eastAsia"/>
          <w:b/>
          <w:bCs/>
          <w14:ligatures w14:val="standardContextual"/>
        </w:rPr>
      </w:pPr>
      <w:bookmarkStart w:id="0" w:name="OLE_LINK1"/>
    </w:p>
    <w:p w14:paraId="10194D1B" w14:textId="77777777" w:rsidR="000C0CDD" w:rsidRDefault="00000000">
      <w:pPr>
        <w:rPr>
          <w:rFonts w:hint="eastAsia"/>
          <w:b/>
          <w:bCs/>
          <w14:ligatures w14:val="standardContextual"/>
        </w:rPr>
      </w:pPr>
      <w:r>
        <w:rPr>
          <w:rFonts w:hint="eastAsia"/>
          <w:b/>
          <w:bCs/>
          <w14:ligatures w14:val="standardContextual"/>
        </w:rPr>
        <w:t>尊敬的三位帝国将军：</w:t>
      </w:r>
    </w:p>
    <w:p w14:paraId="35AFC4B9" w14:textId="77777777" w:rsidR="000C0CDD" w:rsidRDefault="000C0CDD">
      <w:pPr>
        <w:rPr>
          <w:rFonts w:hint="eastAsia"/>
          <w:b/>
          <w:bCs/>
          <w14:ligatures w14:val="standardContextual"/>
        </w:rPr>
      </w:pPr>
    </w:p>
    <w:p w14:paraId="331AC4B9" w14:textId="77777777" w:rsidR="000C0CDD" w:rsidRDefault="00000000">
      <w:pPr>
        <w:ind w:firstLineChars="200" w:firstLine="420"/>
        <w:rPr>
          <w:rFonts w:ascii="华文楷体" w:eastAsia="华文楷体" w:hAnsi="华文楷体" w:cs="华文楷体" w:hint="eastAsia"/>
          <w:szCs w:val="21"/>
        </w:rPr>
      </w:pPr>
      <w:r>
        <w:rPr>
          <w:rFonts w:ascii="华文楷体" w:eastAsia="华文楷体" w:hAnsi="华文楷体" w:cs="华文楷体" w:hint="eastAsia"/>
          <w:szCs w:val="21"/>
        </w:rPr>
        <w:t>至高无上的元首向你们问好！此文件乃是帝国机密，请三位务必防止其泄露。若此文件被他国获取，那么待将军们归来，帝国法庭将会对三位按叛国罪处置。</w:t>
      </w:r>
    </w:p>
    <w:p w14:paraId="24F9CD0B" w14:textId="77777777" w:rsidR="000C0CDD" w:rsidRDefault="00000000">
      <w:pPr>
        <w:ind w:firstLineChars="200" w:firstLine="420"/>
        <w:rPr>
          <w:rFonts w:ascii="华文楷体" w:eastAsia="华文楷体" w:hAnsi="华文楷体" w:cs="华文楷体" w:hint="eastAsia"/>
          <w:szCs w:val="21"/>
        </w:rPr>
      </w:pPr>
      <w:r>
        <w:rPr>
          <w:rFonts w:ascii="华文楷体" w:eastAsia="华文楷体" w:hAnsi="华文楷体" w:cs="华文楷体" w:hint="eastAsia"/>
          <w:szCs w:val="21"/>
        </w:rPr>
        <w:t>在布特革元首的带领下，举国上下的无数帝国子民励精图治，最近二十年的发展成果已经超越了过去一个世纪。如今的祖国具有不输任何大国的强大实力，元首认为是时候“拿回我们应有的东西”了：圣杰玛洛帝国时代广阔的疆域才是帝国的向往。</w:t>
      </w:r>
    </w:p>
    <w:p w14:paraId="1E3BDEB0" w14:textId="77777777" w:rsidR="000C0CDD" w:rsidRDefault="00000000">
      <w:pPr>
        <w:ind w:firstLineChars="200" w:firstLine="420"/>
        <w:rPr>
          <w:rFonts w:ascii="华文楷体" w:eastAsia="华文楷体" w:hAnsi="华文楷体" w:cs="华文楷体" w:hint="eastAsia"/>
          <w:szCs w:val="21"/>
        </w:rPr>
      </w:pPr>
      <w:r>
        <w:rPr>
          <w:rFonts w:ascii="华文楷体" w:eastAsia="华文楷体" w:hAnsi="华文楷体" w:cs="华文楷体" w:hint="eastAsia"/>
          <w:szCs w:val="21"/>
        </w:rPr>
        <w:t>为达此目标，德滕苏地区是必要的：那里地势险要，防御设施完善，对于帝国来说具有重要的军事战略意义；此外，德滕苏地区是葛修共和国重工业最发达的地区之一，特别是军工工业非常发达。若我国获得该地区，便可以充分利用这些基础设施和资源，为自己的经济发展提供支持，从而为帝国日后一步步拿回我们的领土奠定基础。因此，将军一定要竭力争取此地主权。若实在遇到困难，也可与各国协商使此地成为自治市，或者举行独立公投：</w:t>
      </w:r>
      <w:bookmarkStart w:id="1" w:name="OLE_LINK2"/>
      <w:r>
        <w:rPr>
          <w:rFonts w:ascii="华文楷体" w:eastAsia="华文楷体" w:hAnsi="华文楷体" w:cs="华文楷体" w:hint="eastAsia"/>
          <w:szCs w:val="21"/>
        </w:rPr>
        <w:t>无论是为了保证德滕苏地区的阿裔居民权益，还是为了削弱葛修帝国的军工实力，三位</w:t>
      </w:r>
      <w:bookmarkEnd w:id="1"/>
      <w:r>
        <w:rPr>
          <w:rFonts w:ascii="华文楷体" w:eastAsia="华文楷体" w:hAnsi="华文楷体" w:cs="华文楷体" w:hint="eastAsia"/>
          <w:szCs w:val="21"/>
        </w:rPr>
        <w:t>绝对不能令此地的主权完全归属葛修共和国！而X地则是三国一定要争取的：德腾苏地区70%以上的防御设施皆分布于此地，且其与我国西部边境接壤，有着重要的地缘政治意义。X地是我们在此议题上的最低底线！</w:t>
      </w:r>
    </w:p>
    <w:p w14:paraId="79DAC88C" w14:textId="77777777" w:rsidR="000C0CDD" w:rsidRDefault="00000000">
      <w:pPr>
        <w:ind w:firstLineChars="200" w:firstLine="420"/>
        <w:rPr>
          <w:rFonts w:ascii="华文楷体" w:eastAsia="华文楷体" w:hAnsi="华文楷体" w:cs="华文楷体" w:hint="eastAsia"/>
          <w:szCs w:val="21"/>
        </w:rPr>
      </w:pPr>
      <w:r>
        <w:rPr>
          <w:rFonts w:ascii="华文楷体" w:eastAsia="华文楷体" w:hAnsi="华文楷体" w:cs="华文楷体" w:hint="eastAsia"/>
          <w:szCs w:val="21"/>
        </w:rPr>
        <w:t>至于之前下达的最后通牒，其目的本就是作为日后谈判时的筹码。占领德滕苏地区可能会引起其他国家不满，最终引起大规模战争；帝国虽然已经很强大，但立即发起大规模战争也会带来一些风险与挑战。因此，将军们不妨以取消最后通牒换得其他议题上对方的让步，在其他议题上取得利益的同时还能为帝国争取宝贵的时间以发展军事实力，可谓一箭双雕！</w:t>
      </w:r>
    </w:p>
    <w:p w14:paraId="594C8F0E" w14:textId="77777777" w:rsidR="000C0CDD" w:rsidRDefault="00000000">
      <w:pPr>
        <w:ind w:firstLineChars="200" w:firstLine="420"/>
        <w:rPr>
          <w:rFonts w:ascii="华文楷体" w:eastAsia="华文楷体" w:hAnsi="华文楷体" w:cs="华文楷体" w:hint="eastAsia"/>
          <w:szCs w:val="21"/>
        </w:rPr>
      </w:pPr>
      <w:r>
        <w:rPr>
          <w:rFonts w:ascii="华文楷体" w:eastAsia="华文楷体" w:hAnsi="华文楷体" w:cs="华文楷体" w:hint="eastAsia"/>
          <w:szCs w:val="21"/>
        </w:rPr>
        <w:t>半个月前的事件，实则是帝国为了整体利益作出的小小牺牲。那群武装分子实则是我国雇请的葛修共和国雇佣兵。葛修共和国对此心知肚明，但元首曾秘密致电共和国总统，承诺只要共和国也帮助隐瞒真相，便不会对共和国除德滕苏地区以外的领土进行进一步占领。为了一个挑起争端的契机，我们不得不牺牲那群英勇的青年大学生，他们都是帝国最忠诚的卫士。将军们，你们要隐瞒事件的真相，不能让帝国的好儿子白白失去生命！</w:t>
      </w:r>
    </w:p>
    <w:p w14:paraId="6918F103" w14:textId="77777777" w:rsidR="000C0CDD" w:rsidRDefault="00000000">
      <w:pPr>
        <w:ind w:firstLineChars="200" w:firstLine="420"/>
        <w:rPr>
          <w:rFonts w:ascii="华文楷体" w:eastAsia="华文楷体" w:hAnsi="华文楷体" w:cs="华文楷体" w:hint="eastAsia"/>
          <w:szCs w:val="21"/>
        </w:rPr>
      </w:pPr>
      <w:r>
        <w:rPr>
          <w:rFonts w:ascii="华文楷体" w:eastAsia="华文楷体" w:hAnsi="华文楷体" w:cs="华文楷体" w:hint="eastAsia"/>
          <w:szCs w:val="21"/>
        </w:rPr>
        <w:t>在真相议题上，特别需要防范的是希梵纪神权国。狂热的信徒们只知盲目追求和平和人道主义，如若被他们得知真相，他们绝对无法理解帝国大礼不辞小让的大智慧。教廷虽然实际上已依附于我国存在，但其仍然是信徒心中至高无上的圣座。国内外的教众恐怕不会允许三位能在谈判场上与教廷代表针锋相对，希望你们能谨慎处理。</w:t>
      </w:r>
    </w:p>
    <w:p w14:paraId="7CE2F3A0" w14:textId="77777777" w:rsidR="000C0CDD" w:rsidRDefault="00000000">
      <w:pPr>
        <w:ind w:firstLineChars="200" w:firstLine="420"/>
        <w:rPr>
          <w:rFonts w:ascii="华文楷体" w:eastAsia="华文楷体" w:hAnsi="华文楷体" w:cs="华文楷体" w:hint="eastAsia"/>
          <w:szCs w:val="21"/>
        </w:rPr>
      </w:pPr>
      <w:r>
        <w:rPr>
          <w:rFonts w:ascii="华文楷体" w:eastAsia="华文楷体" w:hAnsi="华文楷体" w:cs="华文楷体" w:hint="eastAsia"/>
          <w:szCs w:val="21"/>
        </w:rPr>
        <w:t>长久以来，西尔法王国总是干预大陆事务。狡猾的王国政府一定注意到了我国对外扩张的意图，因此想打着三国能源联盟的招牌，实则是与葛修共和国建立魔晶贸易关系。损失一部分经济利益为小，但能源领域的合作关系势必会拉近两国关系；日后倘若战争真的打响，西尔法王国作为一方大国的立场十分重要。将军们要极力阻止能源联盟的建立！</w:t>
      </w:r>
    </w:p>
    <w:p w14:paraId="29A944C7" w14:textId="77777777" w:rsidR="000C0CDD" w:rsidRDefault="00000000">
      <w:pPr>
        <w:ind w:firstLineChars="200" w:firstLine="420"/>
        <w:rPr>
          <w:rFonts w:ascii="华文楷体" w:eastAsia="华文楷体" w:hAnsi="华文楷体" w:cs="华文楷体" w:hint="eastAsia"/>
          <w:szCs w:val="21"/>
        </w:rPr>
      </w:pPr>
      <w:r>
        <w:rPr>
          <w:rFonts w:ascii="华文楷体" w:eastAsia="华文楷体" w:hAnsi="华文楷体" w:cs="华文楷体" w:hint="eastAsia"/>
          <w:szCs w:val="21"/>
        </w:rPr>
        <w:t>三位将军，愿你们成功。请记住，你们的背后永远有强大的阿瑞斯帝国！</w:t>
      </w:r>
    </w:p>
    <w:p w14:paraId="3349C2AB" w14:textId="0F601F26" w:rsidR="000C0CDD" w:rsidRPr="0025111B" w:rsidRDefault="00000000">
      <w:pPr>
        <w:rPr>
          <w:rFonts w:ascii="华文楷体" w:eastAsia="华文楷体" w:hAnsi="华文楷体" w:cs="华文楷体" w:hint="eastAsia"/>
          <w:szCs w:val="21"/>
        </w:rPr>
      </w:pPr>
      <w:r>
        <w:rPr>
          <w:rFonts w:ascii="华文楷体" w:eastAsia="华文楷体" w:hAnsi="华文楷体" w:cs="华文楷体" w:hint="eastAsia"/>
          <w:szCs w:val="21"/>
        </w:rPr>
        <w:br w:type="page"/>
      </w:r>
    </w:p>
    <w:p w14:paraId="2FBDF576" w14:textId="1917E2C3" w:rsidR="000C0CDD" w:rsidRDefault="00000000">
      <w:pPr>
        <w:rPr>
          <w:rFonts w:ascii="黑体" w:eastAsia="黑体" w:hAnsi="黑体" w:cs="黑体" w:hint="eastAsia"/>
          <w:b/>
          <w:bCs/>
          <w14:ligatures w14:val="standardContextual"/>
        </w:rPr>
      </w:pPr>
      <w:r>
        <w:rPr>
          <w:rFonts w:ascii="黑体" w:eastAsia="黑体" w:hAnsi="黑体" w:cs="黑体" w:hint="eastAsia"/>
          <w:b/>
          <w:bCs/>
          <w14:ligatures w14:val="standardContextual"/>
        </w:rPr>
        <w:lastRenderedPageBreak/>
        <w:t>议题表如下：</w:t>
      </w:r>
    </w:p>
    <w:tbl>
      <w:tblPr>
        <w:tblStyle w:val="ac"/>
        <w:tblW w:w="0" w:type="auto"/>
        <w:tblLook w:val="04A0" w:firstRow="1" w:lastRow="0" w:firstColumn="1" w:lastColumn="0" w:noHBand="0" w:noVBand="1"/>
      </w:tblPr>
      <w:tblGrid>
        <w:gridCol w:w="1413"/>
        <w:gridCol w:w="4117"/>
        <w:gridCol w:w="2766"/>
      </w:tblGrid>
      <w:tr w:rsidR="0025111B" w14:paraId="65F564B4" w14:textId="77777777" w:rsidTr="0025111B">
        <w:tc>
          <w:tcPr>
            <w:tcW w:w="1413" w:type="dxa"/>
          </w:tcPr>
          <w:p w14:paraId="41A6C178" w14:textId="3FBFDCE1" w:rsidR="0025111B" w:rsidRDefault="0025111B">
            <w:pPr>
              <w:rPr>
                <w:rFonts w:ascii="华文楷体" w:eastAsia="华文楷体" w:hAnsi="华文楷体" w:cs="华文楷体" w:hint="eastAsia"/>
                <w:szCs w:val="21"/>
              </w:rPr>
            </w:pPr>
            <w:r w:rsidRPr="0025111B">
              <w:rPr>
                <w:rFonts w:ascii="华文楷体" w:eastAsia="华文楷体" w:hAnsi="华文楷体" w:cs="华文楷体"/>
                <w:szCs w:val="21"/>
              </w:rPr>
              <w:t>议题</w:t>
            </w:r>
          </w:p>
        </w:tc>
        <w:tc>
          <w:tcPr>
            <w:tcW w:w="4117" w:type="dxa"/>
          </w:tcPr>
          <w:p w14:paraId="3558E4F2" w14:textId="027CEC60" w:rsidR="0025111B" w:rsidRDefault="0025111B">
            <w:pPr>
              <w:rPr>
                <w:rFonts w:ascii="华文楷体" w:eastAsia="华文楷体" w:hAnsi="华文楷体" w:cs="华文楷体" w:hint="eastAsia"/>
                <w:szCs w:val="21"/>
              </w:rPr>
            </w:pPr>
            <w:r>
              <w:rPr>
                <w:rFonts w:ascii="华文楷体" w:eastAsia="华文楷体" w:hAnsi="华文楷体" w:cs="华文楷体" w:hint="eastAsia"/>
                <w:szCs w:val="21"/>
              </w:rPr>
              <w:t>参考方案</w:t>
            </w:r>
          </w:p>
        </w:tc>
        <w:tc>
          <w:tcPr>
            <w:tcW w:w="2766" w:type="dxa"/>
          </w:tcPr>
          <w:p w14:paraId="2E53F547" w14:textId="3E03F4C9" w:rsidR="0025111B" w:rsidRDefault="0025111B">
            <w:pPr>
              <w:rPr>
                <w:rFonts w:ascii="华文楷体" w:eastAsia="华文楷体" w:hAnsi="华文楷体" w:cs="华文楷体" w:hint="eastAsia"/>
                <w:szCs w:val="21"/>
              </w:rPr>
            </w:pPr>
            <w:r>
              <w:rPr>
                <w:rFonts w:ascii="华文楷体" w:eastAsia="华文楷体" w:hAnsi="华文楷体" w:cs="华文楷体" w:hint="eastAsia"/>
                <w:szCs w:val="21"/>
              </w:rPr>
              <w:t>底线方案</w:t>
            </w:r>
          </w:p>
        </w:tc>
      </w:tr>
      <w:tr w:rsidR="0025111B" w14:paraId="0390C94A" w14:textId="77777777" w:rsidTr="0025111B">
        <w:tc>
          <w:tcPr>
            <w:tcW w:w="1413" w:type="dxa"/>
          </w:tcPr>
          <w:p w14:paraId="12254B46" w14:textId="0E2FE1AC" w:rsidR="0025111B" w:rsidRDefault="0025111B" w:rsidP="0025111B">
            <w:pPr>
              <w:rPr>
                <w:rFonts w:ascii="华文楷体" w:eastAsia="华文楷体" w:hAnsi="华文楷体" w:cs="华文楷体" w:hint="eastAsia"/>
                <w:szCs w:val="21"/>
              </w:rPr>
            </w:pPr>
            <w:r w:rsidRPr="0025111B">
              <w:rPr>
                <w:rFonts w:ascii="华文楷体" w:eastAsia="华文楷体" w:hAnsi="华文楷体" w:cs="华文楷体"/>
                <w:szCs w:val="21"/>
              </w:rPr>
              <w:t>最后通牒</w:t>
            </w:r>
          </w:p>
        </w:tc>
        <w:tc>
          <w:tcPr>
            <w:tcW w:w="4117" w:type="dxa"/>
          </w:tcPr>
          <w:p w14:paraId="3BC575E6" w14:textId="43C50578" w:rsidR="0025111B" w:rsidRDefault="0025111B" w:rsidP="0025111B">
            <w:pPr>
              <w:rPr>
                <w:rFonts w:ascii="华文楷体" w:eastAsia="华文楷体" w:hAnsi="华文楷体" w:cs="华文楷体" w:hint="eastAsia"/>
                <w:szCs w:val="21"/>
              </w:rPr>
            </w:pPr>
            <w:r w:rsidRPr="0025111B">
              <w:rPr>
                <w:rFonts w:ascii="华文楷体" w:eastAsia="华文楷体" w:hAnsi="华文楷体" w:cs="华文楷体"/>
                <w:szCs w:val="21"/>
              </w:rPr>
              <w:t>取消通牒换德滕苏相关利益，避国际被动</w:t>
            </w:r>
          </w:p>
        </w:tc>
        <w:tc>
          <w:tcPr>
            <w:tcW w:w="2766" w:type="dxa"/>
          </w:tcPr>
          <w:p w14:paraId="2148DE9C" w14:textId="0CFA8D3B" w:rsidR="0025111B" w:rsidRDefault="0025111B" w:rsidP="0025111B">
            <w:pPr>
              <w:rPr>
                <w:rFonts w:ascii="华文楷体" w:eastAsia="华文楷体" w:hAnsi="华文楷体" w:cs="华文楷体" w:hint="eastAsia"/>
                <w:szCs w:val="21"/>
              </w:rPr>
            </w:pPr>
            <w:r w:rsidRPr="0025111B">
              <w:rPr>
                <w:rFonts w:ascii="华文楷体" w:eastAsia="华文楷体" w:hAnsi="华文楷体" w:cs="华文楷体"/>
                <w:szCs w:val="21"/>
              </w:rPr>
              <w:t>保通牒威慑逼领土妥协，不妥协则换实质补偿</w:t>
            </w:r>
          </w:p>
        </w:tc>
      </w:tr>
      <w:tr w:rsidR="0025111B" w14:paraId="670B8242" w14:textId="77777777" w:rsidTr="0025111B">
        <w:tc>
          <w:tcPr>
            <w:tcW w:w="1413" w:type="dxa"/>
          </w:tcPr>
          <w:p w14:paraId="6486BB5A" w14:textId="35B160AC" w:rsidR="0025111B" w:rsidRDefault="0025111B">
            <w:pPr>
              <w:rPr>
                <w:rFonts w:ascii="华文楷体" w:eastAsia="华文楷体" w:hAnsi="华文楷体" w:cs="华文楷体" w:hint="eastAsia"/>
                <w:szCs w:val="21"/>
              </w:rPr>
            </w:pPr>
            <w:r w:rsidRPr="0025111B">
              <w:rPr>
                <w:rFonts w:ascii="华文楷体" w:eastAsia="华文楷体" w:hAnsi="华文楷体" w:cs="华文楷体"/>
                <w:szCs w:val="21"/>
              </w:rPr>
              <w:t>德滕苏主权</w:t>
            </w:r>
          </w:p>
        </w:tc>
        <w:tc>
          <w:tcPr>
            <w:tcW w:w="4117" w:type="dxa"/>
          </w:tcPr>
          <w:p w14:paraId="1FCE50A0" w14:textId="28D79CEE" w:rsidR="0025111B" w:rsidRDefault="0025111B" w:rsidP="0025111B">
            <w:pPr>
              <w:rPr>
                <w:rFonts w:ascii="华文楷体" w:eastAsia="华文楷体" w:hAnsi="华文楷体" w:cs="华文楷体" w:hint="eastAsia"/>
                <w:szCs w:val="21"/>
              </w:rPr>
            </w:pPr>
            <w:r w:rsidRPr="0025111B">
              <w:rPr>
                <w:rFonts w:ascii="华文楷体" w:eastAsia="华文楷体" w:hAnsi="华文楷体" w:cs="华文楷体"/>
                <w:szCs w:val="21"/>
              </w:rPr>
              <w:t>X 地必归己；德滕苏绝不全归葛修；可接受自治 / 公投</w:t>
            </w:r>
          </w:p>
        </w:tc>
        <w:tc>
          <w:tcPr>
            <w:tcW w:w="2766" w:type="dxa"/>
          </w:tcPr>
          <w:p w14:paraId="48F7D74D" w14:textId="75EBB559" w:rsidR="0025111B" w:rsidRDefault="0025111B" w:rsidP="0025111B">
            <w:pPr>
              <w:rPr>
                <w:rFonts w:ascii="华文楷体" w:eastAsia="华文楷体" w:hAnsi="华文楷体" w:cs="华文楷体" w:hint="eastAsia"/>
                <w:szCs w:val="21"/>
              </w:rPr>
            </w:pPr>
            <w:r w:rsidRPr="0025111B">
              <w:rPr>
                <w:rFonts w:ascii="华文楷体" w:eastAsia="华文楷体" w:hAnsi="华文楷体" w:cs="华文楷体"/>
                <w:szCs w:val="21"/>
              </w:rPr>
              <w:t>德滕苏全地区（含 X 地）完全归己，削弱葛修重工</w:t>
            </w:r>
          </w:p>
        </w:tc>
      </w:tr>
      <w:tr w:rsidR="0025111B" w14:paraId="53A3397C" w14:textId="77777777" w:rsidTr="0025111B">
        <w:tc>
          <w:tcPr>
            <w:tcW w:w="1413" w:type="dxa"/>
          </w:tcPr>
          <w:p w14:paraId="3F90FD49" w14:textId="3DC50B63" w:rsidR="0025111B" w:rsidRDefault="0025111B">
            <w:pPr>
              <w:rPr>
                <w:rFonts w:ascii="华文楷体" w:eastAsia="华文楷体" w:hAnsi="华文楷体" w:cs="华文楷体" w:hint="eastAsia"/>
                <w:szCs w:val="21"/>
              </w:rPr>
            </w:pPr>
            <w:r w:rsidRPr="0025111B">
              <w:rPr>
                <w:rFonts w:ascii="华文楷体" w:eastAsia="华文楷体" w:hAnsi="华文楷体" w:cs="华文楷体"/>
                <w:szCs w:val="21"/>
              </w:rPr>
              <w:t>暴力事件</w:t>
            </w:r>
          </w:p>
        </w:tc>
        <w:tc>
          <w:tcPr>
            <w:tcW w:w="4117" w:type="dxa"/>
          </w:tcPr>
          <w:p w14:paraId="3851B528" w14:textId="4A544500" w:rsidR="0025111B" w:rsidRDefault="0025111B" w:rsidP="0025111B">
            <w:pPr>
              <w:rPr>
                <w:rFonts w:ascii="华文楷体" w:eastAsia="华文楷体" w:hAnsi="华文楷体" w:cs="华文楷体" w:hint="eastAsia"/>
                <w:szCs w:val="21"/>
              </w:rPr>
            </w:pPr>
            <w:r w:rsidRPr="0025111B">
              <w:rPr>
                <w:rFonts w:ascii="华文楷体" w:eastAsia="华文楷体" w:hAnsi="华文楷体" w:cs="华文楷体"/>
                <w:szCs w:val="21"/>
              </w:rPr>
              <w:t>严守雇雇佣兵真相，重点防希梵纪追查</w:t>
            </w:r>
          </w:p>
        </w:tc>
        <w:tc>
          <w:tcPr>
            <w:tcW w:w="2766" w:type="dxa"/>
          </w:tcPr>
          <w:p w14:paraId="319F9EFE" w14:textId="65AA1E2E" w:rsidR="0025111B" w:rsidRDefault="0025111B" w:rsidP="0025111B">
            <w:pPr>
              <w:rPr>
                <w:rFonts w:ascii="华文楷体" w:eastAsia="华文楷体" w:hAnsi="华文楷体" w:cs="华文楷体" w:hint="eastAsia"/>
                <w:szCs w:val="21"/>
              </w:rPr>
            </w:pPr>
            <w:r w:rsidRPr="0025111B">
              <w:rPr>
                <w:rFonts w:ascii="华文楷体" w:eastAsia="华文楷体" w:hAnsi="华文楷体" w:cs="华文楷体"/>
                <w:szCs w:val="21"/>
              </w:rPr>
              <w:t>让葛修背锅，使真相调查不了了之</w:t>
            </w:r>
          </w:p>
        </w:tc>
      </w:tr>
      <w:tr w:rsidR="0025111B" w14:paraId="16464FF1" w14:textId="77777777" w:rsidTr="0025111B">
        <w:tc>
          <w:tcPr>
            <w:tcW w:w="1413" w:type="dxa"/>
          </w:tcPr>
          <w:p w14:paraId="37E12144" w14:textId="06D078C4" w:rsidR="0025111B" w:rsidRDefault="0025111B">
            <w:pPr>
              <w:rPr>
                <w:rFonts w:ascii="华文楷体" w:eastAsia="华文楷体" w:hAnsi="华文楷体" w:cs="华文楷体" w:hint="eastAsia"/>
                <w:szCs w:val="21"/>
              </w:rPr>
            </w:pPr>
            <w:r w:rsidRPr="0025111B">
              <w:rPr>
                <w:rFonts w:ascii="华文楷体" w:eastAsia="华文楷体" w:hAnsi="华文楷体" w:cs="华文楷体"/>
                <w:szCs w:val="21"/>
              </w:rPr>
              <w:t>能源联盟</w:t>
            </w:r>
          </w:p>
        </w:tc>
        <w:tc>
          <w:tcPr>
            <w:tcW w:w="4117" w:type="dxa"/>
          </w:tcPr>
          <w:p w14:paraId="52C5F1AA" w14:textId="62E2781F" w:rsidR="0025111B" w:rsidRDefault="0025111B" w:rsidP="0025111B">
            <w:pPr>
              <w:rPr>
                <w:rFonts w:ascii="华文楷体" w:eastAsia="华文楷体" w:hAnsi="华文楷体" w:cs="华文楷体" w:hint="eastAsia"/>
                <w:szCs w:val="21"/>
              </w:rPr>
            </w:pPr>
            <w:r w:rsidRPr="0025111B">
              <w:rPr>
                <w:rFonts w:ascii="华文楷体" w:eastAsia="华文楷体" w:hAnsi="华文楷体" w:cs="华文楷体"/>
                <w:szCs w:val="21"/>
              </w:rPr>
              <w:t>阻止西</w:t>
            </w:r>
            <w:r>
              <w:rPr>
                <w:rFonts w:ascii="华文楷体" w:eastAsia="华文楷体" w:hAnsi="华文楷体" w:cs="华文楷体" w:hint="eastAsia"/>
                <w:szCs w:val="21"/>
              </w:rPr>
              <w:t>—</w:t>
            </w:r>
            <w:r w:rsidRPr="0025111B">
              <w:rPr>
                <w:rFonts w:ascii="华文楷体" w:eastAsia="华文楷体" w:hAnsi="华文楷体" w:cs="华文楷体"/>
                <w:szCs w:val="21"/>
              </w:rPr>
              <w:t>葛双边联盟建立</w:t>
            </w:r>
          </w:p>
        </w:tc>
        <w:tc>
          <w:tcPr>
            <w:tcW w:w="2766" w:type="dxa"/>
          </w:tcPr>
          <w:p w14:paraId="0ED4D6EF" w14:textId="2216D28F" w:rsidR="0025111B" w:rsidRDefault="0025111B" w:rsidP="0025111B">
            <w:pPr>
              <w:rPr>
                <w:rFonts w:ascii="华文楷体" w:eastAsia="华文楷体" w:hAnsi="华文楷体" w:cs="华文楷体" w:hint="eastAsia"/>
                <w:szCs w:val="21"/>
              </w:rPr>
            </w:pPr>
            <w:r w:rsidRPr="0025111B">
              <w:rPr>
                <w:rFonts w:ascii="华文楷体" w:eastAsia="华文楷体" w:hAnsi="华文楷体" w:cs="华文楷体"/>
                <w:szCs w:val="21"/>
              </w:rPr>
              <w:t>彻底阻绝任何能源联盟，维持对西尔法能源优势</w:t>
            </w:r>
          </w:p>
        </w:tc>
      </w:tr>
      <w:tr w:rsidR="006F310B" w14:paraId="14350F41" w14:textId="77777777" w:rsidTr="00844170">
        <w:tc>
          <w:tcPr>
            <w:tcW w:w="8296" w:type="dxa"/>
            <w:gridSpan w:val="3"/>
          </w:tcPr>
          <w:p w14:paraId="48F2585F" w14:textId="097672EB" w:rsidR="006F310B" w:rsidRPr="0025111B" w:rsidRDefault="006F310B" w:rsidP="006F310B">
            <w:pPr>
              <w:jc w:val="center"/>
              <w:rPr>
                <w:rFonts w:ascii="华文楷体" w:eastAsia="华文楷体" w:hAnsi="华文楷体" w:cs="华文楷体"/>
                <w:szCs w:val="21"/>
              </w:rPr>
            </w:pPr>
            <w:r w:rsidRPr="006F310B">
              <w:rPr>
                <w:rFonts w:ascii="华文楷体" w:eastAsia="华文楷体" w:hAnsi="华文楷体" w:cs="华文楷体" w:hint="eastAsia"/>
                <w:szCs w:val="21"/>
              </w:rPr>
              <w:t>其他情况：其他方案/未涉及/未达成</w:t>
            </w:r>
          </w:p>
        </w:tc>
      </w:tr>
      <w:bookmarkEnd w:id="0"/>
    </w:tbl>
    <w:p w14:paraId="257E7374" w14:textId="77777777" w:rsidR="000C0CDD" w:rsidRDefault="000C0CDD">
      <w:pPr>
        <w:ind w:firstLineChars="200" w:firstLine="420"/>
        <w:rPr>
          <w:rFonts w:ascii="华文楷体" w:eastAsia="华文楷体" w:hAnsi="华文楷体" w:cs="华文楷体" w:hint="eastAsia"/>
          <w:szCs w:val="21"/>
        </w:rPr>
      </w:pPr>
    </w:p>
    <w:sectPr w:rsidR="000C0CDD">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0F90F" w14:textId="77777777" w:rsidR="00462695" w:rsidRDefault="00462695">
      <w:pPr>
        <w:rPr>
          <w:rFonts w:hint="eastAsia"/>
        </w:rPr>
      </w:pPr>
      <w:r>
        <w:separator/>
      </w:r>
    </w:p>
  </w:endnote>
  <w:endnote w:type="continuationSeparator" w:id="0">
    <w:p w14:paraId="518BA6D9" w14:textId="77777777" w:rsidR="00462695" w:rsidRDefault="004626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变-繁">
    <w:altName w:val="微软雅黑"/>
    <w:charset w:val="86"/>
    <w:family w:val="auto"/>
    <w:pitch w:val="default"/>
    <w:sig w:usb0="80000287" w:usb1="280F3C52" w:usb2="00000016" w:usb3="00000000" w:csb0="0004001F" w:csb1="00000000"/>
  </w:font>
  <w:font w:name="Times New Roman Regular">
    <w:altName w:val="Times New Roman"/>
    <w:charset w:val="00"/>
    <w:family w:val="auto"/>
    <w:pitch w:val="default"/>
    <w:sig w:usb0="E0000AFF" w:usb1="00007843" w:usb2="00000001" w:usb3="00000000" w:csb0="400001BF" w:csb1="DFF7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89CF4" w14:textId="77777777" w:rsidR="00462695" w:rsidRDefault="00462695">
      <w:pPr>
        <w:rPr>
          <w:rFonts w:hint="eastAsia"/>
        </w:rPr>
      </w:pPr>
      <w:r>
        <w:separator/>
      </w:r>
    </w:p>
  </w:footnote>
  <w:footnote w:type="continuationSeparator" w:id="0">
    <w:p w14:paraId="702B46B0" w14:textId="77777777" w:rsidR="00462695" w:rsidRDefault="0046269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AE403" w14:textId="77777777" w:rsidR="000C0CDD" w:rsidRDefault="00000000">
    <w:pPr>
      <w:pStyle w:val="a5"/>
      <w:rPr>
        <w:rFonts w:hint="eastAsia"/>
      </w:rPr>
    </w:pPr>
    <w:r>
      <w:rPr>
        <w:noProof/>
      </w:rPr>
      <w:drawing>
        <wp:anchor distT="0" distB="0" distL="114300" distR="114300" simplePos="0" relativeHeight="251659264" behindDoc="1" locked="0" layoutInCell="1" allowOverlap="1" wp14:anchorId="626D49F5" wp14:editId="15BB2FEC">
          <wp:simplePos x="0" y="0"/>
          <wp:positionH relativeFrom="margin">
            <wp:align>center</wp:align>
          </wp:positionH>
          <wp:positionV relativeFrom="margin">
            <wp:align>center</wp:align>
          </wp:positionV>
          <wp:extent cx="5274310" cy="5274310"/>
          <wp:effectExtent l="0" t="0" r="8890" b="8890"/>
          <wp:wrapNone/>
          <wp:docPr id="1" name="WordPictureWatermark499153" descr="社徽 白底可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499153" descr="社徽 白底可用"/>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k2MThjMDUwMTEzZWU1YzBkM2VjMjkyYzIxYTIyOGIifQ=="/>
  </w:docVars>
  <w:rsids>
    <w:rsidRoot w:val="005068CB"/>
    <w:rsid w:val="000171ED"/>
    <w:rsid w:val="000C0CDD"/>
    <w:rsid w:val="000D451A"/>
    <w:rsid w:val="000D6A7D"/>
    <w:rsid w:val="001813BB"/>
    <w:rsid w:val="002443C1"/>
    <w:rsid w:val="0025111B"/>
    <w:rsid w:val="00257A5F"/>
    <w:rsid w:val="003425DD"/>
    <w:rsid w:val="00347CD0"/>
    <w:rsid w:val="00394B96"/>
    <w:rsid w:val="004043F9"/>
    <w:rsid w:val="00445966"/>
    <w:rsid w:val="00462695"/>
    <w:rsid w:val="00496361"/>
    <w:rsid w:val="004B37CE"/>
    <w:rsid w:val="005068CB"/>
    <w:rsid w:val="00551BF7"/>
    <w:rsid w:val="005C1995"/>
    <w:rsid w:val="005C5A1C"/>
    <w:rsid w:val="00606DD0"/>
    <w:rsid w:val="00655377"/>
    <w:rsid w:val="00682228"/>
    <w:rsid w:val="00696298"/>
    <w:rsid w:val="006F310B"/>
    <w:rsid w:val="006F76E6"/>
    <w:rsid w:val="00787443"/>
    <w:rsid w:val="007A4544"/>
    <w:rsid w:val="00886512"/>
    <w:rsid w:val="009B2F49"/>
    <w:rsid w:val="009F2072"/>
    <w:rsid w:val="00A955B5"/>
    <w:rsid w:val="00B37DAA"/>
    <w:rsid w:val="00BD40B1"/>
    <w:rsid w:val="00C13786"/>
    <w:rsid w:val="00CB0796"/>
    <w:rsid w:val="00CB5943"/>
    <w:rsid w:val="00D0517C"/>
    <w:rsid w:val="00D633BA"/>
    <w:rsid w:val="00D70FB4"/>
    <w:rsid w:val="00D75F74"/>
    <w:rsid w:val="00DB2B04"/>
    <w:rsid w:val="00DD5195"/>
    <w:rsid w:val="00DF0306"/>
    <w:rsid w:val="00F14177"/>
    <w:rsid w:val="00F44B55"/>
    <w:rsid w:val="00F51E5D"/>
    <w:rsid w:val="00FD1AF0"/>
    <w:rsid w:val="01663CF0"/>
    <w:rsid w:val="056F6CBD"/>
    <w:rsid w:val="08AA23AF"/>
    <w:rsid w:val="0C0C0425"/>
    <w:rsid w:val="1360648C"/>
    <w:rsid w:val="152A6D51"/>
    <w:rsid w:val="201523AC"/>
    <w:rsid w:val="204D73E6"/>
    <w:rsid w:val="264631A8"/>
    <w:rsid w:val="291A3056"/>
    <w:rsid w:val="2C9E1677"/>
    <w:rsid w:val="36EE62FB"/>
    <w:rsid w:val="3D3589E1"/>
    <w:rsid w:val="44352E99"/>
    <w:rsid w:val="4A6C0C97"/>
    <w:rsid w:val="4B457FAC"/>
    <w:rsid w:val="50151DD1"/>
    <w:rsid w:val="568C11DB"/>
    <w:rsid w:val="5C6D01F8"/>
    <w:rsid w:val="60023C8F"/>
    <w:rsid w:val="62D6174E"/>
    <w:rsid w:val="64B45F5C"/>
    <w:rsid w:val="66107265"/>
    <w:rsid w:val="68F323CD"/>
    <w:rsid w:val="764079FE"/>
    <w:rsid w:val="77366005"/>
    <w:rsid w:val="79BD99AC"/>
    <w:rsid w:val="A3FEF6A8"/>
    <w:rsid w:val="BFCF9DEF"/>
    <w:rsid w:val="EDF567AD"/>
    <w:rsid w:val="F33C0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91D6A"/>
  <w15:docId w15:val="{251386A6-F15C-4751-99A5-7CCE4F974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autoRedefine/>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autoRedefine/>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autoRedefine/>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autoRedefine/>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autoRedefine/>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autoRedefine/>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autoRedefine/>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autoRedefine/>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paragraph" w:styleId="a7">
    <w:name w:val="Subtitle"/>
    <w:basedOn w:val="a"/>
    <w:next w:val="a"/>
    <w:link w:val="a8"/>
    <w:autoRedefine/>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autoRedefine/>
    <w:uiPriority w:val="99"/>
    <w:semiHidden/>
    <w:unhideWhenUsed/>
    <w:qFormat/>
    <w:rPr>
      <w:sz w:val="24"/>
    </w:rPr>
  </w:style>
  <w:style w:type="paragraph" w:styleId="aa">
    <w:name w:val="Title"/>
    <w:basedOn w:val="a"/>
    <w:next w:val="a"/>
    <w:link w:val="ab"/>
    <w:autoRedefine/>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c">
    <w:name w:val="Table Grid"/>
    <w:basedOn w:val="a1"/>
    <w:autoRedefine/>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autoRedefine/>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autoRedefine/>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autoRedefine/>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autoRedefine/>
    <w:uiPriority w:val="9"/>
    <w:semiHidden/>
    <w:qFormat/>
    <w:rPr>
      <w:rFonts w:cstheme="majorBidi"/>
      <w:color w:val="0F4761" w:themeColor="accent1" w:themeShade="BF"/>
      <w:sz w:val="28"/>
      <w:szCs w:val="28"/>
    </w:rPr>
  </w:style>
  <w:style w:type="character" w:customStyle="1" w:styleId="50">
    <w:name w:val="标题 5 字符"/>
    <w:basedOn w:val="a0"/>
    <w:link w:val="5"/>
    <w:autoRedefine/>
    <w:uiPriority w:val="9"/>
    <w:semiHidden/>
    <w:qFormat/>
    <w:rPr>
      <w:rFonts w:cstheme="majorBidi"/>
      <w:color w:val="0F4761" w:themeColor="accent1" w:themeShade="BF"/>
      <w:sz w:val="24"/>
      <w:szCs w:val="24"/>
    </w:rPr>
  </w:style>
  <w:style w:type="character" w:customStyle="1" w:styleId="60">
    <w:name w:val="标题 6 字符"/>
    <w:basedOn w:val="a0"/>
    <w:link w:val="6"/>
    <w:autoRedefine/>
    <w:uiPriority w:val="9"/>
    <w:semiHidden/>
    <w:qFormat/>
    <w:rPr>
      <w:rFonts w:cstheme="majorBidi"/>
      <w:b/>
      <w:bCs/>
      <w:color w:val="0F4761" w:themeColor="accent1" w:themeShade="BF"/>
    </w:rPr>
  </w:style>
  <w:style w:type="character" w:customStyle="1" w:styleId="70">
    <w:name w:val="标题 7 字符"/>
    <w:basedOn w:val="a0"/>
    <w:link w:val="7"/>
    <w:autoRedefine/>
    <w:uiPriority w:val="9"/>
    <w:semiHidden/>
    <w:qFormat/>
    <w:rPr>
      <w:rFonts w:cstheme="majorBidi"/>
      <w:b/>
      <w:bCs/>
      <w:color w:val="595959" w:themeColor="text1" w:themeTint="A6"/>
    </w:rPr>
  </w:style>
  <w:style w:type="character" w:customStyle="1" w:styleId="80">
    <w:name w:val="标题 8 字符"/>
    <w:basedOn w:val="a0"/>
    <w:link w:val="8"/>
    <w:autoRedefine/>
    <w:uiPriority w:val="9"/>
    <w:semiHidden/>
    <w:qFormat/>
    <w:rPr>
      <w:rFonts w:cstheme="majorBidi"/>
      <w:color w:val="595959" w:themeColor="text1" w:themeTint="A6"/>
    </w:rPr>
  </w:style>
  <w:style w:type="character" w:customStyle="1" w:styleId="90">
    <w:name w:val="标题 9 字符"/>
    <w:basedOn w:val="a0"/>
    <w:link w:val="9"/>
    <w:autoRedefine/>
    <w:uiPriority w:val="9"/>
    <w:semiHidden/>
    <w:qFormat/>
    <w:rPr>
      <w:rFonts w:eastAsiaTheme="majorEastAsia" w:cstheme="majorBidi"/>
      <w:color w:val="595959" w:themeColor="text1" w:themeTint="A6"/>
    </w:rPr>
  </w:style>
  <w:style w:type="character" w:customStyle="1" w:styleId="ab">
    <w:name w:val="标题 字符"/>
    <w:basedOn w:val="a0"/>
    <w:link w:val="aa"/>
    <w:autoRedefine/>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autoRedefine/>
    <w:uiPriority w:val="11"/>
    <w:qFormat/>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autoRedefine/>
    <w:uiPriority w:val="29"/>
    <w:qFormat/>
    <w:pPr>
      <w:spacing w:before="160" w:after="160"/>
      <w:jc w:val="center"/>
    </w:pPr>
    <w:rPr>
      <w:i/>
      <w:iCs/>
      <w:color w:val="404040" w:themeColor="text1" w:themeTint="BF"/>
    </w:rPr>
  </w:style>
  <w:style w:type="character" w:customStyle="1" w:styleId="ae">
    <w:name w:val="引用 字符"/>
    <w:basedOn w:val="a0"/>
    <w:link w:val="ad"/>
    <w:autoRedefine/>
    <w:uiPriority w:val="29"/>
    <w:qFormat/>
    <w:rPr>
      <w:i/>
      <w:iCs/>
      <w:color w:val="404040" w:themeColor="text1" w:themeTint="BF"/>
    </w:rPr>
  </w:style>
  <w:style w:type="paragraph" w:styleId="af">
    <w:name w:val="List Paragraph"/>
    <w:basedOn w:val="a"/>
    <w:autoRedefine/>
    <w:uiPriority w:val="34"/>
    <w:qFormat/>
    <w:pPr>
      <w:ind w:left="720"/>
      <w:contextualSpacing/>
    </w:pPr>
  </w:style>
  <w:style w:type="character" w:customStyle="1" w:styleId="11">
    <w:name w:val="明显强调1"/>
    <w:basedOn w:val="a0"/>
    <w:autoRedefine/>
    <w:uiPriority w:val="21"/>
    <w:qFormat/>
    <w:rPr>
      <w:i/>
      <w:iCs/>
      <w:color w:val="0F4761" w:themeColor="accent1" w:themeShade="BF"/>
    </w:rPr>
  </w:style>
  <w:style w:type="paragraph" w:styleId="af0">
    <w:name w:val="Intense Quote"/>
    <w:basedOn w:val="a"/>
    <w:next w:val="a"/>
    <w:link w:val="af1"/>
    <w:autoRedefine/>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autoRedefine/>
    <w:uiPriority w:val="30"/>
    <w:qFormat/>
    <w:rPr>
      <w:i/>
      <w:iCs/>
      <w:color w:val="0F4761" w:themeColor="accent1" w:themeShade="BF"/>
    </w:rPr>
  </w:style>
  <w:style w:type="character" w:customStyle="1" w:styleId="12">
    <w:name w:val="明显参考1"/>
    <w:basedOn w:val="a0"/>
    <w:autoRedefine/>
    <w:uiPriority w:val="32"/>
    <w:qFormat/>
    <w:rPr>
      <w:b/>
      <w:bCs/>
      <w:smallCaps/>
      <w:color w:val="0F4761" w:themeColor="accent1" w:themeShade="BF"/>
      <w:spacing w:val="5"/>
    </w:rPr>
  </w:style>
  <w:style w:type="character" w:customStyle="1" w:styleId="a6">
    <w:name w:val="页眉 字符"/>
    <w:basedOn w:val="a0"/>
    <w:link w:val="a5"/>
    <w:uiPriority w:val="99"/>
    <w:rPr>
      <w:rFonts w:asciiTheme="minorHAnsi" w:eastAsiaTheme="minorEastAsia" w:hAnsiTheme="minorHAnsi" w:cstheme="minorBidi"/>
      <w:kern w:val="2"/>
      <w:sz w:val="18"/>
      <w:szCs w:val="18"/>
    </w:rPr>
  </w:style>
  <w:style w:type="character" w:customStyle="1" w:styleId="a4">
    <w:name w:val="页脚 字符"/>
    <w:basedOn w:val="a0"/>
    <w:link w:val="a3"/>
    <w:uiPriority w:val="99"/>
    <w:rPr>
      <w:rFonts w:asciiTheme="minorHAnsi" w:eastAsiaTheme="minorEastAsia" w:hAnsiTheme="minorHAnsi" w:cstheme="minorBidi"/>
      <w:kern w:val="2"/>
      <w:sz w:val="18"/>
      <w:szCs w:val="18"/>
    </w:rPr>
  </w:style>
  <w:style w:type="table" w:customStyle="1" w:styleId="13">
    <w:name w:val="网格型1"/>
    <w:basedOn w:val="a1"/>
    <w:uiPriority w:val="39"/>
    <w:rPr>
      <w:rFonts w:asciiTheme="minorHAnsi" w:eastAsiaTheme="minorEastAsia" w:hAnsiTheme="minorHAnsi" w:cstheme="minorBidi"/>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216</Words>
  <Characters>1235</Characters>
  <Application>Microsoft Office Word</Application>
  <DocSecurity>0</DocSecurity>
  <Lines>10</Lines>
  <Paragraphs>2</Paragraphs>
  <ScaleCrop>false</ScaleCrop>
  <Company>Microsoft</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宏生 王</dc:creator>
  <cp:lastModifiedBy>浩淼 马</cp:lastModifiedBy>
  <cp:revision>13</cp:revision>
  <dcterms:created xsi:type="dcterms:W3CDTF">2024-05-06T22:50:00Z</dcterms:created>
  <dcterms:modified xsi:type="dcterms:W3CDTF">2026-03-11T09:22:00Z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0286C890505D46CCB9FC1DAFB816B40E_12</vt:lpwstr>
  </property>
</Properties>
</file>