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8D504" w14:textId="77777777" w:rsidR="008D4040" w:rsidRDefault="00000000">
      <w:pPr>
        <w:spacing w:afterLines="100" w:after="312" w:line="480" w:lineRule="auto"/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DC69E4">
        <w:rPr>
          <w:rFonts w:asciiTheme="minorEastAsia" w:hAnsiTheme="minorEastAsia" w:cs="Times New Roman"/>
          <w:b/>
          <w:bCs/>
          <w:sz w:val="28"/>
          <w:szCs w:val="28"/>
        </w:rPr>
        <w:t>Buff</w:t>
      </w:r>
      <w:r w:rsidRPr="00DC69E4">
        <w:rPr>
          <w:rFonts w:asciiTheme="minorEastAsia" w:hAnsiTheme="minorEastAsia" w:hint="eastAsia"/>
          <w:b/>
          <w:bCs/>
          <w:sz w:val="28"/>
          <w:szCs w:val="28"/>
        </w:rPr>
        <w:t>汇总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413"/>
        <w:gridCol w:w="3373"/>
        <w:gridCol w:w="3510"/>
      </w:tblGrid>
      <w:tr w:rsidR="0004095C" w14:paraId="0DA4EA63" w14:textId="77777777" w:rsidTr="003E4A75">
        <w:tc>
          <w:tcPr>
            <w:tcW w:w="1413" w:type="dxa"/>
          </w:tcPr>
          <w:p w14:paraId="0C49F612" w14:textId="4D84F8C1" w:rsidR="0004095C" w:rsidRDefault="0004095C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阿瑞斯</w:t>
            </w:r>
          </w:p>
        </w:tc>
        <w:tc>
          <w:tcPr>
            <w:tcW w:w="3373" w:type="dxa"/>
          </w:tcPr>
          <w:p w14:paraId="0C71B76E" w14:textId="77777777" w:rsidR="0004095C" w:rsidRDefault="0004095C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争取方案</w:t>
            </w:r>
          </w:p>
        </w:tc>
        <w:tc>
          <w:tcPr>
            <w:tcW w:w="3510" w:type="dxa"/>
          </w:tcPr>
          <w:p w14:paraId="0196B4DB" w14:textId="74DC4248" w:rsidR="0004095C" w:rsidRDefault="003E4A75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底线</w:t>
            </w:r>
            <w:r w:rsidR="0004095C">
              <w:rPr>
                <w:rFonts w:ascii="华文楷体" w:eastAsia="华文楷体" w:hAnsi="华文楷体" w:cs="华文楷体" w:hint="eastAsia"/>
                <w:szCs w:val="21"/>
              </w:rPr>
              <w:t>方案</w:t>
            </w:r>
          </w:p>
        </w:tc>
      </w:tr>
      <w:tr w:rsidR="0004095C" w14:paraId="31E0D0E8" w14:textId="77777777" w:rsidTr="003E4A75">
        <w:tc>
          <w:tcPr>
            <w:tcW w:w="1413" w:type="dxa"/>
          </w:tcPr>
          <w:p w14:paraId="0AC08D9E" w14:textId="77777777" w:rsidR="0004095C" w:rsidRDefault="0004095C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25111B">
              <w:rPr>
                <w:rFonts w:ascii="华文楷体" w:eastAsia="华文楷体" w:hAnsi="华文楷体" w:cs="华文楷体"/>
                <w:szCs w:val="21"/>
              </w:rPr>
              <w:t>最后通牒</w:t>
            </w:r>
          </w:p>
        </w:tc>
        <w:tc>
          <w:tcPr>
            <w:tcW w:w="3373" w:type="dxa"/>
          </w:tcPr>
          <w:p w14:paraId="1805A77A" w14:textId="660FA5A8" w:rsidR="0004095C" w:rsidRDefault="0004095C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4B52A6">
              <w:rPr>
                <w:rFonts w:ascii="华文楷体" w:eastAsia="华文楷体" w:hAnsi="华文楷体" w:cs="华文楷体"/>
                <w:szCs w:val="21"/>
              </w:rPr>
              <w:t>通牒威慑逼领土妥协，不妥协则换实质利益补偿</w:t>
            </w:r>
          </w:p>
        </w:tc>
        <w:tc>
          <w:tcPr>
            <w:tcW w:w="3510" w:type="dxa"/>
          </w:tcPr>
          <w:p w14:paraId="2BF6B093" w14:textId="77777777" w:rsidR="0004095C" w:rsidRDefault="0004095C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4B52A6">
              <w:rPr>
                <w:rFonts w:ascii="华文楷体" w:eastAsia="华文楷体" w:hAnsi="华文楷体" w:cs="华文楷体"/>
                <w:szCs w:val="21"/>
              </w:rPr>
              <w:t>取消通牒换德滕苏相关利益，规避国际被动</w:t>
            </w:r>
          </w:p>
        </w:tc>
      </w:tr>
      <w:tr w:rsidR="0004095C" w14:paraId="45FB4B1E" w14:textId="77777777" w:rsidTr="003E4A75">
        <w:tc>
          <w:tcPr>
            <w:tcW w:w="1413" w:type="dxa"/>
          </w:tcPr>
          <w:p w14:paraId="18BB19C8" w14:textId="77777777" w:rsidR="0004095C" w:rsidRDefault="0004095C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25111B">
              <w:rPr>
                <w:rFonts w:ascii="华文楷体" w:eastAsia="华文楷体" w:hAnsi="华文楷体" w:cs="华文楷体"/>
                <w:szCs w:val="21"/>
              </w:rPr>
              <w:t>德滕苏主权</w:t>
            </w:r>
          </w:p>
        </w:tc>
        <w:tc>
          <w:tcPr>
            <w:tcW w:w="3373" w:type="dxa"/>
          </w:tcPr>
          <w:p w14:paraId="5CD8C00B" w14:textId="77777777" w:rsidR="0004095C" w:rsidRDefault="0004095C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4B52A6">
              <w:rPr>
                <w:rFonts w:ascii="华文楷体" w:eastAsia="华文楷体" w:hAnsi="华文楷体" w:cs="华文楷体"/>
                <w:szCs w:val="21"/>
              </w:rPr>
              <w:t>德滕苏全地区（含 X 地）完全归己，削弱葛修重工业实力</w:t>
            </w:r>
          </w:p>
        </w:tc>
        <w:tc>
          <w:tcPr>
            <w:tcW w:w="3510" w:type="dxa"/>
          </w:tcPr>
          <w:p w14:paraId="024C58E7" w14:textId="77777777" w:rsidR="0004095C" w:rsidRDefault="0004095C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4B52A6">
              <w:rPr>
                <w:rFonts w:ascii="华文楷体" w:eastAsia="华文楷体" w:hAnsi="华文楷体" w:cs="华文楷体"/>
                <w:szCs w:val="21"/>
              </w:rPr>
              <w:t>X 地必归己；德滕苏绝不全归葛修；可接受自治 / 公投</w:t>
            </w:r>
          </w:p>
        </w:tc>
      </w:tr>
      <w:tr w:rsidR="0004095C" w14:paraId="0B07333B" w14:textId="77777777" w:rsidTr="003E4A75">
        <w:tc>
          <w:tcPr>
            <w:tcW w:w="1413" w:type="dxa"/>
          </w:tcPr>
          <w:p w14:paraId="547D9664" w14:textId="77777777" w:rsidR="0004095C" w:rsidRDefault="0004095C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25111B">
              <w:rPr>
                <w:rFonts w:ascii="华文楷体" w:eastAsia="华文楷体" w:hAnsi="华文楷体" w:cs="华文楷体"/>
                <w:szCs w:val="21"/>
              </w:rPr>
              <w:t>暴力事件</w:t>
            </w:r>
          </w:p>
        </w:tc>
        <w:tc>
          <w:tcPr>
            <w:tcW w:w="3373" w:type="dxa"/>
          </w:tcPr>
          <w:p w14:paraId="70FF58A9" w14:textId="77777777" w:rsidR="0004095C" w:rsidRDefault="0004095C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4B52A6">
              <w:rPr>
                <w:rFonts w:ascii="华文楷体" w:eastAsia="华文楷体" w:hAnsi="华文楷体" w:cs="华文楷体"/>
                <w:szCs w:val="21"/>
              </w:rPr>
              <w:t>让葛修背锅，使真相调查不了了之，维持自身正义形象</w:t>
            </w:r>
          </w:p>
        </w:tc>
        <w:tc>
          <w:tcPr>
            <w:tcW w:w="3510" w:type="dxa"/>
          </w:tcPr>
          <w:p w14:paraId="0EF93F89" w14:textId="77777777" w:rsidR="0004095C" w:rsidRDefault="0004095C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4B52A6">
              <w:rPr>
                <w:rFonts w:ascii="华文楷体" w:eastAsia="华文楷体" w:hAnsi="华文楷体" w:cs="华文楷体"/>
                <w:szCs w:val="21"/>
              </w:rPr>
              <w:t>严守雇佣雇佣兵核心真相，重点防范希梵纪追查</w:t>
            </w:r>
          </w:p>
        </w:tc>
      </w:tr>
      <w:tr w:rsidR="0004095C" w14:paraId="0D9AE874" w14:textId="77777777" w:rsidTr="003E4A75">
        <w:tc>
          <w:tcPr>
            <w:tcW w:w="1413" w:type="dxa"/>
          </w:tcPr>
          <w:p w14:paraId="2E450459" w14:textId="77777777" w:rsidR="0004095C" w:rsidRDefault="0004095C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25111B">
              <w:rPr>
                <w:rFonts w:ascii="华文楷体" w:eastAsia="华文楷体" w:hAnsi="华文楷体" w:cs="华文楷体"/>
                <w:szCs w:val="21"/>
              </w:rPr>
              <w:t>能源联盟</w:t>
            </w:r>
          </w:p>
        </w:tc>
        <w:tc>
          <w:tcPr>
            <w:tcW w:w="3373" w:type="dxa"/>
          </w:tcPr>
          <w:p w14:paraId="28C4A0BA" w14:textId="77777777" w:rsidR="0004095C" w:rsidRDefault="0004095C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4B52A6">
              <w:rPr>
                <w:rFonts w:ascii="华文楷体" w:eastAsia="华文楷体" w:hAnsi="华文楷体" w:cs="华文楷体"/>
                <w:szCs w:val="21"/>
              </w:rPr>
              <w:t>彻底阻绝任何形式能源联盟，维持对西尔法的能源出口优势</w:t>
            </w:r>
          </w:p>
        </w:tc>
        <w:tc>
          <w:tcPr>
            <w:tcW w:w="3510" w:type="dxa"/>
          </w:tcPr>
          <w:p w14:paraId="1A56C39C" w14:textId="77777777" w:rsidR="0004095C" w:rsidRDefault="0004095C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4B52A6">
              <w:rPr>
                <w:rFonts w:ascii="华文楷体" w:eastAsia="华文楷体" w:hAnsi="华文楷体" w:cs="华文楷体"/>
                <w:szCs w:val="21"/>
              </w:rPr>
              <w:t>阻止西尔法 - 葛修双边能源联盟建立</w:t>
            </w:r>
          </w:p>
        </w:tc>
      </w:tr>
      <w:tr w:rsidR="0004095C" w:rsidRPr="0025111B" w14:paraId="118557A6" w14:textId="77777777" w:rsidTr="00FA1FE9">
        <w:tc>
          <w:tcPr>
            <w:tcW w:w="8296" w:type="dxa"/>
            <w:gridSpan w:val="3"/>
          </w:tcPr>
          <w:p w14:paraId="0AD46723" w14:textId="77777777" w:rsidR="0004095C" w:rsidRPr="0025111B" w:rsidRDefault="0004095C" w:rsidP="00FA1FE9">
            <w:pPr>
              <w:jc w:val="center"/>
              <w:rPr>
                <w:rFonts w:ascii="华文楷体" w:eastAsia="华文楷体" w:hAnsi="华文楷体" w:cs="华文楷体" w:hint="eastAsia"/>
                <w:szCs w:val="21"/>
              </w:rPr>
            </w:pPr>
            <w:r w:rsidRPr="006F310B">
              <w:rPr>
                <w:rFonts w:ascii="华文楷体" w:eastAsia="华文楷体" w:hAnsi="华文楷体" w:cs="华文楷体" w:hint="eastAsia"/>
                <w:szCs w:val="21"/>
              </w:rPr>
              <w:t>其他情况：其他方案/未涉及/未达成</w:t>
            </w:r>
          </w:p>
        </w:tc>
      </w:tr>
    </w:tbl>
    <w:p w14:paraId="34666252" w14:textId="77777777" w:rsidR="00F25738" w:rsidRDefault="00F25738" w:rsidP="0004095C">
      <w:pPr>
        <w:spacing w:afterLines="100" w:after="312" w:line="480" w:lineRule="auto"/>
        <w:rPr>
          <w:rFonts w:asciiTheme="minorEastAsia" w:hAnsiTheme="minorEastAsia" w:hint="eastAsia"/>
          <w:b/>
          <w:bCs/>
          <w:sz w:val="28"/>
          <w:szCs w:val="28"/>
        </w:rPr>
      </w:pPr>
    </w:p>
    <w:tbl>
      <w:tblPr>
        <w:tblStyle w:val="ab"/>
        <w:tblW w:w="0" w:type="auto"/>
        <w:tblInd w:w="10" w:type="dxa"/>
        <w:tblLook w:val="04A0" w:firstRow="1" w:lastRow="0" w:firstColumn="1" w:lastColumn="0" w:noHBand="0" w:noVBand="1"/>
      </w:tblPr>
      <w:tblGrid>
        <w:gridCol w:w="1413"/>
        <w:gridCol w:w="3260"/>
        <w:gridCol w:w="3623"/>
      </w:tblGrid>
      <w:tr w:rsidR="00F25738" w14:paraId="4D33B96F" w14:textId="77777777" w:rsidTr="00FA1FE9">
        <w:tc>
          <w:tcPr>
            <w:tcW w:w="1413" w:type="dxa"/>
          </w:tcPr>
          <w:p w14:paraId="7B2F0074" w14:textId="3AF1CB20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bookmarkStart w:id="0" w:name="OLE_LINK1"/>
            <w:r>
              <w:rPr>
                <w:rFonts w:ascii="华文楷体" w:eastAsia="华文楷体" w:hAnsi="华文楷体" w:cs="华文楷体" w:hint="eastAsia"/>
                <w:szCs w:val="21"/>
              </w:rPr>
              <w:t>葛修</w:t>
            </w:r>
          </w:p>
        </w:tc>
        <w:tc>
          <w:tcPr>
            <w:tcW w:w="3260" w:type="dxa"/>
          </w:tcPr>
          <w:p w14:paraId="55315215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争取方案</w:t>
            </w:r>
          </w:p>
        </w:tc>
        <w:tc>
          <w:tcPr>
            <w:tcW w:w="3623" w:type="dxa"/>
          </w:tcPr>
          <w:p w14:paraId="6026D7DA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底线方案</w:t>
            </w:r>
          </w:p>
        </w:tc>
      </w:tr>
      <w:tr w:rsidR="00F25738" w14:paraId="117AC723" w14:textId="77777777" w:rsidTr="00FA1FE9">
        <w:tc>
          <w:tcPr>
            <w:tcW w:w="1413" w:type="dxa"/>
          </w:tcPr>
          <w:p w14:paraId="545DBF19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25111B">
              <w:rPr>
                <w:rFonts w:ascii="华文楷体" w:eastAsia="华文楷体" w:hAnsi="华文楷体" w:cs="华文楷体"/>
                <w:szCs w:val="21"/>
              </w:rPr>
              <w:t>最后通牒</w:t>
            </w:r>
          </w:p>
        </w:tc>
        <w:tc>
          <w:tcPr>
            <w:tcW w:w="3260" w:type="dxa"/>
          </w:tcPr>
          <w:p w14:paraId="2B7911E0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7863AC">
              <w:rPr>
                <w:rFonts w:ascii="华文楷体" w:eastAsia="华文楷体" w:hAnsi="华文楷体" w:cs="华文楷体"/>
                <w:szCs w:val="21"/>
              </w:rPr>
              <w:t>取消通牒 + 阿瑞斯承诺不觊觎德滕苏以外领土</w:t>
            </w:r>
          </w:p>
        </w:tc>
        <w:tc>
          <w:tcPr>
            <w:tcW w:w="3623" w:type="dxa"/>
          </w:tcPr>
          <w:p w14:paraId="5EAF9883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7863AC">
              <w:rPr>
                <w:rFonts w:ascii="华文楷体" w:eastAsia="华文楷体" w:hAnsi="华文楷体" w:cs="华文楷体"/>
                <w:szCs w:val="21"/>
              </w:rPr>
              <w:t>说服阿瑞斯彻底取消通牒，避免帝国出兵开战</w:t>
            </w:r>
          </w:p>
        </w:tc>
      </w:tr>
      <w:tr w:rsidR="00F25738" w14:paraId="07AF4FA1" w14:textId="77777777" w:rsidTr="00FA1FE9">
        <w:tc>
          <w:tcPr>
            <w:tcW w:w="1413" w:type="dxa"/>
          </w:tcPr>
          <w:p w14:paraId="2E36529F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25111B">
              <w:rPr>
                <w:rFonts w:ascii="华文楷体" w:eastAsia="华文楷体" w:hAnsi="华文楷体" w:cs="华文楷体"/>
                <w:szCs w:val="21"/>
              </w:rPr>
              <w:t>德滕苏主权</w:t>
            </w:r>
          </w:p>
        </w:tc>
        <w:tc>
          <w:tcPr>
            <w:tcW w:w="3260" w:type="dxa"/>
          </w:tcPr>
          <w:p w14:paraId="750C6D7C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7863AC">
              <w:rPr>
                <w:rFonts w:ascii="华文楷体" w:eastAsia="华文楷体" w:hAnsi="华文楷体" w:cs="华文楷体"/>
                <w:szCs w:val="21"/>
              </w:rPr>
              <w:t>德滕苏全地区（含 X 地）完全归己，获国际主权认可</w:t>
            </w:r>
          </w:p>
        </w:tc>
        <w:tc>
          <w:tcPr>
            <w:tcW w:w="3623" w:type="dxa"/>
          </w:tcPr>
          <w:p w14:paraId="78D11213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7863AC">
              <w:rPr>
                <w:rFonts w:ascii="华文楷体" w:eastAsia="华文楷体" w:hAnsi="华文楷体" w:cs="华文楷体"/>
                <w:szCs w:val="21"/>
              </w:rPr>
              <w:t>X 地必归己；绝不全归阿瑞斯；拒公投；不济则接受自治</w:t>
            </w:r>
          </w:p>
        </w:tc>
      </w:tr>
      <w:tr w:rsidR="00F25738" w14:paraId="383B68BF" w14:textId="77777777" w:rsidTr="00FA1FE9">
        <w:tc>
          <w:tcPr>
            <w:tcW w:w="1413" w:type="dxa"/>
          </w:tcPr>
          <w:p w14:paraId="6B8E762E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25111B">
              <w:rPr>
                <w:rFonts w:ascii="华文楷体" w:eastAsia="华文楷体" w:hAnsi="华文楷体" w:cs="华文楷体"/>
                <w:szCs w:val="21"/>
              </w:rPr>
              <w:t>暴力事件</w:t>
            </w:r>
          </w:p>
        </w:tc>
        <w:tc>
          <w:tcPr>
            <w:tcW w:w="3260" w:type="dxa"/>
          </w:tcPr>
          <w:p w14:paraId="5358A05F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7863AC">
              <w:rPr>
                <w:rFonts w:ascii="华文楷体" w:eastAsia="华文楷体" w:hAnsi="华文楷体" w:cs="华文楷体"/>
                <w:szCs w:val="21"/>
              </w:rPr>
              <w:t>希梵纪 / 西尔法提领土 / 通牒支持，便透露真相让阿瑞斯担责</w:t>
            </w:r>
          </w:p>
        </w:tc>
        <w:tc>
          <w:tcPr>
            <w:tcW w:w="3623" w:type="dxa"/>
          </w:tcPr>
          <w:p w14:paraId="0A0D3874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7863AC">
              <w:rPr>
                <w:rFonts w:ascii="华文楷体" w:eastAsia="华文楷体" w:hAnsi="华文楷体" w:cs="华文楷体"/>
                <w:szCs w:val="21"/>
              </w:rPr>
              <w:t>暂与阿瑞斯合谋隐瞒真相，不主动透露关键信息</w:t>
            </w:r>
          </w:p>
        </w:tc>
      </w:tr>
      <w:tr w:rsidR="00F25738" w14:paraId="15DCAFB5" w14:textId="77777777" w:rsidTr="00FA1FE9">
        <w:tc>
          <w:tcPr>
            <w:tcW w:w="1413" w:type="dxa"/>
          </w:tcPr>
          <w:p w14:paraId="5A2E407A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25111B">
              <w:rPr>
                <w:rFonts w:ascii="华文楷体" w:eastAsia="华文楷体" w:hAnsi="华文楷体" w:cs="华文楷体"/>
                <w:szCs w:val="21"/>
              </w:rPr>
              <w:t>能源联盟</w:t>
            </w:r>
          </w:p>
        </w:tc>
        <w:tc>
          <w:tcPr>
            <w:tcW w:w="3260" w:type="dxa"/>
          </w:tcPr>
          <w:p w14:paraId="3B6C6109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7863AC">
              <w:rPr>
                <w:rFonts w:ascii="华文楷体" w:eastAsia="华文楷体" w:hAnsi="华文楷体" w:cs="华文楷体"/>
                <w:szCs w:val="21"/>
              </w:rPr>
              <w:t>垄断西尔法能源贸易，推动三国联盟建立以制衡阿瑞斯</w:t>
            </w:r>
          </w:p>
        </w:tc>
        <w:tc>
          <w:tcPr>
            <w:tcW w:w="3623" w:type="dxa"/>
          </w:tcPr>
          <w:p w14:paraId="47D37282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7863AC">
              <w:rPr>
                <w:rFonts w:ascii="华文楷体" w:eastAsia="华文楷体" w:hAnsi="华文楷体" w:cs="华文楷体"/>
                <w:szCs w:val="21"/>
              </w:rPr>
              <w:t>与西尔法建双边联盟，获其政治与外交支持</w:t>
            </w:r>
          </w:p>
        </w:tc>
      </w:tr>
      <w:tr w:rsidR="00F25738" w14:paraId="0D8252A4" w14:textId="77777777" w:rsidTr="00FA1FE9">
        <w:tc>
          <w:tcPr>
            <w:tcW w:w="8296" w:type="dxa"/>
            <w:gridSpan w:val="3"/>
          </w:tcPr>
          <w:p w14:paraId="4E4D7B5C" w14:textId="77777777" w:rsidR="00F25738" w:rsidRPr="006C7594" w:rsidRDefault="00F25738" w:rsidP="00FA1FE9">
            <w:pPr>
              <w:jc w:val="center"/>
              <w:rPr>
                <w:rFonts w:ascii="华文楷体" w:eastAsia="华文楷体" w:hAnsi="华文楷体" w:cs="华文楷体" w:hint="eastAsia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其他情况：其他方案/未涉及/未达成</w:t>
            </w:r>
          </w:p>
        </w:tc>
      </w:tr>
      <w:bookmarkEnd w:id="0"/>
    </w:tbl>
    <w:p w14:paraId="735BB5AF" w14:textId="77777777" w:rsidR="00F25738" w:rsidRDefault="00F25738" w:rsidP="0004095C">
      <w:pPr>
        <w:spacing w:afterLines="100" w:after="312" w:line="480" w:lineRule="auto"/>
        <w:rPr>
          <w:rFonts w:ascii="华文楷体" w:eastAsia="华文楷体" w:hAnsi="华文楷体" w:hint="eastAsia"/>
          <w:szCs w:val="21"/>
        </w:rPr>
      </w:pPr>
    </w:p>
    <w:tbl>
      <w:tblPr>
        <w:tblStyle w:val="ab"/>
        <w:tblW w:w="0" w:type="auto"/>
        <w:tblInd w:w="10" w:type="dxa"/>
        <w:tblLook w:val="04A0" w:firstRow="1" w:lastRow="0" w:firstColumn="1" w:lastColumn="0" w:noHBand="0" w:noVBand="1"/>
      </w:tblPr>
      <w:tblGrid>
        <w:gridCol w:w="1413"/>
        <w:gridCol w:w="3080"/>
        <w:gridCol w:w="3803"/>
      </w:tblGrid>
      <w:tr w:rsidR="00F25738" w:rsidRPr="000001EA" w14:paraId="53EF465B" w14:textId="77777777" w:rsidTr="00FA1FE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5E04C" w14:textId="77777777" w:rsidR="00F25738" w:rsidRPr="003E4A75" w:rsidRDefault="00F25738" w:rsidP="00FA1FE9">
            <w:pPr>
              <w:rPr>
                <w:rFonts w:ascii="华文楷体" w:eastAsia="华文楷体" w:hAnsi="华文楷体" w:cs="等线" w:hint="eastAsia"/>
                <w:szCs w:val="21"/>
              </w:rPr>
            </w:pPr>
            <w:r w:rsidRPr="003E4A75">
              <w:rPr>
                <w:rFonts w:ascii="华文楷体" w:eastAsia="华文楷体" w:hAnsi="华文楷体" w:cs="等线" w:hint="eastAsia"/>
                <w:szCs w:val="21"/>
              </w:rPr>
              <w:t>西尔法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AA0BF" w14:textId="77777777" w:rsidR="00F25738" w:rsidRPr="003E4A75" w:rsidRDefault="00F25738" w:rsidP="00FA1FE9">
            <w:pPr>
              <w:rPr>
                <w:rFonts w:ascii="华文楷体" w:eastAsia="华文楷体" w:hAnsi="华文楷体" w:cs="等线" w:hint="eastAsia"/>
                <w:szCs w:val="21"/>
              </w:rPr>
            </w:pPr>
            <w:r w:rsidRPr="003E4A75">
              <w:rPr>
                <w:rFonts w:ascii="华文楷体" w:eastAsia="华文楷体" w:hAnsi="华文楷体" w:cs="等线" w:hint="eastAsia"/>
                <w:szCs w:val="21"/>
              </w:rPr>
              <w:t>争取方案</w:t>
            </w:r>
          </w:p>
        </w:tc>
        <w:tc>
          <w:tcPr>
            <w:tcW w:w="3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590C1" w14:textId="77777777" w:rsidR="00F25738" w:rsidRPr="003E4A75" w:rsidRDefault="00F25738" w:rsidP="00FA1FE9">
            <w:pPr>
              <w:rPr>
                <w:rFonts w:ascii="华文楷体" w:eastAsia="华文楷体" w:hAnsi="华文楷体" w:cs="等线" w:hint="eastAsia"/>
                <w:szCs w:val="21"/>
              </w:rPr>
            </w:pPr>
            <w:r w:rsidRPr="003E4A75">
              <w:rPr>
                <w:rFonts w:ascii="华文楷体" w:eastAsia="华文楷体" w:hAnsi="华文楷体" w:cs="等线" w:hint="eastAsia"/>
                <w:szCs w:val="21"/>
              </w:rPr>
              <w:t>底线方案</w:t>
            </w:r>
          </w:p>
        </w:tc>
      </w:tr>
      <w:tr w:rsidR="00F25738" w:rsidRPr="000001EA" w14:paraId="2E062F7A" w14:textId="77777777" w:rsidTr="00FA1FE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AEFD8" w14:textId="77777777" w:rsidR="00F25738" w:rsidRPr="003E4A75" w:rsidRDefault="00F25738" w:rsidP="00FA1FE9">
            <w:pPr>
              <w:rPr>
                <w:rFonts w:ascii="华文楷体" w:eastAsia="华文楷体" w:hAnsi="华文楷体" w:cs="等线" w:hint="eastAsia"/>
                <w:szCs w:val="21"/>
              </w:rPr>
            </w:pPr>
            <w:r w:rsidRPr="003E4A75">
              <w:rPr>
                <w:rFonts w:ascii="华文楷体" w:eastAsia="华文楷体" w:hAnsi="华文楷体" w:cs="等线" w:hint="eastAsia"/>
                <w:szCs w:val="21"/>
              </w:rPr>
              <w:t>最后通牒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002B1" w14:textId="77777777" w:rsidR="00F25738" w:rsidRPr="003E4A75" w:rsidRDefault="00F25738" w:rsidP="00FA1FE9">
            <w:pPr>
              <w:rPr>
                <w:rFonts w:ascii="华文楷体" w:eastAsia="华文楷体" w:hAnsi="华文楷体" w:cs="等线" w:hint="eastAsia"/>
                <w:szCs w:val="21"/>
              </w:rPr>
            </w:pPr>
            <w:r w:rsidRPr="003E4A75">
              <w:rPr>
                <w:rFonts w:ascii="华文楷体" w:eastAsia="华文楷体" w:hAnsi="华文楷体" w:cs="等线"/>
                <w:szCs w:val="21"/>
              </w:rPr>
              <w:t>借取消通牒成为谈判主导，巩固大陆事务话语权</w:t>
            </w:r>
          </w:p>
        </w:tc>
        <w:tc>
          <w:tcPr>
            <w:tcW w:w="3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4163F" w14:textId="77777777" w:rsidR="00F25738" w:rsidRPr="003E4A75" w:rsidRDefault="00F25738" w:rsidP="00FA1FE9">
            <w:pPr>
              <w:rPr>
                <w:rFonts w:ascii="华文楷体" w:eastAsia="华文楷体" w:hAnsi="华文楷体" w:cs="等线" w:hint="eastAsia"/>
                <w:szCs w:val="21"/>
              </w:rPr>
            </w:pPr>
            <w:r w:rsidRPr="003E4A75">
              <w:rPr>
                <w:rFonts w:ascii="华文楷体" w:eastAsia="华文楷体" w:hAnsi="华文楷体" w:cs="等线"/>
                <w:szCs w:val="21"/>
              </w:rPr>
              <w:t>推动取消通牒，避免大陆矛盾激化影响能源进口</w:t>
            </w:r>
          </w:p>
        </w:tc>
      </w:tr>
      <w:tr w:rsidR="00F25738" w:rsidRPr="000001EA" w14:paraId="653D0132" w14:textId="77777777" w:rsidTr="00FA1FE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824D3" w14:textId="77777777" w:rsidR="00F25738" w:rsidRPr="003E4A75" w:rsidRDefault="00F25738" w:rsidP="00FA1FE9">
            <w:pPr>
              <w:rPr>
                <w:rFonts w:ascii="华文楷体" w:eastAsia="华文楷体" w:hAnsi="华文楷体" w:cs="等线" w:hint="eastAsia"/>
                <w:szCs w:val="21"/>
              </w:rPr>
            </w:pPr>
            <w:r w:rsidRPr="003E4A75">
              <w:rPr>
                <w:rFonts w:ascii="华文楷体" w:eastAsia="华文楷体" w:hAnsi="华文楷体" w:cs="等线" w:hint="eastAsia"/>
                <w:szCs w:val="21"/>
              </w:rPr>
              <w:t>德滕苏主权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993C2" w14:textId="77777777" w:rsidR="00F25738" w:rsidRPr="003E4A75" w:rsidRDefault="00F25738" w:rsidP="00FA1FE9">
            <w:pPr>
              <w:rPr>
                <w:rFonts w:ascii="华文楷体" w:eastAsia="华文楷体" w:hAnsi="华文楷体" w:cs="等线" w:hint="eastAsia"/>
                <w:szCs w:val="21"/>
              </w:rPr>
            </w:pPr>
            <w:r w:rsidRPr="003E4A75">
              <w:rPr>
                <w:rFonts w:ascii="华文楷体" w:eastAsia="华文楷体" w:hAnsi="华文楷体" w:cs="等线"/>
                <w:szCs w:val="21"/>
              </w:rPr>
              <w:t>德滕苏（含 X 地）自治 / 公投，阿葛均无法独占且不冲突</w:t>
            </w:r>
          </w:p>
        </w:tc>
        <w:tc>
          <w:tcPr>
            <w:tcW w:w="3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662E6" w14:textId="77777777" w:rsidR="00F25738" w:rsidRPr="003E4A75" w:rsidRDefault="00F25738" w:rsidP="00FA1FE9">
            <w:pPr>
              <w:rPr>
                <w:rFonts w:ascii="华文楷体" w:eastAsia="华文楷体" w:hAnsi="华文楷体" w:cs="等线" w:hint="eastAsia"/>
                <w:szCs w:val="21"/>
              </w:rPr>
            </w:pPr>
            <w:r w:rsidRPr="003E4A75">
              <w:rPr>
                <w:rFonts w:ascii="华文楷体" w:eastAsia="华文楷体" w:hAnsi="华文楷体" w:cs="等线"/>
                <w:szCs w:val="21"/>
              </w:rPr>
              <w:t>X 地绝不归阿瑞斯；不明显偏葛修；推动阿葛达成共识</w:t>
            </w:r>
          </w:p>
        </w:tc>
      </w:tr>
      <w:tr w:rsidR="00F25738" w:rsidRPr="000001EA" w14:paraId="70594FAD" w14:textId="77777777" w:rsidTr="00FA1FE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3CDE0" w14:textId="77777777" w:rsidR="00F25738" w:rsidRPr="003E4A75" w:rsidRDefault="00F25738" w:rsidP="00FA1FE9">
            <w:pPr>
              <w:rPr>
                <w:rFonts w:ascii="华文楷体" w:eastAsia="华文楷体" w:hAnsi="华文楷体" w:cs="等线" w:hint="eastAsia"/>
                <w:szCs w:val="21"/>
              </w:rPr>
            </w:pPr>
            <w:r w:rsidRPr="003E4A75">
              <w:rPr>
                <w:rFonts w:ascii="华文楷体" w:eastAsia="华文楷体" w:hAnsi="华文楷体" w:cs="等线" w:hint="eastAsia"/>
                <w:szCs w:val="21"/>
              </w:rPr>
              <w:t>暴力事件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E0E19" w14:textId="77777777" w:rsidR="00F25738" w:rsidRPr="003E4A75" w:rsidRDefault="00F25738" w:rsidP="00FA1FE9">
            <w:pPr>
              <w:rPr>
                <w:rFonts w:ascii="华文楷体" w:eastAsia="华文楷体" w:hAnsi="华文楷体" w:cs="等线" w:hint="eastAsia"/>
                <w:szCs w:val="21"/>
              </w:rPr>
            </w:pPr>
            <w:r w:rsidRPr="003E4A75">
              <w:rPr>
                <w:rFonts w:ascii="华文楷体" w:eastAsia="华文楷体" w:hAnsi="华文楷体" w:cs="等线"/>
                <w:szCs w:val="21"/>
              </w:rPr>
              <w:t>查明真相且不与阿瑞斯交恶，主导真相公布的节奏与方式</w:t>
            </w:r>
          </w:p>
        </w:tc>
        <w:tc>
          <w:tcPr>
            <w:tcW w:w="3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FBB82" w14:textId="77777777" w:rsidR="00F25738" w:rsidRPr="003E4A75" w:rsidRDefault="00F25738" w:rsidP="00FA1FE9">
            <w:pPr>
              <w:rPr>
                <w:rFonts w:ascii="华文楷体" w:eastAsia="华文楷体" w:hAnsi="华文楷体" w:cs="等线" w:hint="eastAsia"/>
                <w:szCs w:val="21"/>
              </w:rPr>
            </w:pPr>
            <w:r w:rsidRPr="003E4A75">
              <w:rPr>
                <w:rFonts w:ascii="华文楷体" w:eastAsia="华文楷体" w:hAnsi="华文楷体" w:cs="等线"/>
                <w:szCs w:val="21"/>
              </w:rPr>
              <w:t>尽力查明真相，回应国内人道主义诉求，给国民交代</w:t>
            </w:r>
          </w:p>
        </w:tc>
      </w:tr>
      <w:tr w:rsidR="00F25738" w:rsidRPr="000001EA" w14:paraId="57E087A9" w14:textId="77777777" w:rsidTr="00FA1FE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9DCE" w14:textId="77777777" w:rsidR="00F25738" w:rsidRPr="003E4A75" w:rsidRDefault="00F25738" w:rsidP="00FA1FE9">
            <w:pPr>
              <w:rPr>
                <w:rFonts w:ascii="华文楷体" w:eastAsia="华文楷体" w:hAnsi="华文楷体" w:cs="等线" w:hint="eastAsia"/>
                <w:szCs w:val="21"/>
              </w:rPr>
            </w:pPr>
            <w:r w:rsidRPr="003E4A75">
              <w:rPr>
                <w:rFonts w:ascii="华文楷体" w:eastAsia="华文楷体" w:hAnsi="华文楷体" w:cs="等线" w:hint="eastAsia"/>
                <w:szCs w:val="21"/>
              </w:rPr>
              <w:t>能源联盟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CA859" w14:textId="77777777" w:rsidR="00F25738" w:rsidRPr="003E4A75" w:rsidRDefault="00F25738" w:rsidP="00FA1FE9">
            <w:pPr>
              <w:rPr>
                <w:rFonts w:ascii="华文楷体" w:eastAsia="华文楷体" w:hAnsi="华文楷体" w:cs="等线" w:hint="eastAsia"/>
                <w:szCs w:val="21"/>
              </w:rPr>
            </w:pPr>
            <w:r w:rsidRPr="003E4A75">
              <w:rPr>
                <w:rFonts w:ascii="华文楷体" w:eastAsia="华文楷体" w:hAnsi="华文楷体" w:cs="等线"/>
                <w:szCs w:val="21"/>
              </w:rPr>
              <w:t>建西阿葛三国联盟，成为联盟主导，掌控大陆核心能源贸易渠道</w:t>
            </w:r>
          </w:p>
        </w:tc>
        <w:tc>
          <w:tcPr>
            <w:tcW w:w="3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3473C" w14:textId="77777777" w:rsidR="00F25738" w:rsidRPr="003E4A75" w:rsidRDefault="00F25738" w:rsidP="00FA1FE9">
            <w:pPr>
              <w:rPr>
                <w:rFonts w:ascii="华文楷体" w:eastAsia="华文楷体" w:hAnsi="华文楷体" w:cs="等线" w:hint="eastAsia"/>
                <w:szCs w:val="21"/>
              </w:rPr>
            </w:pPr>
            <w:r w:rsidRPr="003E4A75">
              <w:rPr>
                <w:rFonts w:ascii="华文楷体" w:eastAsia="华文楷体" w:hAnsi="华文楷体" w:cs="等线"/>
                <w:szCs w:val="21"/>
              </w:rPr>
              <w:t>与葛修建稳定能源交易，至少建西 - 葛双边联盟</w:t>
            </w:r>
          </w:p>
        </w:tc>
      </w:tr>
      <w:tr w:rsidR="00F25738" w:rsidRPr="000001EA" w14:paraId="20DEAD38" w14:textId="77777777" w:rsidTr="00FA1FE9"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14771" w14:textId="77777777" w:rsidR="00F25738" w:rsidRPr="003E4A75" w:rsidRDefault="00F25738" w:rsidP="00FA1FE9">
            <w:pPr>
              <w:jc w:val="center"/>
              <w:rPr>
                <w:rFonts w:ascii="华文楷体" w:eastAsia="华文楷体" w:hAnsi="华文楷体" w:cs="等线" w:hint="eastAsia"/>
                <w:szCs w:val="21"/>
              </w:rPr>
            </w:pPr>
            <w:r w:rsidRPr="003E4A75">
              <w:rPr>
                <w:rFonts w:ascii="华文楷体" w:eastAsia="华文楷体" w:hAnsi="华文楷体" w:cs="等线" w:hint="eastAsia"/>
                <w:szCs w:val="21"/>
              </w:rPr>
              <w:t>其他情况：其他方案/未涉及/未达成</w:t>
            </w:r>
          </w:p>
        </w:tc>
      </w:tr>
    </w:tbl>
    <w:p w14:paraId="6D7C2DCC" w14:textId="77777777" w:rsidR="00F25738" w:rsidRDefault="00F25738" w:rsidP="0004095C">
      <w:pPr>
        <w:spacing w:afterLines="100" w:after="312" w:line="480" w:lineRule="auto"/>
        <w:rPr>
          <w:rFonts w:ascii="华文楷体" w:eastAsia="华文楷体" w:hAnsi="华文楷体" w:hint="eastAsia"/>
          <w:szCs w:val="21"/>
        </w:rPr>
      </w:pPr>
    </w:p>
    <w:p w14:paraId="4F58276F" w14:textId="77777777" w:rsidR="00F25738" w:rsidRDefault="00F25738" w:rsidP="0004095C">
      <w:pPr>
        <w:spacing w:afterLines="100" w:after="312" w:line="480" w:lineRule="auto"/>
        <w:rPr>
          <w:rFonts w:ascii="华文楷体" w:eastAsia="华文楷体" w:hAnsi="华文楷体" w:hint="eastAsia"/>
          <w:szCs w:val="21"/>
        </w:rPr>
      </w:pPr>
    </w:p>
    <w:tbl>
      <w:tblPr>
        <w:tblStyle w:val="ab"/>
        <w:tblW w:w="0" w:type="auto"/>
        <w:tblInd w:w="10" w:type="dxa"/>
        <w:tblLook w:val="04A0" w:firstRow="1" w:lastRow="0" w:firstColumn="1" w:lastColumn="0" w:noHBand="0" w:noVBand="1"/>
      </w:tblPr>
      <w:tblGrid>
        <w:gridCol w:w="1413"/>
        <w:gridCol w:w="3260"/>
        <w:gridCol w:w="3623"/>
      </w:tblGrid>
      <w:tr w:rsidR="00F25738" w14:paraId="09FAF58E" w14:textId="77777777" w:rsidTr="00FA1FE9">
        <w:tc>
          <w:tcPr>
            <w:tcW w:w="1413" w:type="dxa"/>
          </w:tcPr>
          <w:p w14:paraId="09E4B734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Cs w:val="21"/>
              </w:rPr>
              <w:lastRenderedPageBreak/>
              <w:t>希梵纪</w:t>
            </w:r>
          </w:p>
        </w:tc>
        <w:tc>
          <w:tcPr>
            <w:tcW w:w="3260" w:type="dxa"/>
          </w:tcPr>
          <w:p w14:paraId="2654F3F9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争取方案</w:t>
            </w:r>
          </w:p>
        </w:tc>
        <w:tc>
          <w:tcPr>
            <w:tcW w:w="3623" w:type="dxa"/>
          </w:tcPr>
          <w:p w14:paraId="24206622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底线方案</w:t>
            </w:r>
          </w:p>
        </w:tc>
      </w:tr>
      <w:tr w:rsidR="00F25738" w14:paraId="4CBE972D" w14:textId="77777777" w:rsidTr="00FA1FE9">
        <w:tc>
          <w:tcPr>
            <w:tcW w:w="1413" w:type="dxa"/>
          </w:tcPr>
          <w:p w14:paraId="7BAAFBD5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25111B">
              <w:rPr>
                <w:rFonts w:ascii="华文楷体" w:eastAsia="华文楷体" w:hAnsi="华文楷体" w:cs="华文楷体"/>
                <w:szCs w:val="21"/>
              </w:rPr>
              <w:t>最后通牒</w:t>
            </w:r>
          </w:p>
        </w:tc>
        <w:tc>
          <w:tcPr>
            <w:tcW w:w="3260" w:type="dxa"/>
          </w:tcPr>
          <w:p w14:paraId="698C23DF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151D80">
              <w:rPr>
                <w:rFonts w:ascii="华文楷体" w:eastAsia="华文楷体" w:hAnsi="华文楷体" w:cs="华文楷体"/>
                <w:szCs w:val="21"/>
              </w:rPr>
              <w:t>以宗教权威逼阿瑞斯主动取消，认可教廷和平核心作用</w:t>
            </w:r>
          </w:p>
        </w:tc>
        <w:tc>
          <w:tcPr>
            <w:tcW w:w="3623" w:type="dxa"/>
          </w:tcPr>
          <w:p w14:paraId="404907D7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151D80">
              <w:rPr>
                <w:rFonts w:ascii="华文楷体" w:eastAsia="华文楷体" w:hAnsi="华文楷体" w:cs="华文楷体"/>
                <w:szCs w:val="21"/>
              </w:rPr>
              <w:t>推动阿瑞斯取消通牒，避免大陆大规模战争</w:t>
            </w:r>
          </w:p>
        </w:tc>
      </w:tr>
      <w:tr w:rsidR="00F25738" w14:paraId="41F706EE" w14:textId="77777777" w:rsidTr="00FA1FE9">
        <w:tc>
          <w:tcPr>
            <w:tcW w:w="1413" w:type="dxa"/>
          </w:tcPr>
          <w:p w14:paraId="46BA6B8B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25111B">
              <w:rPr>
                <w:rFonts w:ascii="华文楷体" w:eastAsia="华文楷体" w:hAnsi="华文楷体" w:cs="华文楷体"/>
                <w:szCs w:val="21"/>
              </w:rPr>
              <w:t>德滕苏主权</w:t>
            </w:r>
          </w:p>
        </w:tc>
        <w:tc>
          <w:tcPr>
            <w:tcW w:w="3260" w:type="dxa"/>
          </w:tcPr>
          <w:p w14:paraId="78BC974C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151D80">
              <w:rPr>
                <w:rFonts w:ascii="华文楷体" w:eastAsia="华文楷体" w:hAnsi="华文楷体" w:cs="华文楷体"/>
                <w:szCs w:val="21"/>
              </w:rPr>
              <w:t>推动德滕苏（含 X 地）自治 / 公投，治理贴合教义扩宗教影响</w:t>
            </w:r>
          </w:p>
        </w:tc>
        <w:tc>
          <w:tcPr>
            <w:tcW w:w="3623" w:type="dxa"/>
          </w:tcPr>
          <w:p w14:paraId="76053CB6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151D80">
              <w:rPr>
                <w:rFonts w:ascii="华文楷体" w:eastAsia="华文楷体" w:hAnsi="华文楷体" w:cs="华文楷体"/>
                <w:szCs w:val="21"/>
              </w:rPr>
              <w:t>阻阿瑞斯独占领土；X 地不被阿瑞斯单独霸占；优先避冲突</w:t>
            </w:r>
          </w:p>
        </w:tc>
      </w:tr>
      <w:tr w:rsidR="00F25738" w14:paraId="1A75B1C3" w14:textId="77777777" w:rsidTr="00FA1FE9">
        <w:tc>
          <w:tcPr>
            <w:tcW w:w="1413" w:type="dxa"/>
          </w:tcPr>
          <w:p w14:paraId="3CD1B932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25111B">
              <w:rPr>
                <w:rFonts w:ascii="华文楷体" w:eastAsia="华文楷体" w:hAnsi="华文楷体" w:cs="华文楷体"/>
                <w:szCs w:val="21"/>
              </w:rPr>
              <w:t>暴力事件</w:t>
            </w:r>
          </w:p>
        </w:tc>
        <w:tc>
          <w:tcPr>
            <w:tcW w:w="3260" w:type="dxa"/>
          </w:tcPr>
          <w:p w14:paraId="54BA79BF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151D80">
              <w:rPr>
                <w:rFonts w:ascii="华文楷体" w:eastAsia="华文楷体" w:hAnsi="华文楷体" w:cs="华文楷体"/>
                <w:szCs w:val="21"/>
              </w:rPr>
              <w:t>教廷主导公布真相，彰显正义与权威，巩固宗教领袖地位</w:t>
            </w:r>
          </w:p>
        </w:tc>
        <w:tc>
          <w:tcPr>
            <w:tcW w:w="3623" w:type="dxa"/>
          </w:tcPr>
          <w:p w14:paraId="10DD7246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151D80">
              <w:rPr>
                <w:rFonts w:ascii="华文楷体" w:eastAsia="华文楷体" w:hAnsi="华文楷体" w:cs="华文楷体"/>
                <w:szCs w:val="21"/>
              </w:rPr>
              <w:t>查明核心真相，安抚大陆信徒，平息宗教层面不满</w:t>
            </w:r>
          </w:p>
        </w:tc>
      </w:tr>
      <w:tr w:rsidR="00F25738" w14:paraId="024BB5BA" w14:textId="77777777" w:rsidTr="00FA1FE9">
        <w:tc>
          <w:tcPr>
            <w:tcW w:w="1413" w:type="dxa"/>
          </w:tcPr>
          <w:p w14:paraId="30314083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25111B">
              <w:rPr>
                <w:rFonts w:ascii="华文楷体" w:eastAsia="华文楷体" w:hAnsi="华文楷体" w:cs="华文楷体"/>
                <w:szCs w:val="21"/>
              </w:rPr>
              <w:t>能源联盟</w:t>
            </w:r>
          </w:p>
        </w:tc>
        <w:tc>
          <w:tcPr>
            <w:tcW w:w="3260" w:type="dxa"/>
          </w:tcPr>
          <w:p w14:paraId="6C849DAE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151D80">
              <w:rPr>
                <w:rFonts w:ascii="华文楷体" w:eastAsia="华文楷体" w:hAnsi="华文楷体" w:cs="华文楷体"/>
                <w:szCs w:val="21"/>
              </w:rPr>
              <w:t>借联盟削弱阿瑞斯实力，让联盟各方认可教廷地位与权威</w:t>
            </w:r>
          </w:p>
        </w:tc>
        <w:tc>
          <w:tcPr>
            <w:tcW w:w="3623" w:type="dxa"/>
          </w:tcPr>
          <w:p w14:paraId="36A20FFA" w14:textId="77777777" w:rsidR="00F25738" w:rsidRDefault="00F25738" w:rsidP="00FA1FE9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151D80">
              <w:rPr>
                <w:rFonts w:ascii="华文楷体" w:eastAsia="华文楷体" w:hAnsi="华文楷体" w:cs="华文楷体"/>
                <w:szCs w:val="21"/>
              </w:rPr>
              <w:t>不将其作为核心议题，不损教廷威信则不反对，用作谈判筹码</w:t>
            </w:r>
          </w:p>
        </w:tc>
      </w:tr>
      <w:tr w:rsidR="00F25738" w14:paraId="3BB301E8" w14:textId="77777777" w:rsidTr="00FA1FE9">
        <w:tc>
          <w:tcPr>
            <w:tcW w:w="8296" w:type="dxa"/>
            <w:gridSpan w:val="3"/>
          </w:tcPr>
          <w:p w14:paraId="2D87541F" w14:textId="77777777" w:rsidR="00F25738" w:rsidRPr="006C7594" w:rsidRDefault="00F25738" w:rsidP="00FA1FE9">
            <w:pPr>
              <w:jc w:val="center"/>
              <w:rPr>
                <w:rFonts w:ascii="华文楷体" w:eastAsia="华文楷体" w:hAnsi="华文楷体" w:cs="华文楷体" w:hint="eastAsia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其他情况：其他方案/未涉及/未达成</w:t>
            </w:r>
          </w:p>
        </w:tc>
      </w:tr>
    </w:tbl>
    <w:p w14:paraId="5D5CE730" w14:textId="77777777" w:rsidR="00F25738" w:rsidRPr="00E157F6" w:rsidRDefault="00F25738" w:rsidP="00F25738">
      <w:pPr>
        <w:rPr>
          <w:rFonts w:hint="eastAsia"/>
          <w:sz w:val="24"/>
          <w:szCs w:val="28"/>
        </w:rPr>
      </w:pPr>
    </w:p>
    <w:p w14:paraId="524F041B" w14:textId="0E91A0B1" w:rsidR="00F25738" w:rsidRPr="00F25738" w:rsidRDefault="009150A8" w:rsidP="009150A8">
      <w:pPr>
        <w:spacing w:afterLines="100" w:after="312" w:line="480" w:lineRule="auto"/>
        <w:ind w:firstLineChars="200" w:firstLine="420"/>
        <w:rPr>
          <w:rFonts w:ascii="华文楷体" w:eastAsia="华文楷体" w:hAnsi="华文楷体" w:hint="eastAsia"/>
          <w:szCs w:val="21"/>
        </w:rPr>
      </w:pPr>
      <w:r>
        <w:rPr>
          <w:rFonts w:ascii="华文楷体" w:eastAsia="华文楷体" w:hAnsi="华文楷体" w:hint="eastAsia"/>
          <w:szCs w:val="21"/>
        </w:rPr>
        <w:t>本次谈判为四访谈，每个议题总buff为4%，评委根据达成方案进行分配。其中，最小单位为0.5%；一国该议题最低得分为0%，最高为4%。</w:t>
      </w:r>
    </w:p>
    <w:sectPr w:rsidR="00F25738" w:rsidRPr="00F25738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FAF2D" w14:textId="77777777" w:rsidR="00FC56A6" w:rsidRDefault="00FC56A6">
      <w:pPr>
        <w:rPr>
          <w:rFonts w:hint="eastAsia"/>
        </w:rPr>
      </w:pPr>
      <w:r>
        <w:separator/>
      </w:r>
    </w:p>
  </w:endnote>
  <w:endnote w:type="continuationSeparator" w:id="0">
    <w:p w14:paraId="323C3FA7" w14:textId="77777777" w:rsidR="00FC56A6" w:rsidRDefault="00FC56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963B3" w14:textId="77777777" w:rsidR="00FC56A6" w:rsidRDefault="00FC56A6">
      <w:pPr>
        <w:rPr>
          <w:rFonts w:hint="eastAsia"/>
        </w:rPr>
      </w:pPr>
      <w:r>
        <w:separator/>
      </w:r>
    </w:p>
  </w:footnote>
  <w:footnote w:type="continuationSeparator" w:id="0">
    <w:p w14:paraId="0ECE58C3" w14:textId="77777777" w:rsidR="00FC56A6" w:rsidRDefault="00FC56A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09B96" w14:textId="77777777" w:rsidR="008D4040" w:rsidRDefault="00000000">
    <w:pPr>
      <w:pStyle w:val="a7"/>
      <w:rPr>
        <w:rFonts w:hint="eastAsia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F8CDD06" wp14:editId="1A0816B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74310"/>
          <wp:effectExtent l="0" t="0" r="8890" b="8890"/>
          <wp:wrapNone/>
          <wp:docPr id="1" name="WordPictureWatermark499153" descr="社徽 白底可用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499153" descr="社徽 白底可用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7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k2MThjMDUwMTEzZWU1YzBkM2VjMjkyYzIxYTIyOGIifQ=="/>
  </w:docVars>
  <w:rsids>
    <w:rsidRoot w:val="00677EEF"/>
    <w:rsid w:val="0004095C"/>
    <w:rsid w:val="000B5132"/>
    <w:rsid w:val="00142728"/>
    <w:rsid w:val="00167C44"/>
    <w:rsid w:val="00170A94"/>
    <w:rsid w:val="0018195D"/>
    <w:rsid w:val="001841A4"/>
    <w:rsid w:val="001D4E70"/>
    <w:rsid w:val="002317B0"/>
    <w:rsid w:val="002D2E18"/>
    <w:rsid w:val="002D7CA3"/>
    <w:rsid w:val="002F56FC"/>
    <w:rsid w:val="00335065"/>
    <w:rsid w:val="00360609"/>
    <w:rsid w:val="003613CA"/>
    <w:rsid w:val="00387B2F"/>
    <w:rsid w:val="00394B96"/>
    <w:rsid w:val="003A76FB"/>
    <w:rsid w:val="003B4720"/>
    <w:rsid w:val="003C0BAE"/>
    <w:rsid w:val="003D07BD"/>
    <w:rsid w:val="003E4A75"/>
    <w:rsid w:val="00410144"/>
    <w:rsid w:val="004334AC"/>
    <w:rsid w:val="00464600"/>
    <w:rsid w:val="004A0674"/>
    <w:rsid w:val="004E5671"/>
    <w:rsid w:val="00504A9E"/>
    <w:rsid w:val="005A183F"/>
    <w:rsid w:val="006238FF"/>
    <w:rsid w:val="00677EEF"/>
    <w:rsid w:val="006C5E24"/>
    <w:rsid w:val="006D19C1"/>
    <w:rsid w:val="007341CD"/>
    <w:rsid w:val="00753C04"/>
    <w:rsid w:val="00787443"/>
    <w:rsid w:val="00801ABE"/>
    <w:rsid w:val="00864B1B"/>
    <w:rsid w:val="00887540"/>
    <w:rsid w:val="00891013"/>
    <w:rsid w:val="008A6EAD"/>
    <w:rsid w:val="008B238A"/>
    <w:rsid w:val="008D4040"/>
    <w:rsid w:val="008E69B6"/>
    <w:rsid w:val="009150A8"/>
    <w:rsid w:val="00A14FF6"/>
    <w:rsid w:val="00A56E9A"/>
    <w:rsid w:val="00A67D73"/>
    <w:rsid w:val="00AD7048"/>
    <w:rsid w:val="00AF545B"/>
    <w:rsid w:val="00B03154"/>
    <w:rsid w:val="00B2189C"/>
    <w:rsid w:val="00B30132"/>
    <w:rsid w:val="00B44A3E"/>
    <w:rsid w:val="00B6381B"/>
    <w:rsid w:val="00B73CAA"/>
    <w:rsid w:val="00BB7802"/>
    <w:rsid w:val="00BC2A3A"/>
    <w:rsid w:val="00BC5600"/>
    <w:rsid w:val="00C12B94"/>
    <w:rsid w:val="00C81EE3"/>
    <w:rsid w:val="00CB5943"/>
    <w:rsid w:val="00CB6986"/>
    <w:rsid w:val="00D5717F"/>
    <w:rsid w:val="00DC3308"/>
    <w:rsid w:val="00DC69E4"/>
    <w:rsid w:val="00DD205F"/>
    <w:rsid w:val="00DF0306"/>
    <w:rsid w:val="00E036F4"/>
    <w:rsid w:val="00E161E3"/>
    <w:rsid w:val="00E503D5"/>
    <w:rsid w:val="00E66BDF"/>
    <w:rsid w:val="00EB16E4"/>
    <w:rsid w:val="00EE01AE"/>
    <w:rsid w:val="00F14177"/>
    <w:rsid w:val="00F25738"/>
    <w:rsid w:val="00F31ED2"/>
    <w:rsid w:val="00FC0D89"/>
    <w:rsid w:val="00FC56A6"/>
    <w:rsid w:val="00FE396A"/>
    <w:rsid w:val="8FC6A55D"/>
    <w:rsid w:val="FFF9A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DD04CA"/>
  <w15:docId w15:val="{7CDB74DF-DA9A-4F3C-828F-391E2219A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 w:line="278" w:lineRule="auto"/>
      <w:jc w:val="left"/>
      <w:outlineLvl w:val="0"/>
    </w:pPr>
    <w:rPr>
      <w:rFonts w:asciiTheme="majorHAnsi" w:eastAsia="宋体" w:hAnsiTheme="majorHAnsi" w:cstheme="majorBidi"/>
      <w:b/>
      <w:sz w:val="2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pPr>
      <w:jc w:val="left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Theme="majorHAnsi" w:eastAsia="宋体" w:hAnsiTheme="majorHAnsi" w:cstheme="majorBidi"/>
      <w:b/>
      <w:sz w:val="28"/>
      <w:szCs w:val="48"/>
    </w:rPr>
  </w:style>
  <w:style w:type="paragraph" w:customStyle="1" w:styleId="ad">
    <w:name w:val="黑体标题"/>
    <w:basedOn w:val="a"/>
    <w:link w:val="ae"/>
    <w:autoRedefine/>
    <w:qFormat/>
    <w:rPr>
      <w:rFonts w:eastAsia="黑体"/>
      <w:b/>
      <w:sz w:val="28"/>
    </w:rPr>
  </w:style>
  <w:style w:type="character" w:customStyle="1" w:styleId="ae">
    <w:name w:val="黑体标题 字符"/>
    <w:basedOn w:val="a0"/>
    <w:link w:val="ad"/>
    <w:rPr>
      <w:rFonts w:eastAsia="黑体"/>
      <w:b/>
      <w:sz w:val="28"/>
    </w:rPr>
  </w:style>
  <w:style w:type="paragraph" w:customStyle="1" w:styleId="af">
    <w:name w:val="宋体正文"/>
    <w:basedOn w:val="a"/>
    <w:link w:val="af0"/>
    <w:autoRedefine/>
    <w:qFormat/>
    <w:rPr>
      <w:rFonts w:eastAsia="宋体"/>
    </w:rPr>
  </w:style>
  <w:style w:type="character" w:customStyle="1" w:styleId="af0">
    <w:name w:val="宋体正文 字符"/>
    <w:basedOn w:val="a0"/>
    <w:link w:val="af"/>
    <w:rPr>
      <w:rFonts w:eastAsia="宋体"/>
    </w:rPr>
  </w:style>
  <w:style w:type="character" w:customStyle="1" w:styleId="a4">
    <w:name w:val="批注文字 字符"/>
    <w:basedOn w:val="a0"/>
    <w:link w:val="a3"/>
    <w:uiPriority w:val="99"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166</Words>
  <Characters>947</Characters>
  <Application>Microsoft Office Word</Application>
  <DocSecurity>0</DocSecurity>
  <Lines>7</Lines>
  <Paragraphs>2</Paragraphs>
  <ScaleCrop>false</ScaleCrop>
  <Company>Microsoft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家浩 朱</dc:creator>
  <cp:lastModifiedBy>浩淼 马</cp:lastModifiedBy>
  <cp:revision>32</cp:revision>
  <dcterms:created xsi:type="dcterms:W3CDTF">2024-09-19T05:23:00Z</dcterms:created>
  <dcterms:modified xsi:type="dcterms:W3CDTF">2026-03-12T07:41:00Z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2C5CE324EDE592F612810767723BFC2B_42</vt:lpwstr>
  </property>
</Properties>
</file>