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>GRID 111 - Creative Computing 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☒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>Part of the new GRID Program’s main flight of courses, major revision of IDMX 114 – Interactive Multimedia, but in the same continuity of the prior degrees.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 xml:space="preserve">Computer Electives List, </w:t>
      </w:r>
      <w:r>
        <w:rPr>
          <w:b/>
          <w:bCs/>
          <w:sz w:val="20"/>
          <w:u w:val="single"/>
        </w:rPr>
        <w:t>Digital Video Production Certificate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LibreOffice/24.8.7.2$Linux_X86_64 LibreOffice_project/480$Build-2</Application>
  <AppVersion>15.0000</AppVersion>
  <Pages>2</Pages>
  <Words>298</Words>
  <Characters>2703</Characters>
  <CharactersWithSpaces>3515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2025-09-17T21:46:14Z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