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EFCF1" w14:textId="6EF46E48" w:rsidR="003E0132" w:rsidRDefault="003E0132" w:rsidP="003E0132">
      <w:pPr>
        <w:jc w:val="center"/>
      </w:pPr>
      <w:r>
        <w:rPr>
          <w:rFonts w:hint="eastAsia"/>
        </w:rPr>
        <w:t>雲物理作業二</w:t>
      </w:r>
    </w:p>
    <w:p w14:paraId="1D09DB8F" w14:textId="23794F5D" w:rsidR="003E0132" w:rsidRDefault="003E0132" w:rsidP="003E0132">
      <w:pPr>
        <w:jc w:val="center"/>
        <w:rPr>
          <w:rFonts w:hint="eastAsia"/>
        </w:rPr>
      </w:pPr>
      <w:r>
        <w:rPr>
          <w:rFonts w:hint="eastAsia"/>
        </w:rPr>
        <w:t xml:space="preserve">41044025S </w:t>
      </w:r>
      <w:r>
        <w:rPr>
          <w:rFonts w:hint="eastAsia"/>
        </w:rPr>
        <w:t>焦俊翔</w:t>
      </w:r>
    </w:p>
    <w:p w14:paraId="73D3C028" w14:textId="77777777" w:rsidR="003E0132" w:rsidRDefault="003E0132"/>
    <w:p w14:paraId="0D99308B" w14:textId="4A1A73A8" w:rsidR="00957A8B" w:rsidRDefault="00957A8B">
      <w:r>
        <w:rPr>
          <w:rFonts w:hint="eastAsia"/>
        </w:rPr>
        <w:t>1.</w:t>
      </w:r>
      <w:r>
        <w:t>the final radius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889"/>
        <w:gridCol w:w="1018"/>
        <w:gridCol w:w="1014"/>
        <w:gridCol w:w="1493"/>
        <w:gridCol w:w="890"/>
        <w:gridCol w:w="1018"/>
        <w:gridCol w:w="1014"/>
        <w:gridCol w:w="1873"/>
      </w:tblGrid>
      <w:tr w:rsidR="00957A8B" w14:paraId="08CD5074" w14:textId="77777777" w:rsidTr="00957A8B">
        <w:tc>
          <w:tcPr>
            <w:tcW w:w="889" w:type="dxa"/>
          </w:tcPr>
          <w:p w14:paraId="29EAF357" w14:textId="77777777" w:rsidR="00957A8B" w:rsidRDefault="00957A8B"/>
        </w:tc>
        <w:tc>
          <w:tcPr>
            <w:tcW w:w="1018" w:type="dxa"/>
          </w:tcPr>
          <w:p w14:paraId="35861491" w14:textId="3A45E139" w:rsidR="00957A8B" w:rsidRDefault="00957A8B">
            <w:pPr>
              <w:rPr>
                <w:rFonts w:hint="eastAsia"/>
              </w:rPr>
            </w:pPr>
            <w:r>
              <w:rPr>
                <w:rFonts w:hint="eastAsia"/>
              </w:rPr>
              <w:t>W(</w:t>
            </w:r>
            <w:r>
              <w:t>m/s)</w:t>
            </w:r>
          </w:p>
        </w:tc>
        <w:tc>
          <w:tcPr>
            <w:tcW w:w="1014" w:type="dxa"/>
          </w:tcPr>
          <w:p w14:paraId="73CFCED9" w14:textId="40C18828" w:rsidR="00957A8B" w:rsidRDefault="00957A8B">
            <w:r>
              <w:t>R0(um)</w:t>
            </w:r>
          </w:p>
        </w:tc>
        <w:tc>
          <w:tcPr>
            <w:tcW w:w="1493" w:type="dxa"/>
          </w:tcPr>
          <w:p w14:paraId="063F4250" w14:textId="05FD672A" w:rsidR="00957A8B" w:rsidRDefault="00957A8B">
            <w:r>
              <w:t>R</w:t>
            </w:r>
            <w:r>
              <w:t>(m)</w:t>
            </w:r>
          </w:p>
        </w:tc>
        <w:tc>
          <w:tcPr>
            <w:tcW w:w="890" w:type="dxa"/>
          </w:tcPr>
          <w:p w14:paraId="43DFA4B2" w14:textId="77777777" w:rsidR="00957A8B" w:rsidRDefault="00957A8B"/>
        </w:tc>
        <w:tc>
          <w:tcPr>
            <w:tcW w:w="1018" w:type="dxa"/>
          </w:tcPr>
          <w:p w14:paraId="75BE0BE4" w14:textId="6C4907D9" w:rsidR="00957A8B" w:rsidRDefault="00957A8B">
            <w:r>
              <w:rPr>
                <w:rFonts w:hint="eastAsia"/>
              </w:rPr>
              <w:t>W(</w:t>
            </w:r>
            <w:r>
              <w:t>m/s)</w:t>
            </w:r>
          </w:p>
        </w:tc>
        <w:tc>
          <w:tcPr>
            <w:tcW w:w="1014" w:type="dxa"/>
          </w:tcPr>
          <w:p w14:paraId="16DB11C2" w14:textId="6F39C32F" w:rsidR="00957A8B" w:rsidRPr="00957A8B" w:rsidRDefault="00957A8B">
            <w:pPr>
              <w:rPr>
                <w:b/>
                <w:bCs/>
              </w:rPr>
            </w:pPr>
            <w:r>
              <w:t>R0</w:t>
            </w:r>
            <w:r>
              <w:t>(um)</w:t>
            </w:r>
          </w:p>
        </w:tc>
        <w:tc>
          <w:tcPr>
            <w:tcW w:w="1873" w:type="dxa"/>
          </w:tcPr>
          <w:p w14:paraId="6D44F08D" w14:textId="35BFDD75" w:rsidR="00957A8B" w:rsidRDefault="00957A8B">
            <w:r>
              <w:rPr>
                <w:rFonts w:hint="eastAsia"/>
              </w:rPr>
              <w:t>R</w:t>
            </w:r>
            <w:r>
              <w:t>(m)</w:t>
            </w:r>
          </w:p>
        </w:tc>
      </w:tr>
      <w:tr w:rsidR="00957A8B" w14:paraId="17B73851" w14:textId="77777777" w:rsidTr="00957A8B">
        <w:tc>
          <w:tcPr>
            <w:tcW w:w="889" w:type="dxa"/>
          </w:tcPr>
          <w:p w14:paraId="4794361A" w14:textId="77F31EEF" w:rsidR="00957A8B" w:rsidRDefault="00957A8B">
            <w:r>
              <w:rPr>
                <w:rFonts w:hint="eastAsia"/>
              </w:rPr>
              <w:t>A</w:t>
            </w:r>
          </w:p>
        </w:tc>
        <w:tc>
          <w:tcPr>
            <w:tcW w:w="1018" w:type="dxa"/>
          </w:tcPr>
          <w:p w14:paraId="1BEC539F" w14:textId="1C9FA294" w:rsidR="00957A8B" w:rsidRDefault="00957A8B">
            <w:r>
              <w:rPr>
                <w:rFonts w:hint="eastAsia"/>
              </w:rPr>
              <w:t>2</w:t>
            </w:r>
          </w:p>
        </w:tc>
        <w:tc>
          <w:tcPr>
            <w:tcW w:w="1014" w:type="dxa"/>
          </w:tcPr>
          <w:p w14:paraId="5450BBE0" w14:textId="5615A192" w:rsidR="00957A8B" w:rsidRDefault="00957A8B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493" w:type="dxa"/>
          </w:tcPr>
          <w:p w14:paraId="48D7BD70" w14:textId="77777777" w:rsidR="00957A8B" w:rsidRPr="00957A8B" w:rsidRDefault="00957A8B" w:rsidP="00957A8B">
            <w:r w:rsidRPr="00957A8B">
              <w:t>0.001021372</w:t>
            </w:r>
          </w:p>
          <w:p w14:paraId="3844544C" w14:textId="77777777" w:rsidR="00957A8B" w:rsidRDefault="00957A8B"/>
        </w:tc>
        <w:tc>
          <w:tcPr>
            <w:tcW w:w="890" w:type="dxa"/>
          </w:tcPr>
          <w:p w14:paraId="3062ABDF" w14:textId="3DA82B19" w:rsidR="00957A8B" w:rsidRDefault="00957A8B">
            <w:r>
              <w:rPr>
                <w:rFonts w:hint="eastAsia"/>
              </w:rPr>
              <w:t>C</w:t>
            </w:r>
          </w:p>
        </w:tc>
        <w:tc>
          <w:tcPr>
            <w:tcW w:w="1018" w:type="dxa"/>
          </w:tcPr>
          <w:p w14:paraId="54684FB2" w14:textId="16E43183" w:rsidR="00957A8B" w:rsidRDefault="00957A8B">
            <w:r>
              <w:rPr>
                <w:rFonts w:hint="eastAsia"/>
              </w:rPr>
              <w:t>4</w:t>
            </w:r>
          </w:p>
        </w:tc>
        <w:tc>
          <w:tcPr>
            <w:tcW w:w="1014" w:type="dxa"/>
          </w:tcPr>
          <w:p w14:paraId="40C636A8" w14:textId="39A6B542" w:rsidR="00957A8B" w:rsidRDefault="00957A8B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873" w:type="dxa"/>
          </w:tcPr>
          <w:p w14:paraId="07A890A8" w14:textId="77777777" w:rsidR="00957A8B" w:rsidRPr="00957A8B" w:rsidRDefault="00957A8B" w:rsidP="00957A8B">
            <w:pPr>
              <w:pStyle w:val="HTML"/>
              <w:shd w:val="clear" w:color="auto" w:fill="FFFFFF"/>
              <w:wordWrap w:val="0"/>
              <w:textAlignment w:val="baseline"/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</w:pPr>
            <w:r w:rsidRPr="00957A8B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>0.00214567</w:t>
            </w:r>
            <w:r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>8</w:t>
            </w:r>
          </w:p>
          <w:p w14:paraId="0F2BA074" w14:textId="77777777" w:rsidR="00957A8B" w:rsidRDefault="00957A8B"/>
        </w:tc>
      </w:tr>
      <w:tr w:rsidR="00957A8B" w14:paraId="4602E40A" w14:textId="77777777" w:rsidTr="00957A8B">
        <w:tc>
          <w:tcPr>
            <w:tcW w:w="889" w:type="dxa"/>
          </w:tcPr>
          <w:p w14:paraId="6AF83B6A" w14:textId="42A1362D" w:rsidR="00957A8B" w:rsidRDefault="00957A8B">
            <w:r>
              <w:rPr>
                <w:rFonts w:hint="eastAsia"/>
              </w:rPr>
              <w:t>B</w:t>
            </w:r>
          </w:p>
        </w:tc>
        <w:tc>
          <w:tcPr>
            <w:tcW w:w="1018" w:type="dxa"/>
          </w:tcPr>
          <w:p w14:paraId="500C2FFE" w14:textId="332CCFC6" w:rsidR="00957A8B" w:rsidRDefault="00957A8B">
            <w:r>
              <w:rPr>
                <w:rFonts w:hint="eastAsia"/>
              </w:rPr>
              <w:t>2</w:t>
            </w:r>
          </w:p>
        </w:tc>
        <w:tc>
          <w:tcPr>
            <w:tcW w:w="1014" w:type="dxa"/>
          </w:tcPr>
          <w:p w14:paraId="7E99FF0F" w14:textId="7ACFAC98" w:rsidR="00957A8B" w:rsidRDefault="00957A8B"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493" w:type="dxa"/>
          </w:tcPr>
          <w:p w14:paraId="258E98B9" w14:textId="77777777" w:rsidR="00957A8B" w:rsidRPr="00957A8B" w:rsidRDefault="00957A8B" w:rsidP="00957A8B">
            <w:pPr>
              <w:pStyle w:val="HTML"/>
              <w:shd w:val="clear" w:color="auto" w:fill="FFFFFF"/>
              <w:wordWrap w:val="0"/>
              <w:textAlignment w:val="baseline"/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</w:pPr>
            <w:r w:rsidRPr="00957A8B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>0.00095590</w:t>
            </w:r>
          </w:p>
          <w:p w14:paraId="74DACFD7" w14:textId="77777777" w:rsidR="00957A8B" w:rsidRDefault="00957A8B" w:rsidP="00957A8B">
            <w:pPr>
              <w:pStyle w:val="HTML"/>
              <w:shd w:val="clear" w:color="auto" w:fill="FFFFFF"/>
              <w:wordWrap w:val="0"/>
              <w:textAlignment w:val="baseline"/>
            </w:pPr>
          </w:p>
        </w:tc>
        <w:tc>
          <w:tcPr>
            <w:tcW w:w="890" w:type="dxa"/>
          </w:tcPr>
          <w:p w14:paraId="096472CE" w14:textId="778A343F" w:rsidR="00957A8B" w:rsidRDefault="00957A8B">
            <w:r>
              <w:rPr>
                <w:rFonts w:hint="eastAsia"/>
              </w:rPr>
              <w:t>D</w:t>
            </w:r>
          </w:p>
        </w:tc>
        <w:tc>
          <w:tcPr>
            <w:tcW w:w="1018" w:type="dxa"/>
          </w:tcPr>
          <w:p w14:paraId="6D94FA83" w14:textId="4B4C2F67" w:rsidR="00957A8B" w:rsidRDefault="00957A8B">
            <w:r>
              <w:rPr>
                <w:rFonts w:hint="eastAsia"/>
              </w:rPr>
              <w:t>4</w:t>
            </w:r>
          </w:p>
        </w:tc>
        <w:tc>
          <w:tcPr>
            <w:tcW w:w="1014" w:type="dxa"/>
          </w:tcPr>
          <w:p w14:paraId="075B5DD8" w14:textId="166679C3" w:rsidR="00957A8B" w:rsidRDefault="00957A8B"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873" w:type="dxa"/>
          </w:tcPr>
          <w:p w14:paraId="5B4428C6" w14:textId="77777777" w:rsidR="00957A8B" w:rsidRPr="00957A8B" w:rsidRDefault="00957A8B" w:rsidP="00957A8B">
            <w:pPr>
              <w:pStyle w:val="HTML"/>
              <w:shd w:val="clear" w:color="auto" w:fill="FFFFFF"/>
              <w:wordWrap w:val="0"/>
              <w:textAlignment w:val="baseline"/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</w:pPr>
            <w:r w:rsidRPr="00957A8B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>0.00202435</w:t>
            </w:r>
          </w:p>
          <w:p w14:paraId="572BCA76" w14:textId="77777777" w:rsidR="00957A8B" w:rsidRDefault="00957A8B"/>
        </w:tc>
      </w:tr>
    </w:tbl>
    <w:p w14:paraId="64723A16" w14:textId="77777777" w:rsidR="00957A8B" w:rsidRDefault="00957A8B"/>
    <w:p w14:paraId="724F791D" w14:textId="77777777" w:rsidR="008E4F7F" w:rsidRDefault="008E4F7F"/>
    <w:p w14:paraId="340542A7" w14:textId="77777777" w:rsidR="008E4F7F" w:rsidRDefault="008E4F7F">
      <w:pPr>
        <w:rPr>
          <w:rFonts w:hint="eastAsia"/>
        </w:rPr>
      </w:pPr>
    </w:p>
    <w:p w14:paraId="43226299" w14:textId="7A86DA5B" w:rsidR="00253D53" w:rsidRDefault="00253D53">
      <w:r>
        <w:rPr>
          <w:rFonts w:hint="eastAsia"/>
        </w:rPr>
        <w:t>2</w:t>
      </w:r>
      <w:r>
        <w:t>.</w:t>
      </w:r>
    </w:p>
    <w:p w14:paraId="4E9B962D" w14:textId="3FD61D04" w:rsidR="00253D53" w:rsidRDefault="00253D53">
      <w:r>
        <w:rPr>
          <w:rFonts w:hint="eastAsia"/>
        </w:rPr>
        <w:t>固定</w:t>
      </w:r>
      <w:r>
        <w:rPr>
          <w:rFonts w:hint="eastAsia"/>
        </w:rPr>
        <w:t>W</w:t>
      </w:r>
    </w:p>
    <w:p w14:paraId="42C6841A" w14:textId="354CA7D2" w:rsidR="00253D53" w:rsidRDefault="00253D53">
      <w:r>
        <w:rPr>
          <w:rFonts w:hint="eastAsia"/>
        </w:rPr>
        <w:t>W=2(</w:t>
      </w:r>
      <w:r>
        <w:t>m/s)</w:t>
      </w:r>
    </w:p>
    <w:p w14:paraId="18056A56" w14:textId="285C313A" w:rsidR="00253D53" w:rsidRDefault="00253D53">
      <w:r>
        <w:rPr>
          <w:rFonts w:hint="eastAsia"/>
          <w:noProof/>
        </w:rPr>
        <w:drawing>
          <wp:inline distT="0" distB="0" distL="0" distR="0" wp14:anchorId="6C54B639" wp14:editId="50CB51A0">
            <wp:extent cx="2606040" cy="2044396"/>
            <wp:effectExtent l="0" t="0" r="3810" b="0"/>
            <wp:docPr id="6737989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9894" name="圖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909" cy="205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3D94600" wp14:editId="42AC3F90">
            <wp:extent cx="2587204" cy="2022792"/>
            <wp:effectExtent l="0" t="0" r="3810" b="0"/>
            <wp:docPr id="534043492" name="圖片 3" descr="一張含有 文字, 螢幕擷取畫面, 繪圖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3492" name="圖片 3" descr="一張含有 文字, 螢幕擷取畫面, 繪圖, 行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08" cy="203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433" w14:textId="77777777" w:rsidR="00253D53" w:rsidRDefault="00253D53"/>
    <w:p w14:paraId="220EE4A3" w14:textId="77777777" w:rsidR="00253D53" w:rsidRDefault="00253D53" w:rsidP="00253D53">
      <w:r>
        <w:rPr>
          <w:rFonts w:hint="eastAsia"/>
        </w:rPr>
        <w:t>W</w:t>
      </w:r>
      <w:r>
        <w:t>=4</w:t>
      </w:r>
      <w:r>
        <w:rPr>
          <w:rFonts w:hint="eastAsia"/>
        </w:rPr>
        <w:t>(</w:t>
      </w:r>
      <w:r>
        <w:t>m/s)</w:t>
      </w:r>
    </w:p>
    <w:p w14:paraId="1ACB403B" w14:textId="74EF891B" w:rsidR="00253D53" w:rsidRDefault="00253D53">
      <w:r>
        <w:rPr>
          <w:rFonts w:hint="eastAsia"/>
          <w:noProof/>
        </w:rPr>
        <w:drawing>
          <wp:inline distT="0" distB="0" distL="0" distR="0" wp14:anchorId="1163C6A8" wp14:editId="3DD26033">
            <wp:extent cx="2560320" cy="1978037"/>
            <wp:effectExtent l="0" t="0" r="0" b="3175"/>
            <wp:docPr id="2043915352" name="圖片 5" descr="一張含有 文字, 行, 繪圖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15352" name="圖片 5" descr="一張含有 文字, 行, 繪圖, 圖表 的圖片&#10;&#10;自動產生的描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910" cy="19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46BC3C0" wp14:editId="4BCF722D">
            <wp:extent cx="2612085" cy="2018030"/>
            <wp:effectExtent l="0" t="0" r="0" b="1270"/>
            <wp:docPr id="1584510047" name="圖片 6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10047" name="圖片 6" descr="一張含有 文字, 螢幕擷取畫面, 行, 繪圖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842" cy="20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8C29" w14:textId="77777777" w:rsidR="008E4F7F" w:rsidRDefault="008E4F7F"/>
    <w:p w14:paraId="2E106ADC" w14:textId="77777777" w:rsidR="008E4F7F" w:rsidRDefault="008E4F7F"/>
    <w:p w14:paraId="229EE3B1" w14:textId="77777777" w:rsidR="008E4F7F" w:rsidRDefault="008E4F7F"/>
    <w:p w14:paraId="5D0E97C5" w14:textId="2C1C7CE4" w:rsidR="008E4F7F" w:rsidRDefault="008E4F7F">
      <w:r>
        <w:rPr>
          <w:rFonts w:hint="eastAsia"/>
        </w:rPr>
        <w:lastRenderedPageBreak/>
        <w:t>固定半徑</w:t>
      </w:r>
    </w:p>
    <w:p w14:paraId="20A8A53B" w14:textId="6B937780" w:rsidR="008E4F7F" w:rsidRDefault="008E4F7F">
      <w:r>
        <w:rPr>
          <w:rFonts w:hint="eastAsia"/>
        </w:rPr>
        <w:t>R=15(u</w:t>
      </w:r>
      <w:r>
        <w:t>m)</w:t>
      </w:r>
    </w:p>
    <w:p w14:paraId="5BBA4B47" w14:textId="7617A661" w:rsidR="008E4F7F" w:rsidRDefault="008E4F7F">
      <w:r>
        <w:rPr>
          <w:rFonts w:hint="eastAsia"/>
          <w:noProof/>
        </w:rPr>
        <w:drawing>
          <wp:inline distT="0" distB="0" distL="0" distR="0" wp14:anchorId="030D274F" wp14:editId="28DB2368">
            <wp:extent cx="2613660" cy="2019246"/>
            <wp:effectExtent l="0" t="0" r="0" b="635"/>
            <wp:docPr id="1227149607" name="圖片 7" descr="一張含有 文字, 圖表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9607" name="圖片 7" descr="一張含有 文字, 圖表, 行, 繪圖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95" cy="20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56CD1B" wp14:editId="5F4A262E">
            <wp:extent cx="2584139" cy="1996440"/>
            <wp:effectExtent l="0" t="0" r="6985" b="3810"/>
            <wp:docPr id="2091513657" name="圖片 8" descr="一張含有 文字, 螢幕擷取畫面, 繪圖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3657" name="圖片 8" descr="一張含有 文字, 螢幕擷取畫面, 繪圖, 圖表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20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C8BE" w14:textId="77777777" w:rsidR="008E4F7F" w:rsidRDefault="008E4F7F"/>
    <w:p w14:paraId="3E8CBF95" w14:textId="2CEE286C" w:rsidR="008E4F7F" w:rsidRDefault="008E4F7F" w:rsidP="008E4F7F">
      <w:r>
        <w:rPr>
          <w:rFonts w:hint="eastAsia"/>
        </w:rPr>
        <w:t>R=</w:t>
      </w:r>
      <w:r>
        <w:t>30</w:t>
      </w:r>
      <w:r>
        <w:rPr>
          <w:rFonts w:hint="eastAsia"/>
        </w:rPr>
        <w:t>(u</w:t>
      </w:r>
      <w:r>
        <w:t>m)</w:t>
      </w:r>
    </w:p>
    <w:p w14:paraId="785DB8F0" w14:textId="2F2A9F36" w:rsidR="008E4F7F" w:rsidRDefault="008E4F7F">
      <w:r>
        <w:rPr>
          <w:rFonts w:hint="eastAsia"/>
          <w:noProof/>
        </w:rPr>
        <w:drawing>
          <wp:inline distT="0" distB="0" distL="0" distR="0" wp14:anchorId="7E257030" wp14:editId="2F2527DC">
            <wp:extent cx="2560320" cy="1978036"/>
            <wp:effectExtent l="0" t="0" r="0" b="3175"/>
            <wp:docPr id="207626100" name="圖片 9" descr="一張含有 文字, 圖表, 繪圖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100" name="圖片 9" descr="一張含有 文字, 圖表, 繪圖, 行 的圖片&#10;&#10;自動產生的描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429" cy="198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12AA360" wp14:editId="4C7652E0">
            <wp:extent cx="2637155" cy="1973581"/>
            <wp:effectExtent l="0" t="0" r="0" b="7620"/>
            <wp:docPr id="1140799026" name="圖片 10" descr="一張含有 文字, 螢幕擷取畫面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9026" name="圖片 10" descr="一張含有 文字, 螢幕擷取畫面, 圖表, 繪圖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876" cy="198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77A9" w14:textId="77777777" w:rsidR="008E4F7F" w:rsidRDefault="008E4F7F"/>
    <w:p w14:paraId="27009B7F" w14:textId="4AA9F884" w:rsidR="008E4F7F" w:rsidRDefault="008E4F7F">
      <w:r>
        <w:rPr>
          <w:rFonts w:hint="eastAsia"/>
        </w:rPr>
        <w:t>3</w:t>
      </w:r>
      <w:r>
        <w:t>.</w:t>
      </w:r>
      <w:r>
        <w:rPr>
          <w:rFonts w:hint="eastAsia"/>
        </w:rPr>
        <w:t>討論</w:t>
      </w:r>
    </w:p>
    <w:p w14:paraId="3AFEAE87" w14:textId="77777777" w:rsidR="008E4F7F" w:rsidRDefault="008E4F7F">
      <w:r>
        <w:rPr>
          <w:rFonts w:hint="eastAsia"/>
        </w:rPr>
        <w:t>以固定上升速度來看</w:t>
      </w:r>
    </w:p>
    <w:p w14:paraId="7320DF46" w14:textId="07D214D0" w:rsidR="008E4F7F" w:rsidRDefault="008E4F7F">
      <w:r>
        <w:rPr>
          <w:rFonts w:hint="eastAsia"/>
        </w:rPr>
        <w:t>半徑較小的雲滴在空中停留較久，成長的也稍大</w:t>
      </w:r>
      <w:r>
        <w:rPr>
          <w:rFonts w:hint="eastAsia"/>
        </w:rPr>
        <w:t>(</w:t>
      </w:r>
      <w:r>
        <w:rPr>
          <w:rFonts w:hint="eastAsia"/>
        </w:rPr>
        <w:t>不明顯</w:t>
      </w:r>
      <w:r>
        <w:rPr>
          <w:rFonts w:hint="eastAsia"/>
        </w:rPr>
        <w:t>)</w:t>
      </w:r>
    </w:p>
    <w:p w14:paraId="271E592D" w14:textId="633467D3" w:rsidR="008E4F7F" w:rsidRDefault="008E4F7F">
      <w:r>
        <w:rPr>
          <w:rFonts w:hint="eastAsia"/>
        </w:rPr>
        <w:t>以固定半徑來看</w:t>
      </w:r>
    </w:p>
    <w:p w14:paraId="015B498B" w14:textId="26797ABE" w:rsidR="008E4F7F" w:rsidRDefault="008E4F7F">
      <w:r>
        <w:rPr>
          <w:rFonts w:hint="eastAsia"/>
        </w:rPr>
        <w:t>上升速度的差異明顯，速度較大的</w:t>
      </w:r>
      <w:r w:rsidR="000A4199">
        <w:rPr>
          <w:rFonts w:hint="eastAsia"/>
        </w:rPr>
        <w:t>雲滴在空中的時間較久，成長差異也較明顯</w:t>
      </w:r>
    </w:p>
    <w:p w14:paraId="032082DF" w14:textId="77777777" w:rsidR="000A4199" w:rsidRDefault="000A4199"/>
    <w:p w14:paraId="43E33B75" w14:textId="4B7EAFB7" w:rsidR="000A4199" w:rsidRDefault="000A4199">
      <w:r>
        <w:rPr>
          <w:rFonts w:hint="eastAsia"/>
        </w:rPr>
        <w:t>4.</w:t>
      </w:r>
      <w:r>
        <w:rPr>
          <w:rFonts w:hint="eastAsia"/>
        </w:rPr>
        <w:t>總結</w:t>
      </w:r>
    </w:p>
    <w:p w14:paraId="52E2A3C9" w14:textId="02D07A3F" w:rsidR="000A4199" w:rsidRDefault="000A4199">
      <w:r>
        <w:rPr>
          <w:rFonts w:hint="eastAsia"/>
        </w:rPr>
        <w:t>相較於半徑大小，上升速度對於雲滴的成長影響較大，越快越大</w:t>
      </w:r>
    </w:p>
    <w:p w14:paraId="3ABF349E" w14:textId="6E88F91E" w:rsidR="000A4199" w:rsidRDefault="000A4199">
      <w:r>
        <w:rPr>
          <w:rFonts w:hint="eastAsia"/>
        </w:rPr>
        <w:t>半徑越小，此影響越明顯。</w:t>
      </w:r>
    </w:p>
    <w:p w14:paraId="399ADBB6" w14:textId="77777777" w:rsidR="000A4199" w:rsidRPr="000A4199" w:rsidRDefault="000A4199">
      <w:pPr>
        <w:rPr>
          <w:rFonts w:hint="eastAsia"/>
        </w:rPr>
      </w:pPr>
    </w:p>
    <w:p w14:paraId="61176145" w14:textId="3F0B22ED" w:rsidR="000A4199" w:rsidRDefault="000A4199">
      <w:r>
        <w:rPr>
          <w:rFonts w:hint="eastAsia"/>
        </w:rPr>
        <w:t>半徑越大，最後半徑會較小，因為在空中的時間較少，所以成長的幅度較少</w:t>
      </w:r>
    </w:p>
    <w:p w14:paraId="3CA243CE" w14:textId="66A5635F" w:rsidR="000A4199" w:rsidRPr="000A4199" w:rsidRDefault="000A4199">
      <w:pPr>
        <w:rPr>
          <w:rFonts w:hint="eastAsia"/>
        </w:rPr>
      </w:pPr>
      <w:r>
        <w:rPr>
          <w:rFonts w:hint="eastAsia"/>
        </w:rPr>
        <w:t>但此影響較小。</w:t>
      </w:r>
    </w:p>
    <w:sectPr w:rsidR="000A4199" w:rsidRPr="000A41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8B"/>
    <w:rsid w:val="000A4199"/>
    <w:rsid w:val="00253D53"/>
    <w:rsid w:val="003E0132"/>
    <w:rsid w:val="008E4F7F"/>
    <w:rsid w:val="0095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F2EA"/>
  <w15:chartTrackingRefBased/>
  <w15:docId w15:val="{5D622D8B-CFE0-46DA-848C-9DACC771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F7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7A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57A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957A8B"/>
    <w:rPr>
      <w:rFonts w:ascii="細明體" w:eastAsia="細明體" w:hAnsi="細明體" w:cs="細明體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9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1</cp:revision>
  <dcterms:created xsi:type="dcterms:W3CDTF">2023-11-19T04:42:00Z</dcterms:created>
  <dcterms:modified xsi:type="dcterms:W3CDTF">2023-11-19T05:27:00Z</dcterms:modified>
</cp:coreProperties>
</file>