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991925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val="fr-FR"/>
        </w:rPr>
      </w:sdtEndPr>
      <w:sdtContent>
        <w:p w14:paraId="1824A6A8" w14:textId="02D96AC5" w:rsidR="005964E7" w:rsidRPr="005964E7" w:rsidRDefault="005964E7">
          <w:pPr>
            <w:rPr>
              <w:color w:val="000000" w:themeColor="text1"/>
            </w:rPr>
          </w:pPr>
          <w:r w:rsidRPr="005964E7">
            <w:rPr>
              <w:noProof/>
              <w:color w:val="000000" w:themeColor="text1"/>
            </w:rPr>
            <w:drawing>
              <wp:anchor distT="0" distB="0" distL="114300" distR="114300" simplePos="0" relativeHeight="251659264" behindDoc="0" locked="0" layoutInCell="1" hidden="0" allowOverlap="1" wp14:anchorId="5EDA9DD0" wp14:editId="2C9EFD90">
                <wp:simplePos x="0" y="0"/>
                <wp:positionH relativeFrom="margin">
                  <wp:posOffset>-1021253</wp:posOffset>
                </wp:positionH>
                <wp:positionV relativeFrom="paragraph">
                  <wp:posOffset>-921500</wp:posOffset>
                </wp:positionV>
                <wp:extent cx="3185478" cy="731678"/>
                <wp:effectExtent l="0" t="0" r="0" b="0"/>
                <wp:wrapNone/>
                <wp:docPr id="8" name="image1.png" descr="LOGO-UCAC-ICAM-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-UCAC-ICAM-0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5478" cy="73167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5964E7" w:rsidRPr="005964E7" w14:paraId="78035A07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ciété"/>
                <w:id w:val="13406915"/>
                <w:placeholder>
                  <w:docPart w:val="E3A12B05FA3C4386B374FBE39058E6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A462F" w14:textId="1FA927EE" w:rsidR="005964E7" w:rsidRPr="005964E7" w:rsidRDefault="005964E7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 w:rsidRPr="005964E7">
                      <w:rPr>
                        <w:color w:val="000000" w:themeColor="text1"/>
                        <w:sz w:val="24"/>
                        <w:szCs w:val="24"/>
                      </w:rPr>
                      <w:t xml:space="preserve">Groupe </w:t>
                    </w:r>
                    <w:r>
                      <w:rPr>
                        <w:color w:val="000000" w:themeColor="text1"/>
                        <w:sz w:val="24"/>
                        <w:szCs w:val="24"/>
                      </w:rPr>
                      <w:t>11</w:t>
                    </w:r>
                  </w:p>
                </w:tc>
              </w:sdtContent>
            </w:sdt>
          </w:tr>
          <w:tr w:rsidR="005964E7" w:rsidRPr="005964E7" w14:paraId="5F5EB4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fr-FR"/>
                  </w:rPr>
                  <w:alias w:val="Titre"/>
                  <w:id w:val="13406919"/>
                  <w:placeholder>
                    <w:docPart w:val="C7D5565516464B128D1055C289A7FE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3A1C065" w14:textId="420F0273" w:rsidR="005964E7" w:rsidRPr="005964E7" w:rsidRDefault="005964E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  <w:lang w:val="fr-FR"/>
                      </w:rPr>
                    </w:pPr>
                    <w:r w:rsidRPr="005964E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  <w:lang w:val="fr-FR"/>
                      </w:rPr>
                      <w:t>PLAN DE GESTION DES RISQUES</w:t>
                    </w:r>
                  </w:p>
                </w:sdtContent>
              </w:sdt>
            </w:tc>
          </w:tr>
          <w:tr w:rsidR="005964E7" w:rsidRPr="005964E7" w14:paraId="179D7BAF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ous-titre"/>
                <w:id w:val="13406923"/>
                <w:placeholder>
                  <w:docPart w:val="FB5841D72F30469981590E22287F9B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374D4E" w14:textId="03DC44BF" w:rsidR="005964E7" w:rsidRPr="005964E7" w:rsidRDefault="005964E7">
                    <w:pPr>
                      <w:pStyle w:val="Sansinterligne"/>
                      <w:rPr>
                        <w:color w:val="000000" w:themeColor="text1"/>
                        <w:sz w:val="24"/>
                      </w:rPr>
                    </w:pPr>
                    <w:r w:rsidRPr="005964E7">
                      <w:rPr>
                        <w:color w:val="000000" w:themeColor="text1"/>
                        <w:sz w:val="24"/>
                        <w:szCs w:val="24"/>
                      </w:rPr>
                      <w:t>Promotion X2028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5964E7" w:rsidRPr="005964E7" w14:paraId="64FF608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039F34" w14:textId="16002F16" w:rsidR="005964E7" w:rsidRPr="005964E7" w:rsidRDefault="005964E7">
                <w:pPr>
                  <w:pStyle w:val="Sansinterligne"/>
                  <w:rPr>
                    <w:color w:val="000000" w:themeColor="text1"/>
                  </w:rPr>
                </w:pPr>
              </w:p>
            </w:tc>
          </w:tr>
        </w:tbl>
        <w:p w14:paraId="73DD9EDE" w14:textId="34ECFE02" w:rsidR="005964E7" w:rsidRDefault="005964E7">
          <w:pPr>
            <w:rPr>
              <w:rFonts w:ascii="Times New Roman" w:eastAsia="Times New Roman" w:hAnsi="Times New Roman" w:cs="Times New Roman"/>
              <w:sz w:val="24"/>
              <w:szCs w:val="24"/>
              <w:lang w:val="fr-FR"/>
            </w:rPr>
          </w:pPr>
          <w:r w:rsidRPr="005964E7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fr-FR"/>
            </w:rPr>
            <w:br w:type="page"/>
          </w:r>
        </w:p>
      </w:sdtContent>
    </w:sdt>
    <w:p w14:paraId="5BBC9D85" w14:textId="4EB71AD5" w:rsidR="005063BE" w:rsidRPr="005063BE" w:rsidRDefault="005063BE" w:rsidP="005063B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fr-FR"/>
        </w:rPr>
      </w:pPr>
      <w:r w:rsidRPr="005063B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val="fr-FR"/>
        </w:rPr>
        <w:lastRenderedPageBreak/>
        <w:t>PLAN DE GESTION DES RISQUES</w:t>
      </w:r>
    </w:p>
    <w:p w14:paraId="32DC0B16" w14:textId="5D0A9366" w:rsidR="00196FC4" w:rsidRPr="00196FC4" w:rsidRDefault="00196FC4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Identification des risques</w:t>
      </w:r>
    </w:p>
    <w:p w14:paraId="3EA21CBD" w14:textId="77777777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Dans ce projet, plusieurs risques doivent être pris en compte, tels que les risques techniques, les risques liés aux ressources, les risques de délais, etc.</w:t>
      </w:r>
    </w:p>
    <w:p w14:paraId="6C355F04" w14:textId="2646E20E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Risques clés pour le projet :</w:t>
      </w:r>
    </w:p>
    <w:p w14:paraId="568B0CEB" w14:textId="3AF0A1A8" w:rsidR="00196FC4" w:rsidRPr="00196FC4" w:rsidRDefault="00196FC4" w:rsidP="00196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3BE"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="005063BE" w:rsidRPr="00196F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7B85F0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Problèmes d'intégration entre le frontend et le backend.</w:t>
      </w:r>
    </w:p>
    <w:p w14:paraId="30CE179D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Goulots d'étranglement de performance dans l'API backend.</w:t>
      </w:r>
    </w:p>
    <w:p w14:paraId="6D6CAA30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Bugs ou erreurs dans le frontend liés aux composants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React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à la gestion de l'état.</w:t>
      </w:r>
    </w:p>
    <w:p w14:paraId="7CC9F090" w14:textId="10C63362" w:rsidR="00196FC4" w:rsidRPr="00196FC4" w:rsidRDefault="00196FC4" w:rsidP="00196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liés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aux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ressources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A1ED1B3" w14:textId="37173CEE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Indisponibilité ou mauvaise communication au sein de l'équipe.</w:t>
      </w:r>
    </w:p>
    <w:p w14:paraId="3B5FB6F0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Manque d'expertise dans certaines technologies (par exemple, optimisation MySQL).</w:t>
      </w:r>
    </w:p>
    <w:p w14:paraId="61F9F924" w14:textId="77777777" w:rsidR="00196FC4" w:rsidRPr="00196FC4" w:rsidRDefault="00196FC4" w:rsidP="00196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liés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aux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délais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DD7BFC1" w14:textId="137C98AF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Retards dans la livraison des fonctionnalités en raison de défis imprévus.</w:t>
      </w:r>
    </w:p>
    <w:p w14:paraId="68E43B9B" w14:textId="244617A3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Temps insuffisant pour les tests, entraînant une publication précipitée.</w:t>
      </w:r>
    </w:p>
    <w:p w14:paraId="16CFAA1D" w14:textId="77777777" w:rsidR="00196FC4" w:rsidRPr="00196FC4" w:rsidRDefault="00196FC4" w:rsidP="00196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Risques liés à la gestion de projet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37BDD73A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Mauvaise coordination entre les équipes frontend et backend.</w:t>
      </w:r>
    </w:p>
    <w:p w14:paraId="08F6AADC" w14:textId="77777777" w:rsidR="00196FC4" w:rsidRPr="00196FC4" w:rsidRDefault="00196FC4" w:rsidP="00196F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Surengagement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sprints ou sous-estimation des tâches.</w:t>
      </w:r>
    </w:p>
    <w:p w14:paraId="7A0564C7" w14:textId="269D9FD3" w:rsidR="00196FC4" w:rsidRPr="00196FC4" w:rsidRDefault="00196FC4" w:rsidP="0019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</w:rPr>
        <w:pict w14:anchorId="745D467F">
          <v:rect id="_x0000_i1025" style="width:0;height:1.5pt" o:hralign="center" o:hrstd="t" o:hr="t" fillcolor="#a0a0a0" stroked="f"/>
        </w:pict>
      </w:r>
    </w:p>
    <w:p w14:paraId="3BF82299" w14:textId="685F98C0" w:rsidR="00196FC4" w:rsidRPr="00196FC4" w:rsidRDefault="00196FC4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2. Évaluation des risques</w:t>
      </w:r>
    </w:p>
    <w:p w14:paraId="39542E9C" w14:textId="533A0CE0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Évalu</w:t>
      </w:r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>ation de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la probabilité et l'impact de chaque risque. </w:t>
      </w:r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>U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ne échelle (1 à 5)</w:t>
      </w:r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utilisée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noter la probabilité et l'impact de chaque risque.</w:t>
      </w:r>
    </w:p>
    <w:tbl>
      <w:tblPr>
        <w:tblW w:w="10075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  <w:gridCol w:w="1832"/>
        <w:gridCol w:w="1530"/>
        <w:gridCol w:w="2070"/>
      </w:tblGrid>
      <w:tr w:rsidR="00196FC4" w:rsidRPr="00196FC4" w14:paraId="10C69F6B" w14:textId="77777777" w:rsidTr="0016730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8CE724" w14:textId="77777777" w:rsidR="00196FC4" w:rsidRPr="00196FC4" w:rsidRDefault="00196FC4" w:rsidP="0019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Risque</w:t>
            </w:r>
            <w:proofErr w:type="spellEnd"/>
          </w:p>
        </w:tc>
        <w:tc>
          <w:tcPr>
            <w:tcW w:w="1802" w:type="dxa"/>
            <w:vAlign w:val="center"/>
            <w:hideMark/>
          </w:tcPr>
          <w:p w14:paraId="518C536D" w14:textId="77777777" w:rsidR="00196FC4" w:rsidRPr="00196FC4" w:rsidRDefault="00196FC4" w:rsidP="0019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Probabilité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(1-5)</w:t>
            </w:r>
          </w:p>
        </w:tc>
        <w:tc>
          <w:tcPr>
            <w:tcW w:w="1500" w:type="dxa"/>
            <w:vAlign w:val="center"/>
            <w:hideMark/>
          </w:tcPr>
          <w:p w14:paraId="0F69667A" w14:textId="77777777" w:rsidR="00196FC4" w:rsidRPr="00196FC4" w:rsidRDefault="00196FC4" w:rsidP="0019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Impact (1-5)</w:t>
            </w:r>
          </w:p>
        </w:tc>
        <w:tc>
          <w:tcPr>
            <w:tcW w:w="2025" w:type="dxa"/>
            <w:vAlign w:val="center"/>
            <w:hideMark/>
          </w:tcPr>
          <w:p w14:paraId="598CFCAF" w14:textId="77777777" w:rsidR="00196FC4" w:rsidRPr="00196FC4" w:rsidRDefault="00196FC4" w:rsidP="00196F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Priorité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(P x I)</w:t>
            </w:r>
          </w:p>
        </w:tc>
      </w:tr>
      <w:tr w:rsidR="00196FC4" w:rsidRPr="00196FC4" w14:paraId="065B6224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DE772E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Problèmes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d'intégration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frontend/backend</w:t>
            </w:r>
          </w:p>
        </w:tc>
        <w:tc>
          <w:tcPr>
            <w:tcW w:w="1802" w:type="dxa"/>
            <w:vAlign w:val="center"/>
            <w:hideMark/>
          </w:tcPr>
          <w:p w14:paraId="278EF91A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vAlign w:val="center"/>
            <w:hideMark/>
          </w:tcPr>
          <w:p w14:paraId="32F728AC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5" w:type="dxa"/>
            <w:vAlign w:val="center"/>
            <w:hideMark/>
          </w:tcPr>
          <w:p w14:paraId="4EE01A3C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96FC4" w:rsidRPr="00196FC4" w14:paraId="345C4B50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D0B998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Goulots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d'étranglement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performance</w:t>
            </w:r>
          </w:p>
        </w:tc>
        <w:tc>
          <w:tcPr>
            <w:tcW w:w="1802" w:type="dxa"/>
            <w:vAlign w:val="center"/>
            <w:hideMark/>
          </w:tcPr>
          <w:p w14:paraId="346CF71A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  <w:hideMark/>
          </w:tcPr>
          <w:p w14:paraId="53507616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5" w:type="dxa"/>
            <w:vAlign w:val="center"/>
            <w:hideMark/>
          </w:tcPr>
          <w:p w14:paraId="50CF1B6F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96FC4" w:rsidRPr="00196FC4" w14:paraId="6F58E8B3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C21BAC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Bugs liés à </w:t>
            </w: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React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ou à la gestion d'état</w:t>
            </w:r>
          </w:p>
        </w:tc>
        <w:tc>
          <w:tcPr>
            <w:tcW w:w="1802" w:type="dxa"/>
            <w:vAlign w:val="center"/>
            <w:hideMark/>
          </w:tcPr>
          <w:p w14:paraId="58AC66A1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0" w:type="dxa"/>
            <w:vAlign w:val="center"/>
            <w:hideMark/>
          </w:tcPr>
          <w:p w14:paraId="68EA23D3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5" w:type="dxa"/>
            <w:vAlign w:val="center"/>
            <w:hideMark/>
          </w:tcPr>
          <w:p w14:paraId="796D40B9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96FC4" w:rsidRPr="00196FC4" w14:paraId="6A79FF47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E3FFA8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Indisponibilité</w:t>
            </w:r>
            <w:proofErr w:type="spellEnd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l'équipe</w:t>
            </w:r>
            <w:proofErr w:type="spellEnd"/>
          </w:p>
        </w:tc>
        <w:tc>
          <w:tcPr>
            <w:tcW w:w="1802" w:type="dxa"/>
            <w:vAlign w:val="center"/>
            <w:hideMark/>
          </w:tcPr>
          <w:p w14:paraId="05D3A7C7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  <w:hideMark/>
          </w:tcPr>
          <w:p w14:paraId="23D8254F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5" w:type="dxa"/>
            <w:vAlign w:val="center"/>
            <w:hideMark/>
          </w:tcPr>
          <w:p w14:paraId="361BFB07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96FC4" w:rsidRPr="00196FC4" w14:paraId="14DA9F56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43286C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Retards dans la livraison des fonctionnalités</w:t>
            </w:r>
          </w:p>
        </w:tc>
        <w:tc>
          <w:tcPr>
            <w:tcW w:w="1802" w:type="dxa"/>
            <w:vAlign w:val="center"/>
            <w:hideMark/>
          </w:tcPr>
          <w:p w14:paraId="5C72AB12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  <w:vAlign w:val="center"/>
            <w:hideMark/>
          </w:tcPr>
          <w:p w14:paraId="3619CAB3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5" w:type="dxa"/>
            <w:vAlign w:val="center"/>
            <w:hideMark/>
          </w:tcPr>
          <w:p w14:paraId="168203DB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196FC4" w:rsidRPr="00196FC4" w14:paraId="7F068537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1F5141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Manque d'expertise dans certaines technologies</w:t>
            </w:r>
          </w:p>
        </w:tc>
        <w:tc>
          <w:tcPr>
            <w:tcW w:w="1802" w:type="dxa"/>
            <w:vAlign w:val="center"/>
            <w:hideMark/>
          </w:tcPr>
          <w:p w14:paraId="267CE822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  <w:hideMark/>
          </w:tcPr>
          <w:p w14:paraId="20E218B3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5" w:type="dxa"/>
            <w:vAlign w:val="center"/>
            <w:hideMark/>
          </w:tcPr>
          <w:p w14:paraId="1CDA5549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96FC4" w:rsidRPr="00196FC4" w14:paraId="40E17200" w14:textId="77777777" w:rsidTr="0016730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319BEC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Mauvaise coordination entre les équipes</w:t>
            </w:r>
          </w:p>
        </w:tc>
        <w:tc>
          <w:tcPr>
            <w:tcW w:w="1802" w:type="dxa"/>
            <w:vAlign w:val="center"/>
            <w:hideMark/>
          </w:tcPr>
          <w:p w14:paraId="623779D5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0" w:type="dxa"/>
            <w:vAlign w:val="center"/>
            <w:hideMark/>
          </w:tcPr>
          <w:p w14:paraId="0549DD10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5" w:type="dxa"/>
            <w:vAlign w:val="center"/>
            <w:hideMark/>
          </w:tcPr>
          <w:p w14:paraId="7DB26BE0" w14:textId="77777777" w:rsidR="00196FC4" w:rsidRPr="00196FC4" w:rsidRDefault="00196FC4" w:rsidP="00167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6FC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23DF4D22" w14:textId="77777777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Sur la base de cette évaluation, les retards dans la livraison des fonctionnalités et les problèmes d'intégration sont des risques à haute priorité nécessitant une attention immédiate.</w:t>
      </w:r>
    </w:p>
    <w:p w14:paraId="489ED0BE" w14:textId="77777777" w:rsidR="00196FC4" w:rsidRPr="00196FC4" w:rsidRDefault="00196FC4" w:rsidP="0019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</w:rPr>
        <w:pict w14:anchorId="396661A9">
          <v:rect id="_x0000_i1026" style="width:0;height:1.5pt" o:hralign="center" o:hrstd="t" o:hr="t" fillcolor="#a0a0a0" stroked="f"/>
        </w:pict>
      </w:r>
    </w:p>
    <w:p w14:paraId="0FBAD621" w14:textId="77777777" w:rsidR="00196FC4" w:rsidRPr="00196FC4" w:rsidRDefault="00196FC4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Stratégies d'atténuation des risques</w:t>
      </w:r>
    </w:p>
    <w:p w14:paraId="0DB55FF2" w14:textId="2364B518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chaque risque identifié, </w:t>
      </w:r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>de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 </w:t>
      </w:r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stratégies sont mises </w:t>
      </w:r>
      <w:proofErr w:type="gramStart"/>
      <w:r w:rsidR="0016730C">
        <w:rPr>
          <w:rFonts w:ascii="Times New Roman" w:eastAsia="Times New Roman" w:hAnsi="Times New Roman" w:cs="Times New Roman"/>
          <w:sz w:val="24"/>
          <w:szCs w:val="24"/>
          <w:lang w:val="fr-FR"/>
        </w:rPr>
        <w:t>en places</w:t>
      </w:r>
      <w:proofErr w:type="gram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atténuer, éviter, transférer ou accepter le risque.</w:t>
      </w:r>
    </w:p>
    <w:p w14:paraId="022E83FC" w14:textId="77777777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Stratégies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d'atténuation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risques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D8A0F72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Problèmes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d'intégration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47F6B66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Mettre en place des sessions de tests d'intégration réguliers entre le frontend et le backend dès le début du projet.</w:t>
      </w:r>
    </w:p>
    <w:p w14:paraId="6747F082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Utiliser des API fictives pour tester le frontend si le backend n'est pas prêt.</w:t>
      </w:r>
    </w:p>
    <w:p w14:paraId="4DE29DDE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Goulots d'étranglement de performance dans le backend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09CF240B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Optimiser les requêtes SQL et utiliser des techniques de mise en cache.</w:t>
      </w:r>
    </w:p>
    <w:p w14:paraId="6AA67E07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Effectuer des tests de charge réguliers pour assurer la scalabilité.</w:t>
      </w:r>
    </w:p>
    <w:p w14:paraId="103DD00D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Bugs liés à </w:t>
      </w: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React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ou à la gestion d'état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2E633FB7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Mettre en œuvre une stratégie robuste de tests unitaires en utilisant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Jest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React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Testing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Library.</w:t>
      </w:r>
    </w:p>
    <w:p w14:paraId="309023C7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Redux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l'API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Context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mieux gérer l'état entre les composants.</w:t>
      </w:r>
    </w:p>
    <w:p w14:paraId="24B94A08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Indisponibilité</w:t>
      </w:r>
      <w:proofErr w:type="spellEnd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</w:rPr>
        <w:t>l'équipe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7359EC58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Maintenir un canal de communication ouvert (Slack, etc.) et une documentation claire pour les tâches afin d'offrir de la flexibilité en cas d'indisponibilité.</w:t>
      </w:r>
    </w:p>
    <w:p w14:paraId="5BCCEB32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S'assurer qu'une personne de secours est familière avec chaque partie du système.</w:t>
      </w:r>
    </w:p>
    <w:p w14:paraId="5F67C77C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Retards dans la livraison des fonctionnalités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2B5CD696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Diviser les fonctionnalités en tâches plus petites et plus gérables lors de la planification du sprint.</w:t>
      </w:r>
    </w:p>
    <w:p w14:paraId="23A0F99B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Conduire des revues de sprint pour ajuster les estimations et réaffecter les ressources si nécessaire.</w:t>
      </w:r>
    </w:p>
    <w:p w14:paraId="7194833A" w14:textId="77777777" w:rsidR="00196FC4" w:rsidRPr="00196FC4" w:rsidRDefault="00196FC4" w:rsidP="00196F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Mauvaise coordination entre les équipes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14:paraId="697B32B1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Daily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scrums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réguliers pour garantir une bonne coordination entre les équipes frontend et backend.</w:t>
      </w:r>
    </w:p>
    <w:p w14:paraId="36549C6C" w14:textId="77777777" w:rsidR="00196FC4" w:rsidRPr="00196FC4" w:rsidRDefault="00196FC4" w:rsidP="00196F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Documentation claire des points de terminaison API et des contrats pour réduire les problèmes d'intégration.</w:t>
      </w:r>
    </w:p>
    <w:p w14:paraId="6701B931" w14:textId="77777777" w:rsidR="00196FC4" w:rsidRPr="00196FC4" w:rsidRDefault="00196FC4" w:rsidP="0019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</w:rPr>
        <w:pict w14:anchorId="27BD5D0C">
          <v:rect id="_x0000_i1027" style="width:0;height:1.5pt" o:hralign="center" o:hrstd="t" o:hr="t" fillcolor="#a0a0a0" stroked="f"/>
        </w:pict>
      </w:r>
    </w:p>
    <w:p w14:paraId="482A8476" w14:textId="77777777" w:rsidR="00196FC4" w:rsidRPr="00196FC4" w:rsidRDefault="00196FC4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4. Surveillance et contrôle des risques</w:t>
      </w:r>
    </w:p>
    <w:p w14:paraId="22287FC8" w14:textId="77777777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Mettez en place un processus de révision et de mise à jour régulière du plan de gestion des risques.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sz w:val="24"/>
          <w:szCs w:val="24"/>
        </w:rPr>
        <w:t>inclure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6BAD821" w14:textId="77777777" w:rsidR="00196FC4" w:rsidRPr="00196FC4" w:rsidRDefault="00196FC4" w:rsidP="00196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Daily </w:t>
      </w:r>
      <w:proofErr w:type="spellStart"/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Scrums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Soulever tout risque ou blocage émergent.</w:t>
      </w:r>
    </w:p>
    <w:p w14:paraId="49020D81" w14:textId="77777777" w:rsidR="00196FC4" w:rsidRPr="00196FC4" w:rsidRDefault="00196FC4" w:rsidP="00196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Revues de sprint et rétrospectives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Discuter des stratégies d'atténuation des risques et les ajuster si nécessaire.</w:t>
      </w:r>
    </w:p>
    <w:p w14:paraId="6ECCEB72" w14:textId="77777777" w:rsidR="00196FC4" w:rsidRPr="00196FC4" w:rsidRDefault="00196FC4" w:rsidP="00196F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Journaux des risques</w:t>
      </w: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Maintenir un journal pour suivre l'état des risques et vérifier si les actions d'atténuation fonctionnent.</w:t>
      </w:r>
    </w:p>
    <w:p w14:paraId="46716F99" w14:textId="77777777" w:rsidR="00196FC4" w:rsidRPr="00196FC4" w:rsidRDefault="00196FC4" w:rsidP="0019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</w:rPr>
        <w:pict w14:anchorId="26A7683B">
          <v:rect id="_x0000_i1028" style="width:0;height:1.5pt" o:hralign="center" o:hrstd="t" o:hr="t" fillcolor="#a0a0a0" stroked="f"/>
        </w:pict>
      </w:r>
    </w:p>
    <w:p w14:paraId="08D30BBD" w14:textId="77777777" w:rsidR="00196FC4" w:rsidRPr="00196FC4" w:rsidRDefault="00196FC4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5. Plan de communication des risques</w:t>
      </w:r>
    </w:p>
    <w:p w14:paraId="23760C42" w14:textId="77777777" w:rsidR="00196FC4" w:rsidRPr="00196FC4" w:rsidRDefault="00196FC4" w:rsidP="00196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Définissez comment vous communiquerez les risques aux parties prenantes (membres de l'équipe, Product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Owner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Scrum Master). </w:t>
      </w:r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  <w:proofErr w:type="spellStart"/>
      <w:proofErr w:type="gramStart"/>
      <w:r w:rsidRPr="00196FC4"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2C0F51B" w14:textId="77777777" w:rsidR="00196FC4" w:rsidRPr="00196FC4" w:rsidRDefault="00196FC4" w:rsidP="00196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Les risques sont discutés quotidiennement lors des </w:t>
      </w:r>
      <w:proofErr w:type="spellStart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scrums</w:t>
      </w:r>
      <w:proofErr w:type="spellEnd"/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14:paraId="3F87B7F8" w14:textId="77777777" w:rsidR="00196FC4" w:rsidRPr="00196FC4" w:rsidRDefault="00196FC4" w:rsidP="00196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Les risques prioritaires sont escaladés lors des revues de sprint.</w:t>
      </w:r>
    </w:p>
    <w:p w14:paraId="54A9708C" w14:textId="77777777" w:rsidR="00196FC4" w:rsidRPr="00196FC4" w:rsidRDefault="00196FC4" w:rsidP="00196F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96FC4">
        <w:rPr>
          <w:rFonts w:ascii="Times New Roman" w:eastAsia="Times New Roman" w:hAnsi="Times New Roman" w:cs="Times New Roman"/>
          <w:sz w:val="24"/>
          <w:szCs w:val="24"/>
          <w:lang w:val="fr-FR"/>
        </w:rPr>
        <w:t>Le plan de gestion des risques est partagé avec toute l'équipe, afin que chacun soit conscient des risques potentiels.</w:t>
      </w:r>
    </w:p>
    <w:p w14:paraId="034F9855" w14:textId="77777777" w:rsidR="00196FC4" w:rsidRPr="00196FC4" w:rsidRDefault="00196FC4" w:rsidP="00196F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FC4">
        <w:rPr>
          <w:rFonts w:ascii="Times New Roman" w:eastAsia="Times New Roman" w:hAnsi="Times New Roman" w:cs="Times New Roman"/>
          <w:sz w:val="24"/>
          <w:szCs w:val="24"/>
        </w:rPr>
        <w:pict w14:anchorId="7F567539">
          <v:rect id="_x0000_i1029" style="width:0;height:1.5pt" o:hralign="center" o:hrstd="t" o:hr="t" fillcolor="#a0a0a0" stroked="f"/>
        </w:pict>
      </w:r>
    </w:p>
    <w:p w14:paraId="1F93B6D1" w14:textId="534DB0F8" w:rsidR="00196FC4" w:rsidRPr="00196FC4" w:rsidRDefault="005063BE" w:rsidP="00196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R</w:t>
      </w:r>
      <w:r w:rsidR="00196FC4" w:rsidRPr="00196FC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egistre des risques :</w:t>
      </w:r>
    </w:p>
    <w:tbl>
      <w:tblPr>
        <w:tblW w:w="10980" w:type="dxa"/>
        <w:tblCellSpacing w:w="15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3131"/>
        <w:gridCol w:w="1286"/>
        <w:gridCol w:w="1350"/>
        <w:gridCol w:w="2732"/>
        <w:gridCol w:w="1318"/>
      </w:tblGrid>
      <w:tr w:rsidR="0016730C" w14:paraId="334041DA" w14:textId="77777777" w:rsidTr="0016730C">
        <w:trPr>
          <w:tblHeader/>
          <w:tblCellSpacing w:w="15" w:type="dxa"/>
        </w:trPr>
        <w:tc>
          <w:tcPr>
            <w:tcW w:w="1118" w:type="dxa"/>
            <w:vAlign w:val="center"/>
            <w:hideMark/>
          </w:tcPr>
          <w:p w14:paraId="0AD16555" w14:textId="77777777" w:rsidR="0016730C" w:rsidRDefault="0016730C" w:rsidP="005063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Identifiant</w:t>
            </w:r>
            <w:proofErr w:type="spellEnd"/>
            <w:r>
              <w:rPr>
                <w:rStyle w:val="lev"/>
              </w:rPr>
              <w:t xml:space="preserve">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</w:p>
        </w:tc>
        <w:tc>
          <w:tcPr>
            <w:tcW w:w="3101" w:type="dxa"/>
            <w:vAlign w:val="center"/>
            <w:hideMark/>
          </w:tcPr>
          <w:p w14:paraId="1E291811" w14:textId="77777777" w:rsidR="0016730C" w:rsidRDefault="0016730C" w:rsidP="005063BE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 xml:space="preserve">Description du </w:t>
            </w:r>
            <w:proofErr w:type="spellStart"/>
            <w:r>
              <w:rPr>
                <w:rStyle w:val="lev"/>
              </w:rPr>
              <w:t>Risque</w:t>
            </w:r>
            <w:proofErr w:type="spellEnd"/>
          </w:p>
        </w:tc>
        <w:tc>
          <w:tcPr>
            <w:tcW w:w="1256" w:type="dxa"/>
            <w:vAlign w:val="center"/>
            <w:hideMark/>
          </w:tcPr>
          <w:p w14:paraId="298D01C5" w14:textId="77777777" w:rsidR="0016730C" w:rsidRDefault="0016730C" w:rsidP="005063BE">
            <w:pPr>
              <w:jc w:val="center"/>
              <w:rPr>
                <w:b/>
                <w:bCs/>
              </w:rPr>
            </w:pPr>
            <w:r>
              <w:rPr>
                <w:rStyle w:val="lev"/>
              </w:rPr>
              <w:t>Impact</w:t>
            </w:r>
          </w:p>
        </w:tc>
        <w:tc>
          <w:tcPr>
            <w:tcW w:w="1320" w:type="dxa"/>
            <w:vAlign w:val="center"/>
            <w:hideMark/>
          </w:tcPr>
          <w:p w14:paraId="2189A1E2" w14:textId="77777777" w:rsidR="0016730C" w:rsidRDefault="0016730C" w:rsidP="005063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Probabilité</w:t>
            </w:r>
            <w:proofErr w:type="spellEnd"/>
          </w:p>
        </w:tc>
        <w:tc>
          <w:tcPr>
            <w:tcW w:w="2702" w:type="dxa"/>
            <w:vAlign w:val="center"/>
            <w:hideMark/>
          </w:tcPr>
          <w:p w14:paraId="3814213C" w14:textId="77777777" w:rsidR="0016730C" w:rsidRDefault="0016730C" w:rsidP="005063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Mesures</w:t>
            </w:r>
            <w:proofErr w:type="spellEnd"/>
            <w:r>
              <w:rPr>
                <w:rStyle w:val="lev"/>
              </w:rPr>
              <w:t xml:space="preserve"> </w:t>
            </w:r>
            <w:proofErr w:type="spellStart"/>
            <w:r>
              <w:rPr>
                <w:rStyle w:val="lev"/>
              </w:rPr>
              <w:t>d’atténuation</w:t>
            </w:r>
            <w:proofErr w:type="spellEnd"/>
          </w:p>
        </w:tc>
        <w:tc>
          <w:tcPr>
            <w:tcW w:w="1273" w:type="dxa"/>
            <w:vAlign w:val="center"/>
            <w:hideMark/>
          </w:tcPr>
          <w:p w14:paraId="774BD53B" w14:textId="77777777" w:rsidR="0016730C" w:rsidRDefault="0016730C" w:rsidP="005063B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lev"/>
              </w:rPr>
              <w:t>Responsable</w:t>
            </w:r>
            <w:proofErr w:type="spellEnd"/>
          </w:p>
        </w:tc>
      </w:tr>
      <w:tr w:rsidR="0016730C" w14:paraId="52E0B5A0" w14:textId="77777777" w:rsidTr="0016730C">
        <w:trPr>
          <w:tblCellSpacing w:w="15" w:type="dxa"/>
        </w:trPr>
        <w:tc>
          <w:tcPr>
            <w:tcW w:w="1118" w:type="dxa"/>
            <w:vAlign w:val="center"/>
            <w:hideMark/>
          </w:tcPr>
          <w:p w14:paraId="432B2721" w14:textId="77777777" w:rsidR="0016730C" w:rsidRDefault="0016730C" w:rsidP="005063BE">
            <w:pPr>
              <w:jc w:val="center"/>
            </w:pPr>
            <w:r>
              <w:rPr>
                <w:rStyle w:val="lev"/>
              </w:rPr>
              <w:t>R1</w:t>
            </w:r>
          </w:p>
        </w:tc>
        <w:tc>
          <w:tcPr>
            <w:tcW w:w="3101" w:type="dxa"/>
            <w:vAlign w:val="center"/>
            <w:hideMark/>
          </w:tcPr>
          <w:p w14:paraId="6988FC25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Retards dans la livraison des fonctionnalités (ex : espace gérant, backend, documentation)</w:t>
            </w:r>
          </w:p>
        </w:tc>
        <w:tc>
          <w:tcPr>
            <w:tcW w:w="1256" w:type="dxa"/>
            <w:vAlign w:val="center"/>
            <w:hideMark/>
          </w:tcPr>
          <w:p w14:paraId="473E0B81" w14:textId="77777777" w:rsidR="0016730C" w:rsidRDefault="0016730C" w:rsidP="005063BE">
            <w:pPr>
              <w:jc w:val="center"/>
            </w:pPr>
            <w:proofErr w:type="spellStart"/>
            <w:r>
              <w:t>Élevé</w:t>
            </w:r>
            <w:proofErr w:type="spellEnd"/>
          </w:p>
        </w:tc>
        <w:tc>
          <w:tcPr>
            <w:tcW w:w="1320" w:type="dxa"/>
            <w:vAlign w:val="center"/>
            <w:hideMark/>
          </w:tcPr>
          <w:p w14:paraId="324C3B91" w14:textId="77777777" w:rsidR="0016730C" w:rsidRDefault="0016730C" w:rsidP="005063BE">
            <w:pPr>
              <w:jc w:val="center"/>
            </w:pPr>
            <w:r>
              <w:t>Moyenne</w:t>
            </w:r>
          </w:p>
        </w:tc>
        <w:tc>
          <w:tcPr>
            <w:tcW w:w="2702" w:type="dxa"/>
            <w:vAlign w:val="center"/>
            <w:hideMark/>
          </w:tcPr>
          <w:p w14:paraId="3195EC23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- Suivi quotidien via Daily Scrum</w:t>
            </w:r>
            <w:r w:rsidRPr="0016730C">
              <w:rPr>
                <w:lang w:val="fr-FR"/>
              </w:rPr>
              <w:br/>
              <w:t>- Redistribution des tâches en cas de retard</w:t>
            </w:r>
            <w:r w:rsidRPr="0016730C">
              <w:rPr>
                <w:lang w:val="fr-FR"/>
              </w:rPr>
              <w:br/>
              <w:t>- Prévoir du temps tampon dans le planning</w:t>
            </w:r>
          </w:p>
        </w:tc>
        <w:tc>
          <w:tcPr>
            <w:tcW w:w="1273" w:type="dxa"/>
            <w:vAlign w:val="center"/>
            <w:hideMark/>
          </w:tcPr>
          <w:p w14:paraId="5F90D8F9" w14:textId="77777777" w:rsidR="0016730C" w:rsidRDefault="0016730C" w:rsidP="005063BE">
            <w:pPr>
              <w:jc w:val="center"/>
            </w:pPr>
            <w:r>
              <w:t>Scrum Master</w:t>
            </w:r>
          </w:p>
        </w:tc>
      </w:tr>
      <w:tr w:rsidR="0016730C" w14:paraId="76D7D834" w14:textId="77777777" w:rsidTr="0016730C">
        <w:trPr>
          <w:tblCellSpacing w:w="15" w:type="dxa"/>
        </w:trPr>
        <w:tc>
          <w:tcPr>
            <w:tcW w:w="1118" w:type="dxa"/>
            <w:vAlign w:val="center"/>
            <w:hideMark/>
          </w:tcPr>
          <w:p w14:paraId="11A4ADEB" w14:textId="77777777" w:rsidR="0016730C" w:rsidRDefault="0016730C" w:rsidP="005063BE">
            <w:pPr>
              <w:jc w:val="center"/>
            </w:pPr>
            <w:r>
              <w:rPr>
                <w:rStyle w:val="lev"/>
              </w:rPr>
              <w:t>R2</w:t>
            </w:r>
          </w:p>
        </w:tc>
        <w:tc>
          <w:tcPr>
            <w:tcW w:w="3101" w:type="dxa"/>
            <w:vAlign w:val="center"/>
            <w:hideMark/>
          </w:tcPr>
          <w:p w14:paraId="75B0CE55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 xml:space="preserve">Bugs critiques dans l’intégration </w:t>
            </w:r>
            <w:proofErr w:type="spellStart"/>
            <w:r w:rsidRPr="0016730C">
              <w:rPr>
                <w:lang w:val="fr-FR"/>
              </w:rPr>
              <w:t>front-end</w:t>
            </w:r>
            <w:proofErr w:type="spellEnd"/>
            <w:r w:rsidRPr="0016730C">
              <w:rPr>
                <w:lang w:val="fr-FR"/>
              </w:rPr>
              <w:t>/</w:t>
            </w:r>
            <w:proofErr w:type="spellStart"/>
            <w:r w:rsidRPr="0016730C">
              <w:rPr>
                <w:lang w:val="fr-FR"/>
              </w:rPr>
              <w:t>back-end</w:t>
            </w:r>
            <w:proofErr w:type="spellEnd"/>
          </w:p>
        </w:tc>
        <w:tc>
          <w:tcPr>
            <w:tcW w:w="1256" w:type="dxa"/>
            <w:vAlign w:val="center"/>
            <w:hideMark/>
          </w:tcPr>
          <w:p w14:paraId="1AE89B67" w14:textId="77777777" w:rsidR="0016730C" w:rsidRDefault="0016730C" w:rsidP="005063BE">
            <w:pPr>
              <w:jc w:val="center"/>
            </w:pPr>
            <w:proofErr w:type="spellStart"/>
            <w:r>
              <w:t>Élevé</w:t>
            </w:r>
            <w:proofErr w:type="spellEnd"/>
          </w:p>
        </w:tc>
        <w:tc>
          <w:tcPr>
            <w:tcW w:w="1320" w:type="dxa"/>
            <w:vAlign w:val="center"/>
            <w:hideMark/>
          </w:tcPr>
          <w:p w14:paraId="689E7018" w14:textId="77777777" w:rsidR="0016730C" w:rsidRDefault="0016730C" w:rsidP="005063BE">
            <w:pPr>
              <w:jc w:val="center"/>
            </w:pPr>
            <w:proofErr w:type="spellStart"/>
            <w:r>
              <w:t>Élevée</w:t>
            </w:r>
            <w:proofErr w:type="spellEnd"/>
          </w:p>
        </w:tc>
        <w:tc>
          <w:tcPr>
            <w:tcW w:w="2702" w:type="dxa"/>
            <w:vAlign w:val="center"/>
            <w:hideMark/>
          </w:tcPr>
          <w:p w14:paraId="213F32F8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- Tests unitaires systématiques</w:t>
            </w:r>
            <w:r w:rsidRPr="0016730C">
              <w:rPr>
                <w:lang w:val="fr-FR"/>
              </w:rPr>
              <w:br/>
              <w:t>- Tests d'intégration avant la fin du sprint</w:t>
            </w:r>
            <w:r w:rsidRPr="0016730C">
              <w:rPr>
                <w:lang w:val="fr-FR"/>
              </w:rPr>
              <w:br/>
              <w:t xml:space="preserve">- Collaboration entre équipes </w:t>
            </w:r>
            <w:proofErr w:type="spellStart"/>
            <w:r w:rsidRPr="0016730C">
              <w:rPr>
                <w:lang w:val="fr-FR"/>
              </w:rPr>
              <w:t>front-end</w:t>
            </w:r>
            <w:proofErr w:type="spellEnd"/>
            <w:r w:rsidRPr="0016730C">
              <w:rPr>
                <w:lang w:val="fr-FR"/>
              </w:rPr>
              <w:t xml:space="preserve"> et </w:t>
            </w:r>
            <w:proofErr w:type="spellStart"/>
            <w:r w:rsidRPr="0016730C">
              <w:rPr>
                <w:lang w:val="fr-FR"/>
              </w:rPr>
              <w:t>back-end</w:t>
            </w:r>
            <w:proofErr w:type="spellEnd"/>
          </w:p>
        </w:tc>
        <w:tc>
          <w:tcPr>
            <w:tcW w:w="1273" w:type="dxa"/>
            <w:vAlign w:val="center"/>
            <w:hideMark/>
          </w:tcPr>
          <w:p w14:paraId="10931D4D" w14:textId="77777777" w:rsidR="0016730C" w:rsidRDefault="0016730C" w:rsidP="005063BE">
            <w:pPr>
              <w:jc w:val="center"/>
            </w:pPr>
            <w:r>
              <w:t>Équipe de Dev</w:t>
            </w:r>
          </w:p>
        </w:tc>
      </w:tr>
      <w:tr w:rsidR="0016730C" w14:paraId="1A4A4B99" w14:textId="77777777" w:rsidTr="0016730C">
        <w:trPr>
          <w:tblCellSpacing w:w="15" w:type="dxa"/>
        </w:trPr>
        <w:tc>
          <w:tcPr>
            <w:tcW w:w="1118" w:type="dxa"/>
            <w:vAlign w:val="center"/>
            <w:hideMark/>
          </w:tcPr>
          <w:p w14:paraId="518E3CCC" w14:textId="77777777" w:rsidR="0016730C" w:rsidRDefault="0016730C" w:rsidP="005063BE">
            <w:pPr>
              <w:jc w:val="center"/>
            </w:pPr>
            <w:r>
              <w:rPr>
                <w:rStyle w:val="lev"/>
              </w:rPr>
              <w:t>R3</w:t>
            </w:r>
          </w:p>
        </w:tc>
        <w:tc>
          <w:tcPr>
            <w:tcW w:w="3101" w:type="dxa"/>
            <w:vAlign w:val="center"/>
            <w:hideMark/>
          </w:tcPr>
          <w:p w14:paraId="58BF4C54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Panne de serveur ou interruption de service (MySQL, API)</w:t>
            </w:r>
          </w:p>
        </w:tc>
        <w:tc>
          <w:tcPr>
            <w:tcW w:w="1256" w:type="dxa"/>
            <w:vAlign w:val="center"/>
            <w:hideMark/>
          </w:tcPr>
          <w:p w14:paraId="3DE013C6" w14:textId="77777777" w:rsidR="0016730C" w:rsidRDefault="0016730C" w:rsidP="005063BE">
            <w:pPr>
              <w:jc w:val="center"/>
            </w:pPr>
            <w:r>
              <w:t xml:space="preserve">Très </w:t>
            </w:r>
            <w:proofErr w:type="spellStart"/>
            <w:r>
              <w:t>élevé</w:t>
            </w:r>
            <w:proofErr w:type="spellEnd"/>
          </w:p>
        </w:tc>
        <w:tc>
          <w:tcPr>
            <w:tcW w:w="1320" w:type="dxa"/>
            <w:vAlign w:val="center"/>
            <w:hideMark/>
          </w:tcPr>
          <w:p w14:paraId="586363ED" w14:textId="77777777" w:rsidR="0016730C" w:rsidRDefault="0016730C" w:rsidP="005063BE">
            <w:pPr>
              <w:jc w:val="center"/>
            </w:pPr>
            <w:proofErr w:type="spellStart"/>
            <w:r>
              <w:t>Faible</w:t>
            </w:r>
            <w:proofErr w:type="spellEnd"/>
          </w:p>
        </w:tc>
        <w:tc>
          <w:tcPr>
            <w:tcW w:w="2702" w:type="dxa"/>
            <w:vAlign w:val="center"/>
            <w:hideMark/>
          </w:tcPr>
          <w:p w14:paraId="77FD627F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- Sauvegarde automatique des données</w:t>
            </w:r>
            <w:r w:rsidRPr="0016730C">
              <w:rPr>
                <w:lang w:val="fr-FR"/>
              </w:rPr>
              <w:br/>
              <w:t>- Plan de récupération en cas de panne</w:t>
            </w:r>
            <w:r w:rsidRPr="0016730C">
              <w:rPr>
                <w:lang w:val="fr-FR"/>
              </w:rPr>
              <w:br/>
              <w:t>- Serveurs redondants pour éviter les interruptions</w:t>
            </w:r>
          </w:p>
        </w:tc>
        <w:tc>
          <w:tcPr>
            <w:tcW w:w="1273" w:type="dxa"/>
            <w:vAlign w:val="center"/>
            <w:hideMark/>
          </w:tcPr>
          <w:p w14:paraId="4EB89573" w14:textId="77777777" w:rsidR="0016730C" w:rsidRDefault="0016730C" w:rsidP="005063BE">
            <w:pPr>
              <w:jc w:val="center"/>
            </w:pPr>
            <w:r>
              <w:t>Équipe Back-End</w:t>
            </w:r>
          </w:p>
        </w:tc>
      </w:tr>
      <w:tr w:rsidR="0016730C" w14:paraId="1F068CD7" w14:textId="77777777" w:rsidTr="0016730C">
        <w:trPr>
          <w:tblCellSpacing w:w="15" w:type="dxa"/>
        </w:trPr>
        <w:tc>
          <w:tcPr>
            <w:tcW w:w="1118" w:type="dxa"/>
            <w:vAlign w:val="center"/>
            <w:hideMark/>
          </w:tcPr>
          <w:p w14:paraId="2F42F8DC" w14:textId="77777777" w:rsidR="0016730C" w:rsidRDefault="0016730C" w:rsidP="005063BE">
            <w:pPr>
              <w:jc w:val="center"/>
            </w:pPr>
            <w:r>
              <w:rPr>
                <w:rStyle w:val="lev"/>
              </w:rPr>
              <w:lastRenderedPageBreak/>
              <w:t>R4</w:t>
            </w:r>
          </w:p>
        </w:tc>
        <w:tc>
          <w:tcPr>
            <w:tcW w:w="3101" w:type="dxa"/>
            <w:vAlign w:val="center"/>
            <w:hideMark/>
          </w:tcPr>
          <w:p w14:paraId="3751E651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Documentation technique incomplète ou insuffisante</w:t>
            </w:r>
          </w:p>
        </w:tc>
        <w:tc>
          <w:tcPr>
            <w:tcW w:w="1256" w:type="dxa"/>
            <w:vAlign w:val="center"/>
            <w:hideMark/>
          </w:tcPr>
          <w:p w14:paraId="5BFD7576" w14:textId="77777777" w:rsidR="0016730C" w:rsidRDefault="0016730C" w:rsidP="005063BE">
            <w:pPr>
              <w:jc w:val="center"/>
            </w:pPr>
            <w:r>
              <w:t>Moyenne</w:t>
            </w:r>
          </w:p>
        </w:tc>
        <w:tc>
          <w:tcPr>
            <w:tcW w:w="1320" w:type="dxa"/>
            <w:vAlign w:val="center"/>
            <w:hideMark/>
          </w:tcPr>
          <w:p w14:paraId="25900703" w14:textId="77777777" w:rsidR="0016730C" w:rsidRDefault="0016730C" w:rsidP="005063BE">
            <w:pPr>
              <w:jc w:val="center"/>
            </w:pPr>
            <w:r>
              <w:t>Moyenne</w:t>
            </w:r>
          </w:p>
        </w:tc>
        <w:tc>
          <w:tcPr>
            <w:tcW w:w="2702" w:type="dxa"/>
            <w:vAlign w:val="center"/>
            <w:hideMark/>
          </w:tcPr>
          <w:p w14:paraId="2169BB15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- Désignation des membres pour la rédaction</w:t>
            </w:r>
            <w:r w:rsidRPr="0016730C">
              <w:rPr>
                <w:lang w:val="fr-FR"/>
              </w:rPr>
              <w:br/>
              <w:t>- Revues régulières de la documentation</w:t>
            </w:r>
            <w:r w:rsidRPr="0016730C">
              <w:rPr>
                <w:lang w:val="fr-FR"/>
              </w:rPr>
              <w:br/>
              <w:t>- Temps dédié à la documentation dans chaque sprint</w:t>
            </w:r>
          </w:p>
        </w:tc>
        <w:tc>
          <w:tcPr>
            <w:tcW w:w="1273" w:type="dxa"/>
            <w:vAlign w:val="center"/>
            <w:hideMark/>
          </w:tcPr>
          <w:p w14:paraId="703AE8EC" w14:textId="77777777" w:rsidR="0016730C" w:rsidRDefault="0016730C" w:rsidP="005063BE">
            <w:pPr>
              <w:jc w:val="center"/>
            </w:pPr>
            <w:r>
              <w:t>Scrum Master</w:t>
            </w:r>
          </w:p>
        </w:tc>
      </w:tr>
      <w:tr w:rsidR="0016730C" w14:paraId="212D9101" w14:textId="77777777" w:rsidTr="005063BE">
        <w:trPr>
          <w:trHeight w:val="2606"/>
          <w:tblCellSpacing w:w="15" w:type="dxa"/>
        </w:trPr>
        <w:tc>
          <w:tcPr>
            <w:tcW w:w="1118" w:type="dxa"/>
            <w:vAlign w:val="center"/>
            <w:hideMark/>
          </w:tcPr>
          <w:p w14:paraId="5955C52F" w14:textId="77777777" w:rsidR="0016730C" w:rsidRDefault="0016730C" w:rsidP="005063BE">
            <w:pPr>
              <w:jc w:val="center"/>
            </w:pPr>
            <w:r>
              <w:rPr>
                <w:rStyle w:val="lev"/>
              </w:rPr>
              <w:t>R5</w:t>
            </w:r>
          </w:p>
        </w:tc>
        <w:tc>
          <w:tcPr>
            <w:tcW w:w="3101" w:type="dxa"/>
            <w:vAlign w:val="center"/>
            <w:hideMark/>
          </w:tcPr>
          <w:p w14:paraId="4A7A74F0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 xml:space="preserve">Problèmes de communication ou de coordination entre les équipes </w:t>
            </w:r>
            <w:proofErr w:type="spellStart"/>
            <w:r w:rsidRPr="0016730C">
              <w:rPr>
                <w:lang w:val="fr-FR"/>
              </w:rPr>
              <w:t>front-end</w:t>
            </w:r>
            <w:proofErr w:type="spellEnd"/>
            <w:r w:rsidRPr="0016730C">
              <w:rPr>
                <w:lang w:val="fr-FR"/>
              </w:rPr>
              <w:t xml:space="preserve"> et </w:t>
            </w:r>
            <w:proofErr w:type="spellStart"/>
            <w:r w:rsidRPr="0016730C">
              <w:rPr>
                <w:lang w:val="fr-FR"/>
              </w:rPr>
              <w:t>back-end</w:t>
            </w:r>
            <w:proofErr w:type="spellEnd"/>
          </w:p>
        </w:tc>
        <w:tc>
          <w:tcPr>
            <w:tcW w:w="1256" w:type="dxa"/>
            <w:vAlign w:val="center"/>
            <w:hideMark/>
          </w:tcPr>
          <w:p w14:paraId="56E5055C" w14:textId="77777777" w:rsidR="0016730C" w:rsidRDefault="0016730C" w:rsidP="005063BE">
            <w:pPr>
              <w:jc w:val="center"/>
            </w:pPr>
            <w:r>
              <w:t>Moyenne</w:t>
            </w:r>
          </w:p>
        </w:tc>
        <w:tc>
          <w:tcPr>
            <w:tcW w:w="1320" w:type="dxa"/>
            <w:vAlign w:val="center"/>
            <w:hideMark/>
          </w:tcPr>
          <w:p w14:paraId="2B0B8306" w14:textId="77777777" w:rsidR="0016730C" w:rsidRDefault="0016730C" w:rsidP="005063BE">
            <w:pPr>
              <w:jc w:val="center"/>
            </w:pPr>
            <w:r>
              <w:t>Moyenne</w:t>
            </w:r>
          </w:p>
        </w:tc>
        <w:tc>
          <w:tcPr>
            <w:tcW w:w="2702" w:type="dxa"/>
            <w:vAlign w:val="center"/>
            <w:hideMark/>
          </w:tcPr>
          <w:p w14:paraId="73AE4688" w14:textId="77777777" w:rsidR="0016730C" w:rsidRPr="0016730C" w:rsidRDefault="0016730C" w:rsidP="005063BE">
            <w:pPr>
              <w:jc w:val="center"/>
              <w:rPr>
                <w:lang w:val="fr-FR"/>
              </w:rPr>
            </w:pPr>
            <w:r w:rsidRPr="0016730C">
              <w:rPr>
                <w:lang w:val="fr-FR"/>
              </w:rPr>
              <w:t>- Organisation de réunions de planification de sprint</w:t>
            </w:r>
            <w:r w:rsidRPr="0016730C">
              <w:rPr>
                <w:lang w:val="fr-FR"/>
              </w:rPr>
              <w:br/>
              <w:t>- Utilisation d'outils collaboratifs (Slack, Trello)</w:t>
            </w:r>
            <w:r w:rsidRPr="0016730C">
              <w:rPr>
                <w:lang w:val="fr-FR"/>
              </w:rPr>
              <w:br/>
              <w:t>- Implication du Scrum Master pour la médiation</w:t>
            </w:r>
          </w:p>
        </w:tc>
        <w:tc>
          <w:tcPr>
            <w:tcW w:w="1273" w:type="dxa"/>
            <w:vAlign w:val="center"/>
            <w:hideMark/>
          </w:tcPr>
          <w:p w14:paraId="7FD4C8F0" w14:textId="77777777" w:rsidR="0016730C" w:rsidRDefault="0016730C" w:rsidP="005063BE">
            <w:pPr>
              <w:jc w:val="center"/>
            </w:pPr>
            <w:r>
              <w:t>Scrum Master</w:t>
            </w:r>
          </w:p>
        </w:tc>
      </w:tr>
    </w:tbl>
    <w:p w14:paraId="665E41B2" w14:textId="77777777" w:rsidR="00C91871" w:rsidRPr="00196FC4" w:rsidRDefault="00C91871" w:rsidP="00196FC4"/>
    <w:sectPr w:rsidR="00C91871" w:rsidRPr="00196FC4" w:rsidSect="005964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D381" w14:textId="77777777" w:rsidR="00E63C40" w:rsidRDefault="00E63C40" w:rsidP="005063BE">
      <w:pPr>
        <w:spacing w:after="0" w:line="240" w:lineRule="auto"/>
      </w:pPr>
      <w:r>
        <w:separator/>
      </w:r>
    </w:p>
  </w:endnote>
  <w:endnote w:type="continuationSeparator" w:id="0">
    <w:p w14:paraId="2D4CFF68" w14:textId="77777777" w:rsidR="00E63C40" w:rsidRDefault="00E63C40" w:rsidP="0050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39D0" w14:textId="77777777" w:rsidR="00E63C40" w:rsidRDefault="00E63C40" w:rsidP="005063BE">
      <w:pPr>
        <w:spacing w:after="0" w:line="240" w:lineRule="auto"/>
      </w:pPr>
      <w:r>
        <w:separator/>
      </w:r>
    </w:p>
  </w:footnote>
  <w:footnote w:type="continuationSeparator" w:id="0">
    <w:p w14:paraId="19A11454" w14:textId="77777777" w:rsidR="00E63C40" w:rsidRDefault="00E63C40" w:rsidP="00506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3A34"/>
    <w:multiLevelType w:val="multilevel"/>
    <w:tmpl w:val="1C0E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7C48"/>
    <w:multiLevelType w:val="multilevel"/>
    <w:tmpl w:val="76EE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56E6"/>
    <w:multiLevelType w:val="multilevel"/>
    <w:tmpl w:val="F0B8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93998"/>
    <w:multiLevelType w:val="multilevel"/>
    <w:tmpl w:val="5B66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23DF0"/>
    <w:multiLevelType w:val="multilevel"/>
    <w:tmpl w:val="D698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32054"/>
    <w:multiLevelType w:val="multilevel"/>
    <w:tmpl w:val="CA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3415A"/>
    <w:multiLevelType w:val="multilevel"/>
    <w:tmpl w:val="B346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A04D2"/>
    <w:multiLevelType w:val="multilevel"/>
    <w:tmpl w:val="4042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87558">
    <w:abstractNumId w:val="7"/>
  </w:num>
  <w:num w:numId="2" w16cid:durableId="525018493">
    <w:abstractNumId w:val="6"/>
  </w:num>
  <w:num w:numId="3" w16cid:durableId="1822653345">
    <w:abstractNumId w:val="2"/>
  </w:num>
  <w:num w:numId="4" w16cid:durableId="653219384">
    <w:abstractNumId w:val="0"/>
  </w:num>
  <w:num w:numId="5" w16cid:durableId="1003358541">
    <w:abstractNumId w:val="1"/>
  </w:num>
  <w:num w:numId="6" w16cid:durableId="1920556444">
    <w:abstractNumId w:val="5"/>
  </w:num>
  <w:num w:numId="7" w16cid:durableId="1766459159">
    <w:abstractNumId w:val="4"/>
  </w:num>
  <w:num w:numId="8" w16cid:durableId="50864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71"/>
    <w:rsid w:val="0016730C"/>
    <w:rsid w:val="00196FC4"/>
    <w:rsid w:val="005063BE"/>
    <w:rsid w:val="005964E7"/>
    <w:rsid w:val="0094265A"/>
    <w:rsid w:val="00C91871"/>
    <w:rsid w:val="00E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28DD0"/>
  <w15:chartTrackingRefBased/>
  <w15:docId w15:val="{09076582-6113-45AF-99A6-C4B7443F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918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9187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C918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63BE"/>
  </w:style>
  <w:style w:type="paragraph" w:styleId="Pieddepage">
    <w:name w:val="footer"/>
    <w:basedOn w:val="Normal"/>
    <w:link w:val="PieddepageCar"/>
    <w:uiPriority w:val="99"/>
    <w:unhideWhenUsed/>
    <w:rsid w:val="0050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63BE"/>
  </w:style>
  <w:style w:type="paragraph" w:styleId="Sansinterligne">
    <w:name w:val="No Spacing"/>
    <w:link w:val="SansinterligneCar"/>
    <w:uiPriority w:val="1"/>
    <w:qFormat/>
    <w:rsid w:val="005964E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64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A12B05FA3C4386B374FBE39058E6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410B68-4688-4009-9CCC-272E3D8AC02A}"/>
      </w:docPartPr>
      <w:docPartBody>
        <w:p w:rsidR="00000000" w:rsidRDefault="006A1E85" w:rsidP="006A1E85">
          <w:pPr>
            <w:pStyle w:val="E3A12B05FA3C4386B374FBE39058E6C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7D5565516464B128D1055C289A7FE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E5F94E-1954-4719-914F-0876E60BF968}"/>
      </w:docPartPr>
      <w:docPartBody>
        <w:p w:rsidR="00000000" w:rsidRDefault="006A1E85" w:rsidP="006A1E85">
          <w:pPr>
            <w:pStyle w:val="C7D5565516464B128D1055C289A7FE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B5841D72F30469981590E22287F9B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4124C-731B-4A25-9032-EDF034AE1417}"/>
      </w:docPartPr>
      <w:docPartBody>
        <w:p w:rsidR="00000000" w:rsidRDefault="006A1E85" w:rsidP="006A1E85">
          <w:pPr>
            <w:pStyle w:val="FB5841D72F30469981590E22287F9B7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85"/>
    <w:rsid w:val="006A1E85"/>
    <w:rsid w:val="00E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3A12B05FA3C4386B374FBE39058E6CF">
    <w:name w:val="E3A12B05FA3C4386B374FBE39058E6CF"/>
    <w:rsid w:val="006A1E85"/>
  </w:style>
  <w:style w:type="paragraph" w:customStyle="1" w:styleId="C7D5565516464B128D1055C289A7FEC0">
    <w:name w:val="C7D5565516464B128D1055C289A7FEC0"/>
    <w:rsid w:val="006A1E85"/>
  </w:style>
  <w:style w:type="paragraph" w:customStyle="1" w:styleId="FB5841D72F30469981590E22287F9B70">
    <w:name w:val="FB5841D72F30469981590E22287F9B70"/>
    <w:rsid w:val="006A1E85"/>
  </w:style>
  <w:style w:type="paragraph" w:customStyle="1" w:styleId="81C723D1E5D8486FB8ADC672742D7579">
    <w:name w:val="81C723D1E5D8486FB8ADC672742D7579"/>
    <w:rsid w:val="006A1E85"/>
  </w:style>
  <w:style w:type="paragraph" w:customStyle="1" w:styleId="4D58BBCFBEBE4117BE8033F75A01B467">
    <w:name w:val="4D58BBCFBEBE4117BE8033F75A01B467"/>
    <w:rsid w:val="006A1E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11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GESTION DES RISQUES</dc:title>
  <dc:subject>Promotion X2028</dc:subject>
  <dc:creator>TESSA RALPH</dc:creator>
  <cp:keywords/>
  <dc:description/>
  <cp:lastModifiedBy>TESSA RALPH</cp:lastModifiedBy>
  <cp:revision>1</cp:revision>
  <dcterms:created xsi:type="dcterms:W3CDTF">2024-10-24T17:50:00Z</dcterms:created>
  <dcterms:modified xsi:type="dcterms:W3CDTF">2024-10-24T19:16:00Z</dcterms:modified>
</cp:coreProperties>
</file>