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1EF3" w:rsidRDefault="00031C0F" w:rsidP="0062170F">
      <w:pPr>
        <w:jc w:val="both"/>
        <w:rPr>
          <w:rFonts w:ascii="Times New Roman" w:hAnsi="Times New Roman" w:cs="Times New Roman"/>
          <w:lang w:val="en-US"/>
        </w:rPr>
      </w:pPr>
      <w:r>
        <w:rPr>
          <w:rFonts w:ascii="Times New Roman" w:hAnsi="Times New Roman" w:cs="Times New Roman"/>
          <w:lang w:val="en-US"/>
        </w:rPr>
        <w:t>Mini Class Project</w:t>
      </w:r>
    </w:p>
    <w:p w:rsidR="00A211A2" w:rsidRPr="00031C0F" w:rsidRDefault="00A211A2" w:rsidP="0062170F">
      <w:pPr>
        <w:jc w:val="both"/>
        <w:rPr>
          <w:rFonts w:ascii="Times New Roman" w:hAnsi="Times New Roman" w:cs="Times New Roman"/>
          <w:lang w:val="en-US"/>
        </w:rPr>
      </w:pPr>
      <w:r>
        <w:rPr>
          <w:rFonts w:ascii="Times New Roman" w:hAnsi="Times New Roman" w:cs="Times New Roman"/>
          <w:lang w:val="en-US"/>
        </w:rPr>
        <w:t xml:space="preserve">**NOTE: GENERATIVE AI tool such as GPT and perplexity have been employed to further modify or redo </w:t>
      </w:r>
      <w:r w:rsidR="00D162ED">
        <w:rPr>
          <w:rFonts w:ascii="Times New Roman" w:hAnsi="Times New Roman" w:cs="Times New Roman"/>
          <w:lang w:val="en-US"/>
        </w:rPr>
        <w:t>certain</w:t>
      </w:r>
      <w:r>
        <w:rPr>
          <w:rFonts w:ascii="Times New Roman" w:hAnsi="Times New Roman" w:cs="Times New Roman"/>
          <w:lang w:val="en-US"/>
        </w:rPr>
        <w:t xml:space="preserve"> parts of this report **</w:t>
      </w:r>
    </w:p>
    <w:p w:rsidR="00031C0F" w:rsidRPr="00721EF3" w:rsidRDefault="00031C0F" w:rsidP="0062170F">
      <w:pPr>
        <w:jc w:val="both"/>
        <w:rPr>
          <w:rFonts w:ascii="Times New Roman" w:hAnsi="Times New Roman" w:cs="Times New Roman"/>
        </w:rPr>
      </w:pPr>
    </w:p>
    <w:p w:rsidR="00721EF3" w:rsidRPr="00721EF3" w:rsidRDefault="00721EF3" w:rsidP="0062170F">
      <w:pPr>
        <w:pStyle w:val="Heading4"/>
        <w:jc w:val="both"/>
        <w:rPr>
          <w:rFonts w:ascii="Times New Roman" w:hAnsi="Times New Roman" w:cs="Times New Roman"/>
        </w:rPr>
      </w:pPr>
      <w:r w:rsidRPr="00721EF3">
        <w:rPr>
          <w:rFonts w:ascii="Times New Roman" w:hAnsi="Times New Roman" w:cs="Times New Roman"/>
        </w:rPr>
        <w:t>1. Why did you choose this design?</w:t>
      </w:r>
    </w:p>
    <w:p w:rsidR="00721EF3" w:rsidRPr="00721EF3" w:rsidRDefault="00721EF3" w:rsidP="0062170F">
      <w:pPr>
        <w:pStyle w:val="NormalWeb"/>
        <w:jc w:val="both"/>
      </w:pPr>
      <w:r w:rsidRPr="00721EF3">
        <w:t>Indica's design addresses critical accessibility gaps in assistive technology for the visually impaired through a voice-first approach, which research shows is a revolutionary resource for enabling independence and accessibility. The tool specifically tackles three key challenges: the need for seamless voice interaction without complex visual interfaces, real-time language translation with contextual understanding, and integrated accessibility features that don't require multiple separate tools. Voice-activated assistants (VAAs) have emerged as a transformative technology for the visually impaired, allowing them to accomplish tasks that were previously challenging or inaccessible. The design choice of using voice commands aligns with research showing that simplified access to information without screen usage is crucial for visually impaired users. Furthermore, the integration of multiple features (translation, context understanding, and voice interaction) addresses a significant limitation in current mobile accessibility tools, which often focus on single functionalities like navigation or text reading [1].</w:t>
      </w:r>
    </w:p>
    <w:p w:rsidR="00721EF3" w:rsidRPr="00721EF3" w:rsidRDefault="00721EF3" w:rsidP="0062170F">
      <w:pPr>
        <w:pStyle w:val="Heading4"/>
        <w:jc w:val="both"/>
        <w:rPr>
          <w:rFonts w:ascii="Times New Roman" w:hAnsi="Times New Roman" w:cs="Times New Roman"/>
        </w:rPr>
      </w:pPr>
      <w:r w:rsidRPr="00721EF3">
        <w:rPr>
          <w:rFonts w:ascii="Times New Roman" w:hAnsi="Times New Roman" w:cs="Times New Roman"/>
        </w:rPr>
        <w:t>2. What population does your interface cater to?</w:t>
      </w:r>
    </w:p>
    <w:p w:rsidR="00721EF3" w:rsidRPr="00721EF3" w:rsidRDefault="00721EF3" w:rsidP="0062170F">
      <w:pPr>
        <w:pStyle w:val="NormalWeb"/>
        <w:jc w:val="both"/>
      </w:pPr>
      <w:r w:rsidRPr="00721EF3">
        <w:t>Based on the research, Indica is specifically designed for the visually impaired population, which comprises approximately 2.2 billion people worldwide who have some form of vision impairment [2]. This significant user base faces unique challenges in accessing information, navigating daily conversations, and understanding their surroundings, particularly when dealing with multiple languages or complex social situations.</w:t>
      </w:r>
    </w:p>
    <w:p w:rsidR="00721EF3" w:rsidRPr="00721EF3" w:rsidRDefault="00721EF3" w:rsidP="0062170F">
      <w:pPr>
        <w:pStyle w:val="NormalWeb"/>
        <w:jc w:val="both"/>
      </w:pPr>
      <w:r w:rsidRPr="00721EF3">
        <w:t>The tool addresses critical needs identified in assistive technology research, particularly the demand for voice-activated assistants (VAAs) that can provide real-time information and context without requiring visual interfaces. This approach is especially relevant as voice-activated technology has emerged as a revolutionary resource for visually impaired individuals, enabling them to accomplish tasks that were previously challenging or inaccessible [3].</w:t>
      </w:r>
    </w:p>
    <w:p w:rsidR="00721EF3" w:rsidRPr="00721EF3" w:rsidRDefault="00721EF3" w:rsidP="0062170F">
      <w:pPr>
        <w:pStyle w:val="NormalWeb"/>
        <w:jc w:val="both"/>
      </w:pPr>
      <w:r w:rsidRPr="00721EF3">
        <w:t>Indica's focus on voice-based interaction aligns with research showing that voice-activated assistants provide simplified access to information without requiring screen usage, which is particularly crucial for this user group. The tool's ability to provide contextual understanding and real-time translation addresses a significant gap in current assistive technologies, as existing solutions often focus on basic text-to-speech or mobility assistance without offering comprehensive conversational support. This approach is particularly valuable for the estimated 12 million Americans aged 40 and older who have vision impairment, demonstrating the substantial potential user base for such technology [3].</w:t>
      </w:r>
    </w:p>
    <w:p w:rsidR="00721EF3" w:rsidRPr="00721EF3" w:rsidRDefault="00721EF3" w:rsidP="0062170F">
      <w:pPr>
        <w:pStyle w:val="Heading4"/>
        <w:jc w:val="both"/>
        <w:rPr>
          <w:rFonts w:ascii="Times New Roman" w:hAnsi="Times New Roman" w:cs="Times New Roman"/>
        </w:rPr>
      </w:pPr>
      <w:r w:rsidRPr="00721EF3">
        <w:rPr>
          <w:rFonts w:ascii="Times New Roman" w:hAnsi="Times New Roman" w:cs="Times New Roman"/>
        </w:rPr>
        <w:t>3. What gap in the scientific literature or accessibility tools does your tool address?</w:t>
      </w:r>
    </w:p>
    <w:p w:rsidR="00721EF3" w:rsidRPr="00721EF3" w:rsidRDefault="00721EF3" w:rsidP="0062170F">
      <w:pPr>
        <w:pStyle w:val="NormalWeb"/>
        <w:jc w:val="both"/>
      </w:pPr>
      <w:r w:rsidRPr="00721EF3">
        <w:t>Most existing voice assistants lack end-to-end functionality, often requiring visual components or external assistance. For the visually impaired, these assistants do not provide holistic support, often requiring an average human being to help them use the tool. Current tools frequently have gaps in their voice interface, such as requiring users to click on visual elements or navigate through partially accessible interfaces [4]. Moreover, many existing assistive technology solutions focus primarily on basic object recognition or text reading, without providing deeper contextual understanding or language translation capabilities [5].</w:t>
      </w:r>
    </w:p>
    <w:p w:rsidR="00721EF3" w:rsidRPr="00721EF3" w:rsidRDefault="00721EF3" w:rsidP="0062170F">
      <w:pPr>
        <w:pStyle w:val="NormalWeb"/>
        <w:jc w:val="both"/>
      </w:pPr>
      <w:r w:rsidRPr="00721EF3">
        <w:t>The paper suggests that while translation tools exist, they typically don't provide real-time contextual understanding and explanation of conversations in different languages. Many tools also require complex user interactions or specific device handling, creating accessibility barriers [6].</w:t>
      </w:r>
    </w:p>
    <w:p w:rsidR="00721EF3" w:rsidRPr="00721EF3" w:rsidRDefault="00721EF3" w:rsidP="0062170F">
      <w:pPr>
        <w:pStyle w:val="Heading4"/>
        <w:jc w:val="both"/>
        <w:rPr>
          <w:rFonts w:ascii="Times New Roman" w:hAnsi="Times New Roman" w:cs="Times New Roman"/>
        </w:rPr>
      </w:pPr>
      <w:r w:rsidRPr="00721EF3">
        <w:rPr>
          <w:rFonts w:ascii="Times New Roman" w:hAnsi="Times New Roman" w:cs="Times New Roman"/>
        </w:rPr>
        <w:lastRenderedPageBreak/>
        <w:t>How Indica Addresses These Gaps</w:t>
      </w:r>
    </w:p>
    <w:p w:rsidR="0062170F" w:rsidRDefault="00721EF3" w:rsidP="0062170F">
      <w:pPr>
        <w:pStyle w:val="NormalWeb"/>
        <w:numPr>
          <w:ilvl w:val="0"/>
          <w:numId w:val="8"/>
        </w:numPr>
        <w:jc w:val="both"/>
        <w:rPr>
          <w:rStyle w:val="Strong"/>
          <w:lang w:val="en-US"/>
        </w:rPr>
      </w:pPr>
      <w:r w:rsidRPr="00721EF3">
        <w:rPr>
          <w:rStyle w:val="Strong"/>
        </w:rPr>
        <w:t>Voice-First Design</w:t>
      </w:r>
      <w:r w:rsidR="0062170F">
        <w:rPr>
          <w:rStyle w:val="Strong"/>
          <w:lang w:val="en-US"/>
        </w:rPr>
        <w:t>:</w:t>
      </w:r>
    </w:p>
    <w:p w:rsidR="00721EF3" w:rsidRPr="00721EF3" w:rsidRDefault="00721EF3" w:rsidP="0062170F">
      <w:pPr>
        <w:pStyle w:val="NormalWeb"/>
        <w:jc w:val="both"/>
      </w:pPr>
      <w:r w:rsidRPr="00721EF3">
        <w:br/>
        <w:t>Research shows that voice-activated assistants are transforming accessibility for the visually impaired by simplifying access to information and enhancing communication capabilities [3]. Studies indicate that integrated voice solutions reduce cognitive load for visually impaired users compared to multiple separate tools [7]. Research also demonstrates that assistive technologies supporting real-time language understanding and context interpretation significantly improve social interaction capabilities for visually impaired individuals [6].</w:t>
      </w:r>
    </w:p>
    <w:p w:rsidR="00721EF3" w:rsidRPr="00721EF3" w:rsidRDefault="00721EF3" w:rsidP="0062170F">
      <w:pPr>
        <w:pStyle w:val="NormalWeb"/>
        <w:jc w:val="both"/>
      </w:pPr>
      <w:r w:rsidRPr="00721EF3">
        <w:rPr>
          <w:rStyle w:val="Strong"/>
        </w:rPr>
        <w:t>b. Unique Value Proposition</w:t>
      </w:r>
    </w:p>
    <w:p w:rsidR="00721EF3" w:rsidRPr="00721EF3" w:rsidRDefault="00721EF3" w:rsidP="0062170F">
      <w:pPr>
        <w:numPr>
          <w:ilvl w:val="0"/>
          <w:numId w:val="4"/>
        </w:numPr>
        <w:spacing w:before="100" w:beforeAutospacing="1" w:after="100" w:afterAutospacing="1"/>
        <w:jc w:val="both"/>
        <w:rPr>
          <w:rFonts w:ascii="Times New Roman" w:hAnsi="Times New Roman" w:cs="Times New Roman"/>
        </w:rPr>
      </w:pPr>
      <w:r w:rsidRPr="00721EF3">
        <w:rPr>
          <w:rStyle w:val="Strong"/>
          <w:rFonts w:ascii="Times New Roman" w:hAnsi="Times New Roman" w:cs="Times New Roman"/>
        </w:rPr>
        <w:t>Contextual Understanding</w:t>
      </w:r>
      <w:r w:rsidRPr="00721EF3">
        <w:rPr>
          <w:rFonts w:ascii="Times New Roman" w:hAnsi="Times New Roman" w:cs="Times New Roman"/>
        </w:rPr>
        <w:t>: Unlike existing tools that simply translate or transcribe, Indica provides contextual interpretation of conversations [6].</w:t>
      </w:r>
    </w:p>
    <w:p w:rsidR="00721EF3" w:rsidRPr="00721EF3" w:rsidRDefault="00721EF3" w:rsidP="0062170F">
      <w:pPr>
        <w:numPr>
          <w:ilvl w:val="0"/>
          <w:numId w:val="4"/>
        </w:numPr>
        <w:spacing w:before="100" w:beforeAutospacing="1" w:after="100" w:afterAutospacing="1"/>
        <w:jc w:val="both"/>
        <w:rPr>
          <w:rFonts w:ascii="Times New Roman" w:hAnsi="Times New Roman" w:cs="Times New Roman"/>
        </w:rPr>
      </w:pPr>
      <w:r w:rsidRPr="00721EF3">
        <w:rPr>
          <w:rStyle w:val="Strong"/>
          <w:rFonts w:ascii="Times New Roman" w:hAnsi="Times New Roman" w:cs="Times New Roman"/>
        </w:rPr>
        <w:t>Seamless Integration</w:t>
      </w:r>
      <w:r w:rsidRPr="00721EF3">
        <w:rPr>
          <w:rFonts w:ascii="Times New Roman" w:hAnsi="Times New Roman" w:cs="Times New Roman"/>
        </w:rPr>
        <w:t>: The app combines multiple assistive features (translation, context understanding, voice interaction) in a single, accessible interface [6].</w:t>
      </w:r>
    </w:p>
    <w:p w:rsidR="00721EF3" w:rsidRPr="00721EF3" w:rsidRDefault="00721EF3" w:rsidP="0062170F">
      <w:pPr>
        <w:numPr>
          <w:ilvl w:val="0"/>
          <w:numId w:val="4"/>
        </w:numPr>
        <w:spacing w:before="100" w:beforeAutospacing="1" w:after="100" w:afterAutospacing="1"/>
        <w:jc w:val="both"/>
        <w:rPr>
          <w:rFonts w:ascii="Times New Roman" w:hAnsi="Times New Roman" w:cs="Times New Roman"/>
        </w:rPr>
      </w:pPr>
      <w:r w:rsidRPr="00721EF3">
        <w:rPr>
          <w:rStyle w:val="Strong"/>
          <w:rFonts w:ascii="Times New Roman" w:hAnsi="Times New Roman" w:cs="Times New Roman"/>
        </w:rPr>
        <w:t>Natural Interaction</w:t>
      </w:r>
      <w:r w:rsidRPr="00721EF3">
        <w:rPr>
          <w:rFonts w:ascii="Times New Roman" w:hAnsi="Times New Roman" w:cs="Times New Roman"/>
        </w:rPr>
        <w:t>: Research supports that voice-based interaction is more natural and accessible for visually impaired users compared to traditional interfaces [5].</w:t>
      </w:r>
    </w:p>
    <w:p w:rsidR="00721EF3" w:rsidRPr="00721EF3" w:rsidRDefault="00721EF3" w:rsidP="0062170F">
      <w:pPr>
        <w:pStyle w:val="Heading4"/>
        <w:jc w:val="both"/>
        <w:rPr>
          <w:rFonts w:ascii="Times New Roman" w:hAnsi="Times New Roman" w:cs="Times New Roman"/>
        </w:rPr>
      </w:pPr>
      <w:r w:rsidRPr="00721EF3">
        <w:rPr>
          <w:rFonts w:ascii="Times New Roman" w:hAnsi="Times New Roman" w:cs="Times New Roman"/>
        </w:rPr>
        <w:t>4. What possible harms or biases could arise from your tool, and how will you address them?</w:t>
      </w:r>
    </w:p>
    <w:p w:rsidR="00721EF3" w:rsidRPr="00721EF3" w:rsidRDefault="00721EF3" w:rsidP="0062170F">
      <w:pPr>
        <w:pStyle w:val="NormalWeb"/>
        <w:jc w:val="both"/>
      </w:pPr>
      <w:r w:rsidRPr="00721EF3">
        <w:t>The primary concern is algorithmic bias in both speech recognition and language processing components. AI systems can perpetuate existing prejudices through biased training data or algorithm design. For Indica, this could manifest as reduced accuracy in understanding diverse accents, dialects, or speech patterns of visually impaired users from different backgrounds.</w:t>
      </w:r>
    </w:p>
    <w:p w:rsidR="00721EF3" w:rsidRPr="00721EF3" w:rsidRDefault="00721EF3" w:rsidP="0062170F">
      <w:pPr>
        <w:pStyle w:val="NormalWeb"/>
        <w:jc w:val="both"/>
      </w:pPr>
      <w:r w:rsidRPr="00721EF3">
        <w:t>Voice recognition technology, while promising for disabled individuals, faces challenges in speaker variability and noise robustness [7]. To address these issues, Indica must implement several mitigation strategies for future versions:</w:t>
      </w:r>
    </w:p>
    <w:p w:rsidR="00721EF3" w:rsidRPr="00721EF3" w:rsidRDefault="00721EF3" w:rsidP="0062170F">
      <w:pPr>
        <w:numPr>
          <w:ilvl w:val="0"/>
          <w:numId w:val="5"/>
        </w:numPr>
        <w:spacing w:before="100" w:beforeAutospacing="1" w:after="100" w:afterAutospacing="1"/>
        <w:jc w:val="both"/>
        <w:rPr>
          <w:rFonts w:ascii="Times New Roman" w:hAnsi="Times New Roman" w:cs="Times New Roman"/>
        </w:rPr>
      </w:pPr>
      <w:r w:rsidRPr="00721EF3">
        <w:rPr>
          <w:rStyle w:val="Strong"/>
          <w:rFonts w:ascii="Times New Roman" w:hAnsi="Times New Roman" w:cs="Times New Roman"/>
        </w:rPr>
        <w:t>Diverse Training Data</w:t>
      </w:r>
      <w:r w:rsidRPr="00721EF3">
        <w:rPr>
          <w:rFonts w:ascii="Times New Roman" w:hAnsi="Times New Roman" w:cs="Times New Roman"/>
        </w:rPr>
        <w:t>: Employ diverse and representative training data to ensure equitable performance across different user groups. Collect voice samples from users with varying speech patterns, accents, and potential speech impairments. Regular audits will help identify and address potential biases [8].</w:t>
      </w:r>
    </w:p>
    <w:p w:rsidR="00721EF3" w:rsidRPr="00721EF3" w:rsidRDefault="00721EF3" w:rsidP="0062170F">
      <w:pPr>
        <w:numPr>
          <w:ilvl w:val="0"/>
          <w:numId w:val="5"/>
        </w:numPr>
        <w:spacing w:before="100" w:beforeAutospacing="1" w:after="100" w:afterAutospacing="1"/>
        <w:jc w:val="both"/>
        <w:rPr>
          <w:rFonts w:ascii="Times New Roman" w:hAnsi="Times New Roman" w:cs="Times New Roman"/>
        </w:rPr>
      </w:pPr>
      <w:r w:rsidRPr="00721EF3">
        <w:rPr>
          <w:rStyle w:val="Strong"/>
          <w:rFonts w:ascii="Times New Roman" w:hAnsi="Times New Roman" w:cs="Times New Roman"/>
        </w:rPr>
        <w:t>Adaptability</w:t>
      </w:r>
      <w:r w:rsidRPr="00721EF3">
        <w:rPr>
          <w:rFonts w:ascii="Times New Roman" w:hAnsi="Times New Roman" w:cs="Times New Roman"/>
        </w:rPr>
        <w:t>: Adapt to individual user needs by considering factors like timing errors, phrasing errors, and pronunciation variations. This includes implementing self-correction mechanisms and flexible command interpretation.</w:t>
      </w:r>
    </w:p>
    <w:p w:rsidR="00721EF3" w:rsidRPr="00721EF3" w:rsidRDefault="00721EF3" w:rsidP="0062170F">
      <w:pPr>
        <w:numPr>
          <w:ilvl w:val="0"/>
          <w:numId w:val="5"/>
        </w:numPr>
        <w:spacing w:before="100" w:beforeAutospacing="1" w:after="100" w:afterAutospacing="1"/>
        <w:jc w:val="both"/>
        <w:rPr>
          <w:rFonts w:ascii="Times New Roman" w:hAnsi="Times New Roman" w:cs="Times New Roman"/>
        </w:rPr>
      </w:pPr>
      <w:r w:rsidRPr="00721EF3">
        <w:rPr>
          <w:rStyle w:val="Strong"/>
          <w:rFonts w:ascii="Times New Roman" w:hAnsi="Times New Roman" w:cs="Times New Roman"/>
        </w:rPr>
        <w:t>Bias-Aware Algorithms</w:t>
      </w:r>
      <w:r w:rsidRPr="00721EF3">
        <w:rPr>
          <w:rFonts w:ascii="Times New Roman" w:hAnsi="Times New Roman" w:cs="Times New Roman"/>
        </w:rPr>
        <w:t>: Employ bias-aware algorithms and regular fairness metrics evaluation. Ensure inclusive development practices by involving diverse stakeholders, including members of the visually impaired community [8].</w:t>
      </w:r>
    </w:p>
    <w:p w:rsidR="00721EF3" w:rsidRPr="00721EF3" w:rsidRDefault="00721EF3" w:rsidP="0062170F">
      <w:pPr>
        <w:jc w:val="both"/>
        <w:rPr>
          <w:rFonts w:ascii="Times New Roman" w:hAnsi="Times New Roman" w:cs="Times New Roman"/>
        </w:rPr>
      </w:pPr>
    </w:p>
    <w:p w:rsidR="00721EF3" w:rsidRPr="00721EF3" w:rsidRDefault="00721EF3" w:rsidP="0062170F">
      <w:pPr>
        <w:pStyle w:val="Heading4"/>
        <w:jc w:val="both"/>
        <w:rPr>
          <w:rFonts w:ascii="Times New Roman" w:hAnsi="Times New Roman" w:cs="Times New Roman"/>
        </w:rPr>
      </w:pPr>
      <w:r w:rsidRPr="00721EF3">
        <w:rPr>
          <w:rFonts w:ascii="Times New Roman" w:hAnsi="Times New Roman" w:cs="Times New Roman"/>
        </w:rPr>
        <w:t>Bibliography</w:t>
      </w:r>
    </w:p>
    <w:p w:rsidR="00721EF3" w:rsidRPr="00721EF3" w:rsidRDefault="00721EF3" w:rsidP="0062170F">
      <w:pPr>
        <w:numPr>
          <w:ilvl w:val="0"/>
          <w:numId w:val="6"/>
        </w:numPr>
        <w:spacing w:before="100" w:beforeAutospacing="1" w:after="100" w:afterAutospacing="1"/>
        <w:jc w:val="both"/>
        <w:rPr>
          <w:rFonts w:ascii="Times New Roman" w:hAnsi="Times New Roman" w:cs="Times New Roman"/>
        </w:rPr>
      </w:pPr>
      <w:r w:rsidRPr="00721EF3">
        <w:rPr>
          <w:rFonts w:ascii="Times New Roman" w:hAnsi="Times New Roman" w:cs="Times New Roman"/>
        </w:rPr>
        <w:t xml:space="preserve">"A Revolutionary Resource for the Visually Impaired." DOI: </w:t>
      </w:r>
      <w:hyperlink r:id="rId5" w:history="1">
        <w:r w:rsidRPr="00721EF3">
          <w:rPr>
            <w:rStyle w:val="Hyperlink"/>
            <w:rFonts w:ascii="Times New Roman" w:hAnsi="Times New Roman" w:cs="Times New Roman"/>
          </w:rPr>
          <w:t>https://doi.org/10.29042/2022-12-1-1-9</w:t>
        </w:r>
      </w:hyperlink>
    </w:p>
    <w:p w:rsidR="00721EF3" w:rsidRPr="00721EF3" w:rsidRDefault="00721EF3" w:rsidP="0062170F">
      <w:pPr>
        <w:numPr>
          <w:ilvl w:val="0"/>
          <w:numId w:val="6"/>
        </w:numPr>
        <w:spacing w:before="100" w:beforeAutospacing="1" w:after="100" w:afterAutospacing="1"/>
        <w:jc w:val="both"/>
        <w:rPr>
          <w:rFonts w:ascii="Times New Roman" w:hAnsi="Times New Roman" w:cs="Times New Roman"/>
        </w:rPr>
      </w:pPr>
      <w:r w:rsidRPr="00721EF3">
        <w:rPr>
          <w:rFonts w:ascii="Times New Roman" w:hAnsi="Times New Roman" w:cs="Times New Roman"/>
        </w:rPr>
        <w:t xml:space="preserve">Fact.MR. "Assistive Technologies Demand for Visually Impaired Market." </w:t>
      </w:r>
      <w:hyperlink r:id="rId6" w:history="1">
        <w:r w:rsidRPr="00721EF3">
          <w:rPr>
            <w:rStyle w:val="Hyperlink"/>
            <w:rFonts w:ascii="Times New Roman" w:hAnsi="Times New Roman" w:cs="Times New Roman"/>
          </w:rPr>
          <w:t>https://www.factmr.com/report/4635/assistive-technologies-demand-for-visually-impaired-market</w:t>
        </w:r>
      </w:hyperlink>
    </w:p>
    <w:p w:rsidR="00721EF3" w:rsidRPr="00721EF3" w:rsidRDefault="00721EF3" w:rsidP="0062170F">
      <w:pPr>
        <w:numPr>
          <w:ilvl w:val="0"/>
          <w:numId w:val="6"/>
        </w:numPr>
        <w:spacing w:before="100" w:beforeAutospacing="1" w:after="100" w:afterAutospacing="1"/>
        <w:jc w:val="both"/>
        <w:rPr>
          <w:rFonts w:ascii="Times New Roman" w:hAnsi="Times New Roman" w:cs="Times New Roman"/>
        </w:rPr>
      </w:pPr>
      <w:r w:rsidRPr="00721EF3">
        <w:rPr>
          <w:rFonts w:ascii="Times New Roman" w:hAnsi="Times New Roman" w:cs="Times New Roman"/>
        </w:rPr>
        <w:t xml:space="preserve">"Voice-Activated Assistants: How AI is Empowering the Visually Impaired." </w:t>
      </w:r>
      <w:hyperlink r:id="rId7" w:history="1">
        <w:r w:rsidRPr="00721EF3">
          <w:rPr>
            <w:rStyle w:val="Hyperlink"/>
            <w:rFonts w:ascii="Times New Roman" w:hAnsi="Times New Roman" w:cs="Times New Roman"/>
          </w:rPr>
          <w:t>https://battleforblindness.org/voice-activated-assistants-how-ai-is-empowering-the-visually-impaired/</w:t>
        </w:r>
      </w:hyperlink>
    </w:p>
    <w:p w:rsidR="00721EF3" w:rsidRPr="00721EF3" w:rsidRDefault="00721EF3" w:rsidP="0062170F">
      <w:pPr>
        <w:numPr>
          <w:ilvl w:val="0"/>
          <w:numId w:val="6"/>
        </w:numPr>
        <w:spacing w:before="100" w:beforeAutospacing="1" w:after="100" w:afterAutospacing="1"/>
        <w:jc w:val="both"/>
        <w:rPr>
          <w:rFonts w:ascii="Times New Roman" w:hAnsi="Times New Roman" w:cs="Times New Roman"/>
        </w:rPr>
      </w:pPr>
      <w:r w:rsidRPr="00721EF3">
        <w:rPr>
          <w:rFonts w:ascii="Times New Roman" w:hAnsi="Times New Roman" w:cs="Times New Roman"/>
        </w:rPr>
        <w:lastRenderedPageBreak/>
        <w:t xml:space="preserve">Delft Design Stories: "AI Voice Assistant Helps the Visually Impaired Learn Digital Skills." </w:t>
      </w:r>
      <w:hyperlink r:id="rId8" w:history="1">
        <w:r w:rsidRPr="00721EF3">
          <w:rPr>
            <w:rStyle w:val="Hyperlink"/>
            <w:rFonts w:ascii="Times New Roman" w:hAnsi="Times New Roman" w:cs="Times New Roman"/>
          </w:rPr>
          <w:t>https://www.tudelft.nl/en/ide/delft-design-stories/ai-voice-assistant-helps-the-visually-impaired-learn-digital-skills</w:t>
        </w:r>
      </w:hyperlink>
    </w:p>
    <w:p w:rsidR="00721EF3" w:rsidRPr="00721EF3" w:rsidRDefault="00721EF3" w:rsidP="0062170F">
      <w:pPr>
        <w:numPr>
          <w:ilvl w:val="0"/>
          <w:numId w:val="6"/>
        </w:numPr>
        <w:spacing w:before="100" w:beforeAutospacing="1" w:after="100" w:afterAutospacing="1"/>
        <w:jc w:val="both"/>
        <w:rPr>
          <w:rFonts w:ascii="Times New Roman" w:hAnsi="Times New Roman" w:cs="Times New Roman"/>
        </w:rPr>
      </w:pPr>
      <w:r w:rsidRPr="00721EF3">
        <w:rPr>
          <w:rFonts w:ascii="Times New Roman" w:hAnsi="Times New Roman" w:cs="Times New Roman"/>
        </w:rPr>
        <w:t xml:space="preserve">"Top 5 Assistive Technology Devices for People Who Are Blind or Have Low Vision." </w:t>
      </w:r>
      <w:hyperlink r:id="rId9" w:history="1">
        <w:r w:rsidRPr="00721EF3">
          <w:rPr>
            <w:rStyle w:val="Hyperlink"/>
            <w:rFonts w:ascii="Times New Roman" w:hAnsi="Times New Roman" w:cs="Times New Roman"/>
          </w:rPr>
          <w:t>https://www.letsenvision.com/blog/top-5-assistive-technology-devices-for-people-who-are-blind-or-have-low-vision-2023</w:t>
        </w:r>
      </w:hyperlink>
    </w:p>
    <w:p w:rsidR="00721EF3" w:rsidRPr="00721EF3" w:rsidRDefault="00721EF3" w:rsidP="0062170F">
      <w:pPr>
        <w:numPr>
          <w:ilvl w:val="0"/>
          <w:numId w:val="6"/>
        </w:numPr>
        <w:spacing w:before="100" w:beforeAutospacing="1" w:after="100" w:afterAutospacing="1"/>
        <w:jc w:val="both"/>
        <w:rPr>
          <w:rFonts w:ascii="Times New Roman" w:hAnsi="Times New Roman" w:cs="Times New Roman"/>
        </w:rPr>
      </w:pPr>
      <w:r w:rsidRPr="00721EF3">
        <w:rPr>
          <w:rFonts w:ascii="Times New Roman" w:hAnsi="Times New Roman" w:cs="Times New Roman"/>
        </w:rPr>
        <w:t xml:space="preserve">"How Assistive Technology and Adaptive Equipment Help People Living with Vision Loss." </w:t>
      </w:r>
      <w:hyperlink r:id="rId10" w:history="1">
        <w:r w:rsidRPr="00721EF3">
          <w:rPr>
            <w:rStyle w:val="Hyperlink"/>
            <w:rFonts w:ascii="Times New Roman" w:hAnsi="Times New Roman" w:cs="Times New Roman"/>
          </w:rPr>
          <w:t>https://www.ncoa.org/article/how-assistive-technology-and-adaptive-equipment-help-people-living-with-vision-loss</w:t>
        </w:r>
      </w:hyperlink>
    </w:p>
    <w:p w:rsidR="00721EF3" w:rsidRPr="00721EF3" w:rsidRDefault="00721EF3" w:rsidP="0062170F">
      <w:pPr>
        <w:numPr>
          <w:ilvl w:val="0"/>
          <w:numId w:val="6"/>
        </w:numPr>
        <w:spacing w:before="100" w:beforeAutospacing="1" w:after="100" w:afterAutospacing="1"/>
        <w:jc w:val="both"/>
        <w:rPr>
          <w:rFonts w:ascii="Times New Roman" w:hAnsi="Times New Roman" w:cs="Times New Roman"/>
        </w:rPr>
      </w:pPr>
      <w:r w:rsidRPr="00721EF3">
        <w:rPr>
          <w:rFonts w:ascii="Times New Roman" w:hAnsi="Times New Roman" w:cs="Times New Roman"/>
        </w:rPr>
        <w:t xml:space="preserve">"Reducing Bias in Machine Learning." </w:t>
      </w:r>
      <w:hyperlink r:id="rId11" w:history="1">
        <w:r w:rsidRPr="00721EF3">
          <w:rPr>
            <w:rStyle w:val="Hyperlink"/>
            <w:rFonts w:ascii="Times New Roman" w:hAnsi="Times New Roman" w:cs="Times New Roman"/>
          </w:rPr>
          <w:t>https://encord.com/blog/reducing-bias-machine-learning/</w:t>
        </w:r>
      </w:hyperlink>
    </w:p>
    <w:p w:rsidR="00920F7B" w:rsidRPr="00721EF3" w:rsidRDefault="00920F7B" w:rsidP="0062170F">
      <w:pPr>
        <w:jc w:val="both"/>
        <w:rPr>
          <w:rFonts w:ascii="Times New Roman" w:hAnsi="Times New Roman" w:cs="Times New Roman"/>
        </w:rPr>
      </w:pPr>
    </w:p>
    <w:sectPr w:rsidR="00920F7B" w:rsidRPr="00721EF3" w:rsidSect="00A81514">
      <w:pgSz w:w="11906" w:h="16838"/>
      <w:pgMar w:top="978" w:right="827" w:bottom="626" w:left="7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C24C6"/>
    <w:multiLevelType w:val="hybridMultilevel"/>
    <w:tmpl w:val="4D1CAA8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D216B9"/>
    <w:multiLevelType w:val="hybridMultilevel"/>
    <w:tmpl w:val="625CF0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C43374"/>
    <w:multiLevelType w:val="hybridMultilevel"/>
    <w:tmpl w:val="8E9ED8C8"/>
    <w:lvl w:ilvl="0" w:tplc="973ECEB4">
      <w:start w:val="1"/>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4216DAE"/>
    <w:multiLevelType w:val="multilevel"/>
    <w:tmpl w:val="15EE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584073"/>
    <w:multiLevelType w:val="hybridMultilevel"/>
    <w:tmpl w:val="55C846C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F54270"/>
    <w:multiLevelType w:val="multilevel"/>
    <w:tmpl w:val="2D20A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34622B"/>
    <w:multiLevelType w:val="multilevel"/>
    <w:tmpl w:val="B12C6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A948C4"/>
    <w:multiLevelType w:val="hybridMultilevel"/>
    <w:tmpl w:val="657832EE"/>
    <w:lvl w:ilvl="0" w:tplc="EBEC6CC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848324737">
    <w:abstractNumId w:val="1"/>
  </w:num>
  <w:num w:numId="2" w16cid:durableId="1491217129">
    <w:abstractNumId w:val="7"/>
  </w:num>
  <w:num w:numId="3" w16cid:durableId="1874071274">
    <w:abstractNumId w:val="2"/>
  </w:num>
  <w:num w:numId="4" w16cid:durableId="2070810367">
    <w:abstractNumId w:val="3"/>
  </w:num>
  <w:num w:numId="5" w16cid:durableId="1143352819">
    <w:abstractNumId w:val="5"/>
  </w:num>
  <w:num w:numId="6" w16cid:durableId="898129203">
    <w:abstractNumId w:val="6"/>
  </w:num>
  <w:num w:numId="7" w16cid:durableId="1155994312">
    <w:abstractNumId w:val="0"/>
  </w:num>
  <w:num w:numId="8" w16cid:durableId="21218744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514"/>
    <w:rsid w:val="00031C0F"/>
    <w:rsid w:val="002B05BB"/>
    <w:rsid w:val="003579F9"/>
    <w:rsid w:val="0046384C"/>
    <w:rsid w:val="00530F7E"/>
    <w:rsid w:val="0062170F"/>
    <w:rsid w:val="006C19BA"/>
    <w:rsid w:val="00721EF3"/>
    <w:rsid w:val="00796BB2"/>
    <w:rsid w:val="00920F7B"/>
    <w:rsid w:val="009B1E5F"/>
    <w:rsid w:val="00A211A2"/>
    <w:rsid w:val="00A81514"/>
    <w:rsid w:val="00D162ED"/>
    <w:rsid w:val="00E16CCA"/>
    <w:rsid w:val="00E21972"/>
    <w:rsid w:val="00FD647E"/>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BDE33"/>
  <w15:chartTrackingRefBased/>
  <w15:docId w15:val="{61A88947-8877-1F47-B45F-A9F770BC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1514"/>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9B1E5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721EF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514"/>
    <w:rPr>
      <w:rFonts w:ascii="Times New Roman" w:eastAsia="Times New Roman" w:hAnsi="Times New Roman" w:cs="Times New Roman"/>
      <w:b/>
      <w:bCs/>
      <w:kern w:val="36"/>
      <w:sz w:val="48"/>
      <w:szCs w:val="48"/>
      <w:lang w:eastAsia="en-GB"/>
      <w14:ligatures w14:val="none"/>
    </w:rPr>
  </w:style>
  <w:style w:type="paragraph" w:styleId="ListParagraph">
    <w:name w:val="List Paragraph"/>
    <w:basedOn w:val="Normal"/>
    <w:uiPriority w:val="34"/>
    <w:qFormat/>
    <w:rsid w:val="00A81514"/>
    <w:pPr>
      <w:ind w:left="720"/>
      <w:contextualSpacing/>
    </w:pPr>
  </w:style>
  <w:style w:type="character" w:styleId="Hyperlink">
    <w:name w:val="Hyperlink"/>
    <w:basedOn w:val="DefaultParagraphFont"/>
    <w:uiPriority w:val="99"/>
    <w:unhideWhenUsed/>
    <w:rsid w:val="009B1E5F"/>
    <w:rPr>
      <w:color w:val="0563C1" w:themeColor="hyperlink"/>
      <w:u w:val="single"/>
    </w:rPr>
  </w:style>
  <w:style w:type="character" w:styleId="UnresolvedMention">
    <w:name w:val="Unresolved Mention"/>
    <w:basedOn w:val="DefaultParagraphFont"/>
    <w:uiPriority w:val="99"/>
    <w:semiHidden/>
    <w:unhideWhenUsed/>
    <w:rsid w:val="009B1E5F"/>
    <w:rPr>
      <w:color w:val="605E5C"/>
      <w:shd w:val="clear" w:color="auto" w:fill="E1DFDD"/>
    </w:rPr>
  </w:style>
  <w:style w:type="character" w:customStyle="1" w:styleId="Heading2Char">
    <w:name w:val="Heading 2 Char"/>
    <w:basedOn w:val="DefaultParagraphFont"/>
    <w:link w:val="Heading2"/>
    <w:uiPriority w:val="9"/>
    <w:semiHidden/>
    <w:rsid w:val="009B1E5F"/>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721EF3"/>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721EF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21E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03004">
      <w:bodyDiv w:val="1"/>
      <w:marLeft w:val="0"/>
      <w:marRight w:val="0"/>
      <w:marTop w:val="0"/>
      <w:marBottom w:val="0"/>
      <w:divBdr>
        <w:top w:val="none" w:sz="0" w:space="0" w:color="auto"/>
        <w:left w:val="none" w:sz="0" w:space="0" w:color="auto"/>
        <w:bottom w:val="none" w:sz="0" w:space="0" w:color="auto"/>
        <w:right w:val="none" w:sz="0" w:space="0" w:color="auto"/>
      </w:divBdr>
    </w:div>
    <w:div w:id="327252273">
      <w:bodyDiv w:val="1"/>
      <w:marLeft w:val="0"/>
      <w:marRight w:val="0"/>
      <w:marTop w:val="0"/>
      <w:marBottom w:val="0"/>
      <w:divBdr>
        <w:top w:val="none" w:sz="0" w:space="0" w:color="auto"/>
        <w:left w:val="none" w:sz="0" w:space="0" w:color="auto"/>
        <w:bottom w:val="none" w:sz="0" w:space="0" w:color="auto"/>
        <w:right w:val="none" w:sz="0" w:space="0" w:color="auto"/>
      </w:divBdr>
      <w:divsChild>
        <w:div w:id="1113357816">
          <w:marLeft w:val="0"/>
          <w:marRight w:val="0"/>
          <w:marTop w:val="0"/>
          <w:marBottom w:val="0"/>
          <w:divBdr>
            <w:top w:val="single" w:sz="2" w:space="0" w:color="auto"/>
            <w:left w:val="single" w:sz="2" w:space="4" w:color="auto"/>
            <w:bottom w:val="single" w:sz="2" w:space="0" w:color="auto"/>
            <w:right w:val="single" w:sz="2" w:space="4" w:color="auto"/>
          </w:divBdr>
        </w:div>
        <w:div w:id="1562059522">
          <w:marLeft w:val="0"/>
          <w:marRight w:val="0"/>
          <w:marTop w:val="0"/>
          <w:marBottom w:val="0"/>
          <w:divBdr>
            <w:top w:val="single" w:sz="2" w:space="0" w:color="auto"/>
            <w:left w:val="single" w:sz="2" w:space="4" w:color="auto"/>
            <w:bottom w:val="single" w:sz="2" w:space="0" w:color="auto"/>
            <w:right w:val="single" w:sz="2" w:space="4" w:color="auto"/>
          </w:divBdr>
        </w:div>
        <w:div w:id="572351751">
          <w:marLeft w:val="0"/>
          <w:marRight w:val="0"/>
          <w:marTop w:val="0"/>
          <w:marBottom w:val="0"/>
          <w:divBdr>
            <w:top w:val="single" w:sz="2" w:space="0" w:color="auto"/>
            <w:left w:val="single" w:sz="2" w:space="4" w:color="auto"/>
            <w:bottom w:val="single" w:sz="2" w:space="0" w:color="auto"/>
            <w:right w:val="single" w:sz="2" w:space="4" w:color="auto"/>
          </w:divBdr>
        </w:div>
        <w:div w:id="1910380228">
          <w:marLeft w:val="0"/>
          <w:marRight w:val="0"/>
          <w:marTop w:val="0"/>
          <w:marBottom w:val="0"/>
          <w:divBdr>
            <w:top w:val="single" w:sz="2" w:space="0" w:color="auto"/>
            <w:left w:val="single" w:sz="2" w:space="4" w:color="auto"/>
            <w:bottom w:val="single" w:sz="2" w:space="0" w:color="auto"/>
            <w:right w:val="single" w:sz="2" w:space="4" w:color="auto"/>
          </w:divBdr>
        </w:div>
        <w:div w:id="1769353370">
          <w:marLeft w:val="0"/>
          <w:marRight w:val="0"/>
          <w:marTop w:val="0"/>
          <w:marBottom w:val="0"/>
          <w:divBdr>
            <w:top w:val="single" w:sz="2" w:space="0" w:color="auto"/>
            <w:left w:val="single" w:sz="2" w:space="4" w:color="auto"/>
            <w:bottom w:val="single" w:sz="2" w:space="0" w:color="auto"/>
            <w:right w:val="single" w:sz="2" w:space="4" w:color="auto"/>
          </w:divBdr>
        </w:div>
      </w:divsChild>
    </w:div>
    <w:div w:id="411314789">
      <w:bodyDiv w:val="1"/>
      <w:marLeft w:val="0"/>
      <w:marRight w:val="0"/>
      <w:marTop w:val="0"/>
      <w:marBottom w:val="0"/>
      <w:divBdr>
        <w:top w:val="none" w:sz="0" w:space="0" w:color="auto"/>
        <w:left w:val="none" w:sz="0" w:space="0" w:color="auto"/>
        <w:bottom w:val="none" w:sz="0" w:space="0" w:color="auto"/>
        <w:right w:val="none" w:sz="0" w:space="0" w:color="auto"/>
      </w:divBdr>
      <w:divsChild>
        <w:div w:id="473641761">
          <w:marLeft w:val="0"/>
          <w:marRight w:val="0"/>
          <w:marTop w:val="0"/>
          <w:marBottom w:val="360"/>
          <w:divBdr>
            <w:top w:val="none" w:sz="0" w:space="0" w:color="auto"/>
            <w:left w:val="none" w:sz="0" w:space="0" w:color="auto"/>
            <w:bottom w:val="none" w:sz="0" w:space="0" w:color="auto"/>
            <w:right w:val="none" w:sz="0" w:space="0" w:color="auto"/>
          </w:divBdr>
          <w:divsChild>
            <w:div w:id="16863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18526">
      <w:bodyDiv w:val="1"/>
      <w:marLeft w:val="0"/>
      <w:marRight w:val="0"/>
      <w:marTop w:val="0"/>
      <w:marBottom w:val="0"/>
      <w:divBdr>
        <w:top w:val="none" w:sz="0" w:space="0" w:color="auto"/>
        <w:left w:val="none" w:sz="0" w:space="0" w:color="auto"/>
        <w:bottom w:val="none" w:sz="0" w:space="0" w:color="auto"/>
        <w:right w:val="none" w:sz="0" w:space="0" w:color="auto"/>
      </w:divBdr>
    </w:div>
    <w:div w:id="822310700">
      <w:bodyDiv w:val="1"/>
      <w:marLeft w:val="0"/>
      <w:marRight w:val="0"/>
      <w:marTop w:val="0"/>
      <w:marBottom w:val="0"/>
      <w:divBdr>
        <w:top w:val="none" w:sz="0" w:space="0" w:color="auto"/>
        <w:left w:val="none" w:sz="0" w:space="0" w:color="auto"/>
        <w:bottom w:val="none" w:sz="0" w:space="0" w:color="auto"/>
        <w:right w:val="none" w:sz="0" w:space="0" w:color="auto"/>
      </w:divBdr>
    </w:div>
    <w:div w:id="873926395">
      <w:bodyDiv w:val="1"/>
      <w:marLeft w:val="0"/>
      <w:marRight w:val="0"/>
      <w:marTop w:val="0"/>
      <w:marBottom w:val="0"/>
      <w:divBdr>
        <w:top w:val="none" w:sz="0" w:space="0" w:color="auto"/>
        <w:left w:val="none" w:sz="0" w:space="0" w:color="auto"/>
        <w:bottom w:val="none" w:sz="0" w:space="0" w:color="auto"/>
        <w:right w:val="none" w:sz="0" w:space="0" w:color="auto"/>
      </w:divBdr>
    </w:div>
    <w:div w:id="1367674701">
      <w:bodyDiv w:val="1"/>
      <w:marLeft w:val="0"/>
      <w:marRight w:val="0"/>
      <w:marTop w:val="0"/>
      <w:marBottom w:val="0"/>
      <w:divBdr>
        <w:top w:val="none" w:sz="0" w:space="0" w:color="auto"/>
        <w:left w:val="none" w:sz="0" w:space="0" w:color="auto"/>
        <w:bottom w:val="none" w:sz="0" w:space="0" w:color="auto"/>
        <w:right w:val="none" w:sz="0" w:space="0" w:color="auto"/>
      </w:divBdr>
      <w:divsChild>
        <w:div w:id="1636136760">
          <w:marLeft w:val="0"/>
          <w:marRight w:val="0"/>
          <w:marTop w:val="0"/>
          <w:marBottom w:val="0"/>
          <w:divBdr>
            <w:top w:val="none" w:sz="0" w:space="0" w:color="auto"/>
            <w:left w:val="none" w:sz="0" w:space="0" w:color="auto"/>
            <w:bottom w:val="none" w:sz="0" w:space="0" w:color="auto"/>
            <w:right w:val="none" w:sz="0" w:space="0" w:color="auto"/>
          </w:divBdr>
          <w:divsChild>
            <w:div w:id="861361114">
              <w:marLeft w:val="0"/>
              <w:marRight w:val="0"/>
              <w:marTop w:val="0"/>
              <w:marBottom w:val="0"/>
              <w:divBdr>
                <w:top w:val="none" w:sz="0" w:space="0" w:color="auto"/>
                <w:left w:val="none" w:sz="0" w:space="0" w:color="auto"/>
                <w:bottom w:val="none" w:sz="0" w:space="0" w:color="auto"/>
                <w:right w:val="none" w:sz="0" w:space="0" w:color="auto"/>
              </w:divBdr>
              <w:divsChild>
                <w:div w:id="1720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03348">
      <w:bodyDiv w:val="1"/>
      <w:marLeft w:val="0"/>
      <w:marRight w:val="0"/>
      <w:marTop w:val="0"/>
      <w:marBottom w:val="0"/>
      <w:divBdr>
        <w:top w:val="none" w:sz="0" w:space="0" w:color="auto"/>
        <w:left w:val="none" w:sz="0" w:space="0" w:color="auto"/>
        <w:bottom w:val="none" w:sz="0" w:space="0" w:color="auto"/>
        <w:right w:val="none" w:sz="0" w:space="0" w:color="auto"/>
      </w:divBdr>
      <w:divsChild>
        <w:div w:id="1547567230">
          <w:marLeft w:val="0"/>
          <w:marRight w:val="0"/>
          <w:marTop w:val="0"/>
          <w:marBottom w:val="0"/>
          <w:divBdr>
            <w:top w:val="single" w:sz="2" w:space="0" w:color="auto"/>
            <w:left w:val="single" w:sz="2" w:space="4" w:color="auto"/>
            <w:bottom w:val="single" w:sz="2" w:space="0" w:color="auto"/>
            <w:right w:val="single" w:sz="2" w:space="4" w:color="auto"/>
          </w:divBdr>
        </w:div>
        <w:div w:id="88939215">
          <w:marLeft w:val="0"/>
          <w:marRight w:val="0"/>
          <w:marTop w:val="0"/>
          <w:marBottom w:val="0"/>
          <w:divBdr>
            <w:top w:val="single" w:sz="2" w:space="0" w:color="auto"/>
            <w:left w:val="single" w:sz="2" w:space="4" w:color="auto"/>
            <w:bottom w:val="single" w:sz="2" w:space="0" w:color="auto"/>
            <w:right w:val="single" w:sz="2" w:space="4" w:color="auto"/>
          </w:divBdr>
        </w:div>
        <w:div w:id="1404330692">
          <w:marLeft w:val="0"/>
          <w:marRight w:val="0"/>
          <w:marTop w:val="0"/>
          <w:marBottom w:val="0"/>
          <w:divBdr>
            <w:top w:val="single" w:sz="2" w:space="0" w:color="auto"/>
            <w:left w:val="single" w:sz="2" w:space="4" w:color="auto"/>
            <w:bottom w:val="single" w:sz="2" w:space="0" w:color="auto"/>
            <w:right w:val="single" w:sz="2" w:space="4" w:color="auto"/>
          </w:divBdr>
        </w:div>
        <w:div w:id="928393414">
          <w:marLeft w:val="0"/>
          <w:marRight w:val="0"/>
          <w:marTop w:val="0"/>
          <w:marBottom w:val="0"/>
          <w:divBdr>
            <w:top w:val="single" w:sz="2" w:space="0" w:color="auto"/>
            <w:left w:val="single" w:sz="2" w:space="4" w:color="auto"/>
            <w:bottom w:val="single" w:sz="2" w:space="0" w:color="auto"/>
            <w:right w:val="single" w:sz="2" w:space="4" w:color="auto"/>
          </w:divBdr>
        </w:div>
      </w:divsChild>
    </w:div>
    <w:div w:id="204671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delft.nl/en/ide/delft-design-stories/ai-voice-assistant-helps-the-visually-impaired-learn-digital-skill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ttleforblindness.org/voice-activated-assistants-how-ai-is-empowering-the-visually-impair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tmr.com/report/4635/assistive-technologies-demand-for-visually-impaired-market" TargetMode="External"/><Relationship Id="rId11" Type="http://schemas.openxmlformats.org/officeDocument/2006/relationships/hyperlink" Target="https://encord.com/blog/reducing-bias-machine-learning/" TargetMode="External"/><Relationship Id="rId5" Type="http://schemas.openxmlformats.org/officeDocument/2006/relationships/hyperlink" Target="https://doi.org/10.29042/2022-12-1-1-9" TargetMode="External"/><Relationship Id="rId10" Type="http://schemas.openxmlformats.org/officeDocument/2006/relationships/hyperlink" Target="https://www.ncoa.org/article/how-assistive-technology-and-adaptive-equipment-help-people-living-with-vision-loss" TargetMode="External"/><Relationship Id="rId4" Type="http://schemas.openxmlformats.org/officeDocument/2006/relationships/webSettings" Target="webSettings.xml"/><Relationship Id="rId9" Type="http://schemas.openxmlformats.org/officeDocument/2006/relationships/hyperlink" Target="https://www.letsenvision.com/blog/top-5-assistive-technology-devices-for-people-who-are-blind-or-have-low-vision-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dc:creator>
  <cp:keywords/>
  <dc:description/>
  <cp:lastModifiedBy>pranav k</cp:lastModifiedBy>
  <cp:revision>7</cp:revision>
  <dcterms:created xsi:type="dcterms:W3CDTF">2024-11-22T01:56:00Z</dcterms:created>
  <dcterms:modified xsi:type="dcterms:W3CDTF">2024-11-22T01:56:00Z</dcterms:modified>
</cp:coreProperties>
</file>