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79D5" w14:textId="1089AE5F" w:rsidR="00405BE9" w:rsidRDefault="00A97FDB" w:rsidP="00405BE9">
      <w:pPr>
        <w:jc w:val="center"/>
        <w:rPr>
          <w:rFonts w:ascii="Roboto Cn" w:hAnsi="Roboto Cn"/>
          <w:b/>
          <w:sz w:val="56"/>
          <w:szCs w:val="56"/>
          <w:lang w:val="es-ES"/>
        </w:rPr>
      </w:pPr>
      <w:r w:rsidRPr="00A97FDB">
        <w:rPr>
          <w:rFonts w:ascii="Roboto Cn" w:hAnsi="Roboto Cn"/>
          <w:b/>
          <w:sz w:val="56"/>
          <w:szCs w:val="56"/>
          <w:lang w:val="es-ES"/>
        </w:rPr>
        <w:t>Planificación diaria de clases</w:t>
      </w:r>
    </w:p>
    <w:p w14:paraId="69807000" w14:textId="77777777" w:rsidR="00405BE9" w:rsidRPr="00FD2356" w:rsidRDefault="00405BE9" w:rsidP="00405BE9">
      <w:pPr>
        <w:jc w:val="center"/>
        <w:rPr>
          <w:rFonts w:ascii="Roboto Cn" w:hAnsi="Roboto Cn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9360"/>
      </w:tblGrid>
      <w:tr w:rsidR="00405BE9" w14:paraId="64864321" w14:textId="77777777" w:rsidTr="00FD2356">
        <w:tc>
          <w:tcPr>
            <w:tcW w:w="32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4DD3A" w14:textId="350DAC20" w:rsidR="00405BE9" w:rsidRDefault="00405BE9" w:rsidP="00405BE9">
            <w:r w:rsidRPr="00A97FDB">
              <w:rPr>
                <w:rFonts w:ascii="Calibri" w:hAnsi="Calibri" w:cs="Calibri"/>
                <w:b/>
                <w:noProof/>
                <w:sz w:val="52"/>
                <w:szCs w:val="52"/>
                <w:lang w:val="es-ES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462E365B" wp14:editId="58A76F9C">
                  <wp:simplePos x="0" y="0"/>
                  <wp:positionH relativeFrom="column">
                    <wp:posOffset>534670</wp:posOffset>
                  </wp:positionH>
                  <wp:positionV relativeFrom="paragraph">
                    <wp:posOffset>-333375</wp:posOffset>
                  </wp:positionV>
                  <wp:extent cx="1060450" cy="1060450"/>
                  <wp:effectExtent l="0" t="0" r="6350" b="6350"/>
                  <wp:wrapTight wrapText="bothSides">
                    <wp:wrapPolygon edited="0">
                      <wp:start x="0" y="0"/>
                      <wp:lineTo x="0" y="21341"/>
                      <wp:lineTo x="21341" y="21341"/>
                      <wp:lineTo x="21341" y="0"/>
                      <wp:lineTo x="0" y="0"/>
                    </wp:wrapPolygon>
                  </wp:wrapTight>
                  <wp:docPr id="81318017" name="Imagen 3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18017" name="Imagen 3" descr="Logotipo, nombre de la empres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60" w:type="dxa"/>
            <w:tcBorders>
              <w:left w:val="single" w:sz="4" w:space="0" w:color="auto"/>
            </w:tcBorders>
            <w:shd w:val="clear" w:color="auto" w:fill="002060"/>
          </w:tcPr>
          <w:p w14:paraId="40B7C17A" w14:textId="7F714B12" w:rsidR="00405BE9" w:rsidRPr="00405BE9" w:rsidRDefault="00405BE9" w:rsidP="00405BE9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 w:rsidRPr="00A97FDB"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Centro de Excelencia XYZ</w:t>
            </w:r>
          </w:p>
        </w:tc>
      </w:tr>
      <w:tr w:rsidR="00405BE9" w14:paraId="57BC1A25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A32B7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21085546" w14:textId="188EB049" w:rsidR="00405BE9" w:rsidRDefault="00405BE9" w:rsidP="00405BE9">
            <w:r w:rsidRPr="00FD2356">
              <w:rPr>
                <w:b/>
                <w:bCs/>
                <w:i/>
                <w:iCs/>
              </w:rPr>
              <w:t>Fecha:</w:t>
            </w:r>
            <w:r>
              <w:t xml:space="preserve"> martes 17 de octubre del 2023</w:t>
            </w:r>
          </w:p>
        </w:tc>
      </w:tr>
      <w:tr w:rsidR="00405BE9" w14:paraId="07D94B70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3F4BA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58106400" w14:textId="407D07F2" w:rsidR="00405BE9" w:rsidRDefault="00405BE9" w:rsidP="00405BE9">
            <w:r w:rsidRPr="00FD2356">
              <w:rPr>
                <w:b/>
                <w:bCs/>
                <w:i/>
                <w:iCs/>
              </w:rPr>
              <w:t>Grupo:</w:t>
            </w:r>
            <w:r>
              <w:t xml:space="preserve"> 6to C </w:t>
            </w:r>
          </w:p>
        </w:tc>
      </w:tr>
      <w:tr w:rsidR="00405BE9" w14:paraId="1C2FD8E5" w14:textId="77777777" w:rsidTr="00405BE9"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2FCFB2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633FA87E" w14:textId="15C84EA0" w:rsidR="00405BE9" w:rsidRDefault="00405BE9" w:rsidP="00405BE9">
            <w:r w:rsidRPr="00FD2356">
              <w:rPr>
                <w:b/>
                <w:bCs/>
                <w:i/>
                <w:iCs/>
              </w:rPr>
              <w:t>Docente:</w:t>
            </w:r>
            <w:r>
              <w:t xml:space="preserve"> José García Urbáez </w:t>
            </w:r>
          </w:p>
        </w:tc>
      </w:tr>
      <w:tr w:rsidR="00405BE9" w14:paraId="72FEAF53" w14:textId="77777777" w:rsidTr="00405BE9">
        <w:trPr>
          <w:trHeight w:val="50"/>
        </w:trPr>
        <w:tc>
          <w:tcPr>
            <w:tcW w:w="325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08AFA" w14:textId="77777777" w:rsidR="00405BE9" w:rsidRDefault="00405BE9" w:rsidP="00A97FDB">
            <w:pPr>
              <w:jc w:val="center"/>
            </w:pPr>
          </w:p>
        </w:tc>
        <w:tc>
          <w:tcPr>
            <w:tcW w:w="9360" w:type="dxa"/>
            <w:tcBorders>
              <w:left w:val="single" w:sz="4" w:space="0" w:color="auto"/>
            </w:tcBorders>
          </w:tcPr>
          <w:p w14:paraId="14008518" w14:textId="355B974E" w:rsidR="00405BE9" w:rsidRDefault="00405BE9" w:rsidP="00405BE9">
            <w:r w:rsidRPr="00FD2356">
              <w:rPr>
                <w:b/>
                <w:bCs/>
                <w:i/>
                <w:iCs/>
              </w:rPr>
              <w:t>Duración:</w:t>
            </w:r>
            <w:r>
              <w:t xml:space="preserve"> 90 min</w:t>
            </w:r>
          </w:p>
        </w:tc>
      </w:tr>
    </w:tbl>
    <w:p w14:paraId="620D5AA7" w14:textId="77777777" w:rsidR="00405BE9" w:rsidRDefault="00405BE9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p w14:paraId="1F14C93E" w14:textId="163F314B" w:rsidR="00FD2356" w:rsidRDefault="00FD2356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2056"/>
        <w:gridCol w:w="2056"/>
        <w:gridCol w:w="2056"/>
        <w:gridCol w:w="2056"/>
        <w:gridCol w:w="2056"/>
      </w:tblGrid>
      <w:tr w:rsidR="00FD2356" w14:paraId="5B927398" w14:textId="77777777" w:rsidTr="00FD2356">
        <w:tc>
          <w:tcPr>
            <w:tcW w:w="1439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2060"/>
          </w:tcPr>
          <w:p w14:paraId="6F60470B" w14:textId="41C6A49D" w:rsidR="00FD2356" w:rsidRDefault="00FD2356" w:rsidP="00A97FDB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Tabla de Contenidos</w:t>
            </w:r>
          </w:p>
        </w:tc>
      </w:tr>
      <w:tr w:rsidR="002E0F6A" w14:paraId="39E5C4C4" w14:textId="77777777" w:rsidTr="00FD2356">
        <w:tc>
          <w:tcPr>
            <w:tcW w:w="2055" w:type="dxa"/>
            <w:tcBorders>
              <w:top w:val="single" w:sz="4" w:space="0" w:color="auto"/>
            </w:tcBorders>
            <w:vAlign w:val="center"/>
          </w:tcPr>
          <w:p w14:paraId="6C8846A1" w14:textId="57C7C800" w:rsidR="002E0F6A" w:rsidRPr="002E0F6A" w:rsidRDefault="002E0F6A" w:rsidP="002E0F6A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36"/>
                <w:szCs w:val="36"/>
                <w:lang w:val="es-ES"/>
              </w:rPr>
            </w:pPr>
            <w:r w:rsidRPr="002E0F6A">
              <w:rPr>
                <w:b/>
                <w:bCs/>
                <w:i/>
                <w:iCs/>
              </w:rPr>
              <w:t>Compe</w:t>
            </w:r>
            <w:r>
              <w:rPr>
                <w:b/>
                <w:bCs/>
                <w:i/>
                <w:iCs/>
              </w:rPr>
              <w:t>tencias Específicas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vAlign w:val="center"/>
          </w:tcPr>
          <w:p w14:paraId="430A6E9F" w14:textId="78CFDE5C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Indicadores de logro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14:paraId="0242A567" w14:textId="06A386B7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Contenidos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14:paraId="51D01983" w14:textId="3675F5D9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Recursos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14:paraId="376FA02B" w14:textId="070C5306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Estrategia de evaluación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14:paraId="5060597A" w14:textId="1EC6D381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Motivación inicial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14:paraId="1B557E94" w14:textId="667E8525" w:rsidR="002E0F6A" w:rsidRP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Estrategia para la recuperación de saberes previos</w:t>
            </w:r>
          </w:p>
        </w:tc>
      </w:tr>
      <w:tr w:rsidR="002E0F6A" w14:paraId="673B92D9" w14:textId="77777777" w:rsidTr="002E0F6A">
        <w:tc>
          <w:tcPr>
            <w:tcW w:w="2055" w:type="dxa"/>
            <w:vAlign w:val="center"/>
          </w:tcPr>
          <w:p w14:paraId="7192A787" w14:textId="4902EE38" w:rsidR="002E0F6A" w:rsidRPr="002E0F6A" w:rsidRDefault="002E0F6A" w:rsidP="002E0F6A">
            <w:pPr>
              <w:jc w:val="center"/>
              <w:rPr>
                <w:u w:val="single"/>
              </w:rPr>
            </w:pPr>
            <w:r w:rsidRPr="002E0F6A">
              <w:rPr>
                <w:u w:val="single"/>
              </w:rPr>
              <w:t>Razona y</w:t>
            </w:r>
            <w:r>
              <w:rPr>
                <w:u w:val="single"/>
              </w:rPr>
              <w:t xml:space="preserve"> </w:t>
            </w:r>
            <w:r w:rsidRPr="002E0F6A">
              <w:rPr>
                <w:u w:val="single"/>
              </w:rPr>
              <w:t>argumenta</w:t>
            </w:r>
          </w:p>
          <w:p w14:paraId="40B58E4A" w14:textId="77777777" w:rsidR="002E0F6A" w:rsidRPr="002E0F6A" w:rsidRDefault="002E0F6A" w:rsidP="002E0F6A">
            <w:pPr>
              <w:jc w:val="center"/>
            </w:pPr>
          </w:p>
          <w:p w14:paraId="275E3CDC" w14:textId="600A0958" w:rsidR="002E0F6A" w:rsidRPr="002E0F6A" w:rsidRDefault="002E0F6A" w:rsidP="002E0F6A">
            <w:pPr>
              <w:jc w:val="center"/>
            </w:pPr>
            <w:r w:rsidRPr="002E0F6A">
              <w:t>Identifica, comprende y evalúa derivadas de funciones y aplicando la definición de la derivada.</w:t>
            </w:r>
          </w:p>
        </w:tc>
        <w:tc>
          <w:tcPr>
            <w:tcW w:w="2055" w:type="dxa"/>
            <w:vAlign w:val="center"/>
          </w:tcPr>
          <w:p w14:paraId="779ED02B" w14:textId="77777777" w:rsidR="002E0F6A" w:rsidRDefault="002E0F6A" w:rsidP="002E0F6A">
            <w:pPr>
              <w:pStyle w:val="Sinespaciado"/>
              <w:jc w:val="center"/>
              <w:rPr>
                <w:sz w:val="24"/>
                <w:szCs w:val="24"/>
                <w:lang w:val="es-ES_tradnl" w:eastAsia="es-ES"/>
              </w:rPr>
            </w:pPr>
            <w:r w:rsidRPr="002E0F6A">
              <w:rPr>
                <w:sz w:val="24"/>
                <w:szCs w:val="24"/>
                <w:lang w:val="es-ES_tradnl" w:eastAsia="es-ES"/>
              </w:rPr>
              <w:t>Explica y analiza la regla de la derivada de una función y su notación.</w:t>
            </w:r>
          </w:p>
          <w:p w14:paraId="599D07C7" w14:textId="77777777" w:rsidR="002E0F6A" w:rsidRPr="002E0F6A" w:rsidRDefault="002E0F6A" w:rsidP="002E0F6A">
            <w:pPr>
              <w:pStyle w:val="Sinespaciado"/>
              <w:jc w:val="center"/>
              <w:rPr>
                <w:sz w:val="24"/>
                <w:szCs w:val="24"/>
                <w:lang w:val="es-ES_tradnl" w:eastAsia="es-ES"/>
              </w:rPr>
            </w:pPr>
          </w:p>
          <w:p w14:paraId="6551973D" w14:textId="22A4EB20" w:rsidR="002E0F6A" w:rsidRPr="002E0F6A" w:rsidRDefault="002E0F6A" w:rsidP="002E0F6A">
            <w:pPr>
              <w:jc w:val="center"/>
            </w:pPr>
            <w:r w:rsidRPr="002E0F6A">
              <w:t>Es capaz de asimilar el concepto de derivada de una función y lo que esta representa.</w:t>
            </w:r>
          </w:p>
        </w:tc>
        <w:tc>
          <w:tcPr>
            <w:tcW w:w="2056" w:type="dxa"/>
            <w:vAlign w:val="center"/>
          </w:tcPr>
          <w:p w14:paraId="4233A6D4" w14:textId="70301FE8" w:rsidR="002E0F6A" w:rsidRPr="002E0F6A" w:rsidRDefault="002E0F6A" w:rsidP="002E0F6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Conceptuales</w:t>
            </w:r>
          </w:p>
          <w:p w14:paraId="5293DD45" w14:textId="77777777" w:rsidR="002E0F6A" w:rsidRPr="002E0F6A" w:rsidRDefault="002E0F6A" w:rsidP="002E0F6A">
            <w:pPr>
              <w:jc w:val="center"/>
            </w:pPr>
          </w:p>
          <w:p w14:paraId="6BA88F2D" w14:textId="77777777" w:rsidR="002E0F6A" w:rsidRDefault="002E0F6A" w:rsidP="002E0F6A">
            <w:pPr>
              <w:jc w:val="center"/>
            </w:pPr>
            <w:r>
              <w:t>Concepto de derivada de una función.</w:t>
            </w:r>
          </w:p>
          <w:p w14:paraId="5769DE64" w14:textId="77777777" w:rsidR="002E0F6A" w:rsidRDefault="002E0F6A" w:rsidP="002E0F6A">
            <w:pPr>
              <w:jc w:val="center"/>
            </w:pPr>
          </w:p>
          <w:p w14:paraId="03F3640C" w14:textId="77777777" w:rsidR="002E0F6A" w:rsidRDefault="002E0F6A" w:rsidP="002E0F6A">
            <w:pPr>
              <w:jc w:val="center"/>
            </w:pPr>
            <w:r>
              <w:t>Linealidad de la derivada.</w:t>
            </w:r>
          </w:p>
          <w:p w14:paraId="7B2A8214" w14:textId="77777777" w:rsid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</w:p>
          <w:p w14:paraId="232925A0" w14:textId="221EDCE1" w:rsidR="002E0F6A" w:rsidRDefault="002E0F6A" w:rsidP="002E0F6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Procedimentales</w:t>
            </w:r>
          </w:p>
          <w:p w14:paraId="166EFFAA" w14:textId="77777777" w:rsidR="002E0F6A" w:rsidRDefault="002E0F6A" w:rsidP="002E0F6A">
            <w:pPr>
              <w:jc w:val="center"/>
              <w:rPr>
                <w:u w:val="single"/>
              </w:rPr>
            </w:pPr>
          </w:p>
          <w:p w14:paraId="26A08AD1" w14:textId="77777777" w:rsidR="002E0F6A" w:rsidRPr="002E0F6A" w:rsidRDefault="002E0F6A" w:rsidP="002E0F6A">
            <w:pPr>
              <w:jc w:val="center"/>
            </w:pPr>
            <w:r w:rsidRPr="002E0F6A">
              <w:t>Identificación y análisis de las reglas de la derivada de una</w:t>
            </w:r>
          </w:p>
          <w:p w14:paraId="77FA43A5" w14:textId="77777777" w:rsidR="002E0F6A" w:rsidRDefault="002E0F6A" w:rsidP="002E0F6A">
            <w:pPr>
              <w:jc w:val="center"/>
            </w:pPr>
            <w:r w:rsidRPr="002E0F6A">
              <w:t>función.</w:t>
            </w:r>
          </w:p>
          <w:p w14:paraId="3A9A9085" w14:textId="77777777" w:rsidR="002E0F6A" w:rsidRPr="002E0F6A" w:rsidRDefault="002E0F6A" w:rsidP="002E0F6A">
            <w:pPr>
              <w:jc w:val="center"/>
            </w:pPr>
          </w:p>
          <w:p w14:paraId="57021B55" w14:textId="56A712E9" w:rsidR="002E0F6A" w:rsidRPr="002E0F6A" w:rsidRDefault="002E0F6A" w:rsidP="002E0F6A">
            <w:pPr>
              <w:jc w:val="center"/>
            </w:pPr>
            <w:r w:rsidRPr="002E0F6A">
              <w:lastRenderedPageBreak/>
              <w:t>Cálculo de derivadas de funciones algebraicas usando las</w:t>
            </w:r>
          </w:p>
          <w:p w14:paraId="416D2FDD" w14:textId="06DF789B" w:rsidR="002E0F6A" w:rsidRPr="002E0F6A" w:rsidRDefault="002E0F6A" w:rsidP="002E0F6A">
            <w:pPr>
              <w:jc w:val="center"/>
            </w:pPr>
            <w:r w:rsidRPr="002E0F6A">
              <w:t>reglas de derivación.</w:t>
            </w:r>
          </w:p>
          <w:p w14:paraId="627317EF" w14:textId="77777777" w:rsid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</w:p>
          <w:p w14:paraId="6AD28123" w14:textId="77777777" w:rsidR="002E0F6A" w:rsidRDefault="002E0F6A" w:rsidP="002E0F6A">
            <w:pPr>
              <w:jc w:val="center"/>
              <w:rPr>
                <w:u w:val="single"/>
              </w:rPr>
            </w:pPr>
            <w:r w:rsidRPr="002E0F6A">
              <w:rPr>
                <w:u w:val="single"/>
              </w:rPr>
              <w:t>Actitudinales</w:t>
            </w:r>
          </w:p>
          <w:p w14:paraId="55693C64" w14:textId="77777777" w:rsidR="002E0F6A" w:rsidRDefault="002E0F6A" w:rsidP="002E0F6A">
            <w:pPr>
              <w:jc w:val="center"/>
              <w:rPr>
                <w:u w:val="single"/>
              </w:rPr>
            </w:pPr>
          </w:p>
          <w:p w14:paraId="11A39BAA" w14:textId="77777777" w:rsidR="002E0F6A" w:rsidRPr="002E0F6A" w:rsidRDefault="002E0F6A" w:rsidP="002E0F6A">
            <w:pPr>
              <w:jc w:val="center"/>
            </w:pPr>
            <w:r w:rsidRPr="002E0F6A">
              <w:t>Autonomía al resolver problemas del contexto que</w:t>
            </w:r>
          </w:p>
          <w:p w14:paraId="0623FEC4" w14:textId="4C97842D" w:rsid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 w:rsidRPr="002E0F6A">
              <w:t>impliquen derivadas.</w:t>
            </w:r>
          </w:p>
        </w:tc>
        <w:tc>
          <w:tcPr>
            <w:tcW w:w="2056" w:type="dxa"/>
            <w:vAlign w:val="center"/>
          </w:tcPr>
          <w:p w14:paraId="21204496" w14:textId="77777777" w:rsidR="002E0F6A" w:rsidRDefault="002E0F6A" w:rsidP="002E0F6A">
            <w:pPr>
              <w:jc w:val="center"/>
            </w:pPr>
            <w:r w:rsidRPr="002E0F6A">
              <w:lastRenderedPageBreak/>
              <w:t>Pizarra</w:t>
            </w:r>
          </w:p>
          <w:p w14:paraId="41F60F24" w14:textId="77777777" w:rsidR="002E0F6A" w:rsidRPr="002E0F6A" w:rsidRDefault="002E0F6A" w:rsidP="002E0F6A">
            <w:pPr>
              <w:jc w:val="center"/>
            </w:pPr>
          </w:p>
          <w:p w14:paraId="6DF3E018" w14:textId="77777777" w:rsidR="002E0F6A" w:rsidRDefault="002E0F6A" w:rsidP="002E0F6A">
            <w:pPr>
              <w:jc w:val="center"/>
            </w:pPr>
            <w:r w:rsidRPr="002E0F6A">
              <w:t>Marcadores</w:t>
            </w:r>
          </w:p>
          <w:p w14:paraId="498B9E94" w14:textId="77777777" w:rsidR="002E0F6A" w:rsidRPr="002E0F6A" w:rsidRDefault="002E0F6A" w:rsidP="002E0F6A">
            <w:pPr>
              <w:jc w:val="center"/>
            </w:pPr>
          </w:p>
          <w:p w14:paraId="41B6B5C2" w14:textId="77777777" w:rsidR="002E0F6A" w:rsidRDefault="002E0F6A" w:rsidP="002E0F6A">
            <w:pPr>
              <w:jc w:val="center"/>
            </w:pPr>
            <w:r w:rsidRPr="002E0F6A">
              <w:t>Calculador</w:t>
            </w:r>
            <w:r>
              <w:t xml:space="preserve"> </w:t>
            </w:r>
            <w:r w:rsidRPr="002E0F6A">
              <w:t>a</w:t>
            </w:r>
            <w:r>
              <w:t xml:space="preserve"> </w:t>
            </w:r>
            <w:r w:rsidRPr="002E0F6A">
              <w:t>científica</w:t>
            </w:r>
          </w:p>
          <w:p w14:paraId="3A3A050C" w14:textId="77777777" w:rsidR="002E0F6A" w:rsidRDefault="002E0F6A" w:rsidP="002E0F6A">
            <w:pPr>
              <w:jc w:val="center"/>
            </w:pPr>
          </w:p>
          <w:p w14:paraId="0F668F58" w14:textId="77777777" w:rsidR="002E0F6A" w:rsidRDefault="002E0F6A" w:rsidP="002E0F6A">
            <w:pPr>
              <w:jc w:val="center"/>
            </w:pPr>
            <w:r>
              <w:t>Laptop</w:t>
            </w:r>
          </w:p>
          <w:p w14:paraId="4DA3AA51" w14:textId="77777777" w:rsidR="002E0F6A" w:rsidRDefault="002E0F6A" w:rsidP="002E0F6A">
            <w:pPr>
              <w:jc w:val="center"/>
            </w:pPr>
          </w:p>
          <w:p w14:paraId="37C2EC4A" w14:textId="77777777" w:rsidR="002E0F6A" w:rsidRDefault="002E0F6A" w:rsidP="002E0F6A">
            <w:pPr>
              <w:jc w:val="center"/>
            </w:pPr>
            <w:r>
              <w:t>Proyector</w:t>
            </w:r>
          </w:p>
          <w:p w14:paraId="4243E397" w14:textId="77777777" w:rsidR="002E0F6A" w:rsidRDefault="002E0F6A" w:rsidP="002E0F6A">
            <w:pPr>
              <w:jc w:val="center"/>
            </w:pPr>
          </w:p>
          <w:p w14:paraId="2DF1657E" w14:textId="01497B5E" w:rsidR="002E0F6A" w:rsidRPr="002E0F6A" w:rsidRDefault="002E0F6A" w:rsidP="002E0F6A">
            <w:pPr>
              <w:jc w:val="center"/>
            </w:pPr>
            <w:r>
              <w:t>Presentación en PowerPoint</w:t>
            </w:r>
          </w:p>
        </w:tc>
        <w:tc>
          <w:tcPr>
            <w:tcW w:w="2056" w:type="dxa"/>
            <w:vAlign w:val="center"/>
          </w:tcPr>
          <w:p w14:paraId="20CF66C5" w14:textId="447D2777" w:rsidR="002E0F6A" w:rsidRPr="002E0F6A" w:rsidRDefault="002E0F6A" w:rsidP="002E0F6A">
            <w:pPr>
              <w:jc w:val="center"/>
            </w:pPr>
            <w:r w:rsidRPr="002E0F6A">
              <w:t>Los estudiantes razonan y se cuestionan respecto a este nuevo concepto que empiezan a asimilar y a conocer, realizando las dudas pertinentes, lo que sirve de retroalimentación al maestro a lo largo del proceso.</w:t>
            </w:r>
          </w:p>
        </w:tc>
        <w:tc>
          <w:tcPr>
            <w:tcW w:w="2056" w:type="dxa"/>
            <w:vAlign w:val="center"/>
          </w:tcPr>
          <w:p w14:paraId="27F2D787" w14:textId="2A432C83" w:rsidR="002E0F6A" w:rsidRPr="002E0F6A" w:rsidRDefault="002E0F6A" w:rsidP="002E0F6A">
            <w:pPr>
              <w:jc w:val="center"/>
              <w:rPr>
                <w:u w:val="single"/>
                <w:lang w:val="es-ES"/>
              </w:rPr>
            </w:pPr>
            <w:r w:rsidRPr="002E0F6A">
              <w:rPr>
                <w:u w:val="single"/>
                <w:lang w:val="es-ES"/>
              </w:rPr>
              <w:t>Diálogo reflexivo</w:t>
            </w:r>
          </w:p>
          <w:p w14:paraId="602C623D" w14:textId="77777777" w:rsidR="002E0F6A" w:rsidRDefault="002E0F6A" w:rsidP="002E0F6A">
            <w:pPr>
              <w:jc w:val="center"/>
              <w:rPr>
                <w:lang w:val="es-ES"/>
              </w:rPr>
            </w:pPr>
          </w:p>
          <w:p w14:paraId="4FA65ECB" w14:textId="7E787367" w:rsid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 w:rsidRPr="002E0F6A">
              <w:t>¿Qué es la pendiente de una recta y por qué es importante? Introducción a las derivadas.</w:t>
            </w:r>
          </w:p>
        </w:tc>
        <w:tc>
          <w:tcPr>
            <w:tcW w:w="2056" w:type="dxa"/>
            <w:vAlign w:val="center"/>
          </w:tcPr>
          <w:p w14:paraId="10A1E564" w14:textId="77777777" w:rsidR="002E0F6A" w:rsidRDefault="002E0F6A" w:rsidP="002E0F6A">
            <w:pPr>
              <w:jc w:val="both"/>
              <w:rPr>
                <w:u w:val="single"/>
                <w:lang w:val="es-ES"/>
              </w:rPr>
            </w:pPr>
            <w:r w:rsidRPr="002E0F6A">
              <w:rPr>
                <w:u w:val="single"/>
                <w:lang w:val="es-ES"/>
              </w:rPr>
              <w:t>Diálogo Socrático</w:t>
            </w:r>
          </w:p>
          <w:p w14:paraId="4C7223ED" w14:textId="77777777" w:rsidR="002E0F6A" w:rsidRPr="002E0F6A" w:rsidRDefault="002E0F6A" w:rsidP="002E0F6A">
            <w:pPr>
              <w:jc w:val="both"/>
              <w:rPr>
                <w:u w:val="single"/>
                <w:lang w:val="es-ES"/>
              </w:rPr>
            </w:pPr>
          </w:p>
          <w:p w14:paraId="3C8F79AC" w14:textId="2DE9E8D3" w:rsidR="002E0F6A" w:rsidRDefault="002E0F6A" w:rsidP="002E0F6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lang w:val="es-ES"/>
              </w:rPr>
              <w:t>Los estudiantes en base a la motivación inicial representan sus ideas respecto al tema planteado, guiados por el maestro.</w:t>
            </w:r>
          </w:p>
        </w:tc>
      </w:tr>
    </w:tbl>
    <w:p w14:paraId="7F2DA059" w14:textId="67CA9054" w:rsidR="00FD2356" w:rsidRDefault="00FD2356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p w14:paraId="3AD2EF7E" w14:textId="67A60162" w:rsidR="00FD2356" w:rsidRDefault="00FD2356">
      <w:pPr>
        <w:spacing w:after="160" w:line="259" w:lineRule="auto"/>
        <w:rPr>
          <w:rFonts w:ascii="Calibri" w:hAnsi="Calibri" w:cs="Calibri"/>
          <w:b/>
          <w:sz w:val="36"/>
          <w:szCs w:val="36"/>
          <w:lang w:val="es-ES"/>
        </w:rPr>
      </w:pPr>
      <w:r>
        <w:rPr>
          <w:rFonts w:ascii="Calibri" w:hAnsi="Calibri" w:cs="Calibri"/>
          <w:b/>
          <w:sz w:val="36"/>
          <w:szCs w:val="36"/>
          <w:lang w:val="es-ES"/>
        </w:rPr>
        <w:br w:type="page"/>
      </w:r>
    </w:p>
    <w:p w14:paraId="2986D5D7" w14:textId="77777777" w:rsidR="002E0F6A" w:rsidRDefault="002E0F6A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FD2356" w14:paraId="6DFAE4AB" w14:textId="77777777" w:rsidTr="00FD2356">
        <w:tc>
          <w:tcPr>
            <w:tcW w:w="143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2060"/>
          </w:tcPr>
          <w:p w14:paraId="3D7C8B5B" w14:textId="4D236051" w:rsidR="00FD2356" w:rsidRDefault="00FD2356" w:rsidP="00A97FDB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Secuencia Didáctica</w:t>
            </w:r>
          </w:p>
        </w:tc>
      </w:tr>
      <w:tr w:rsidR="00FD2356" w14:paraId="6209ECD4" w14:textId="77777777" w:rsidTr="00FD2356">
        <w:tc>
          <w:tcPr>
            <w:tcW w:w="7195" w:type="dxa"/>
            <w:tcBorders>
              <w:top w:val="single" w:sz="4" w:space="0" w:color="auto"/>
            </w:tcBorders>
            <w:shd w:val="clear" w:color="auto" w:fill="002060"/>
          </w:tcPr>
          <w:p w14:paraId="24D98F51" w14:textId="6D01B784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s-ES"/>
              </w:rPr>
            </w:pPr>
            <w:r w:rsidRPr="00FD2356">
              <w:rPr>
                <w:rFonts w:ascii="Calibri" w:hAnsi="Calibri" w:cs="Calibri"/>
                <w:b/>
                <w:sz w:val="28"/>
                <w:szCs w:val="28"/>
                <w:lang w:val="es-ES"/>
              </w:rPr>
              <w:t>Enseñanza</w:t>
            </w:r>
          </w:p>
        </w:tc>
        <w:tc>
          <w:tcPr>
            <w:tcW w:w="7195" w:type="dxa"/>
            <w:tcBorders>
              <w:top w:val="single" w:sz="4" w:space="0" w:color="auto"/>
            </w:tcBorders>
            <w:shd w:val="clear" w:color="auto" w:fill="002060"/>
          </w:tcPr>
          <w:p w14:paraId="495BCE66" w14:textId="5A08C5F9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es-ES"/>
              </w:rPr>
            </w:pPr>
            <w:r w:rsidRPr="00FD2356">
              <w:rPr>
                <w:rFonts w:ascii="Calibri" w:hAnsi="Calibri" w:cs="Calibri"/>
                <w:b/>
                <w:sz w:val="28"/>
                <w:szCs w:val="28"/>
                <w:lang w:val="es-ES"/>
              </w:rPr>
              <w:t>Aprendizaje</w:t>
            </w:r>
          </w:p>
        </w:tc>
      </w:tr>
      <w:tr w:rsidR="00FD2356" w14:paraId="58928F6D" w14:textId="77777777" w:rsidTr="00FD2356">
        <w:tc>
          <w:tcPr>
            <w:tcW w:w="7195" w:type="dxa"/>
            <w:shd w:val="clear" w:color="auto" w:fill="FFF2CC" w:themeFill="accent4" w:themeFillTint="33"/>
          </w:tcPr>
          <w:p w14:paraId="31CF6FB0" w14:textId="5BB3878C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INICIO</w:t>
            </w:r>
          </w:p>
        </w:tc>
        <w:tc>
          <w:tcPr>
            <w:tcW w:w="7195" w:type="dxa"/>
            <w:shd w:val="clear" w:color="auto" w:fill="FFF2CC" w:themeFill="accent4" w:themeFillTint="33"/>
          </w:tcPr>
          <w:p w14:paraId="7DFC7146" w14:textId="71AE9B27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INICIO</w:t>
            </w:r>
          </w:p>
        </w:tc>
      </w:tr>
      <w:tr w:rsidR="00FD2356" w14:paraId="2A38F7A2" w14:textId="77777777" w:rsidTr="00FD2356">
        <w:tc>
          <w:tcPr>
            <w:tcW w:w="7195" w:type="dxa"/>
          </w:tcPr>
          <w:p w14:paraId="720D4256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Utilizando ejemplos simples, explicará por qué las derivadas son relevantes en la vida cotidiana y en campos como la física, la economía y la biología.</w:t>
            </w:r>
          </w:p>
          <w:p w14:paraId="09953253" w14:textId="2A71FD40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Invitará a los estudiantes a compartir sus ideas sobre lo que creen que son las derivadas.</w:t>
            </w:r>
          </w:p>
        </w:tc>
        <w:tc>
          <w:tcPr>
            <w:tcW w:w="7195" w:type="dxa"/>
          </w:tcPr>
          <w:p w14:paraId="29BE033A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Tomarán notas sobre los conceptos clave y las aplicaciones que el docente mencione.</w:t>
            </w:r>
          </w:p>
          <w:p w14:paraId="3BB858F1" w14:textId="79F0BBAC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Compartirán sus propias ideas y percepciones sobre el tema</w:t>
            </w:r>
            <w:r>
              <w:rPr>
                <w:rFonts w:ascii="Times New Roman" w:eastAsia="Times New Roman" w:hAnsi="Times New Roman" w:cs="Times New Roman"/>
                <w:lang w:val="es-DO" w:eastAsia="es-DO"/>
              </w:rPr>
              <w:t>.</w:t>
            </w:r>
          </w:p>
        </w:tc>
      </w:tr>
      <w:tr w:rsidR="00FD2356" w14:paraId="0E867EDC" w14:textId="77777777" w:rsidTr="00FD2356">
        <w:tc>
          <w:tcPr>
            <w:tcW w:w="7195" w:type="dxa"/>
            <w:shd w:val="clear" w:color="auto" w:fill="FFF2CC" w:themeFill="accent4" w:themeFillTint="33"/>
          </w:tcPr>
          <w:p w14:paraId="6680D2C6" w14:textId="1BCEF9DD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DESARROLLO</w:t>
            </w:r>
          </w:p>
        </w:tc>
        <w:tc>
          <w:tcPr>
            <w:tcW w:w="7195" w:type="dxa"/>
            <w:shd w:val="clear" w:color="auto" w:fill="FFF2CC" w:themeFill="accent4" w:themeFillTint="33"/>
          </w:tcPr>
          <w:p w14:paraId="7722D65C" w14:textId="02EC622E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DESARROLLO</w:t>
            </w:r>
          </w:p>
        </w:tc>
      </w:tr>
      <w:tr w:rsidR="00FD2356" w14:paraId="5C4F0DC8" w14:textId="77777777" w:rsidTr="00FD2356">
        <w:tc>
          <w:tcPr>
            <w:tcW w:w="7195" w:type="dxa"/>
          </w:tcPr>
          <w:p w14:paraId="5FEDAA3A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El docente definirá formalmente el concepto de derivada como la tasa de cambio instantáneo de una función en un punto dado.</w:t>
            </w:r>
          </w:p>
          <w:p w14:paraId="7795C507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Pedirá a los estudiantes que practiquen la notación y los cálculos de derivadas en ejercicios simples.</w:t>
            </w:r>
          </w:p>
          <w:p w14:paraId="1A5C4F6A" w14:textId="3F82EB23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El docente destacará las aplicaciones de las derivadas en la vida real, como encontrar la velocidad de un objeto en movimiento, la pendiente de una curva, y la optimización en economía.</w:t>
            </w:r>
          </w:p>
          <w:p w14:paraId="625F599E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Mostrará ejemplos concretos de cómo las derivadas se aplican en estas situaciones.</w:t>
            </w:r>
          </w:p>
          <w:p w14:paraId="7EFDE081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Los estudiantes trabajarán en ejercicios prácticos relacionados con estas aplicaciones para reforzar su comprensión.</w:t>
            </w:r>
          </w:p>
          <w:p w14:paraId="58BD8614" w14:textId="6EED22C8" w:rsidR="00FD2356" w:rsidRPr="00FD2356" w:rsidRDefault="00FD2356" w:rsidP="00FD2356">
            <w:pPr>
              <w:rPr>
                <w:rFonts w:ascii="Calibri" w:hAnsi="Calibri" w:cs="Calibri"/>
                <w:b/>
                <w:lang w:val="es-DO"/>
              </w:rPr>
            </w:pPr>
          </w:p>
        </w:tc>
        <w:tc>
          <w:tcPr>
            <w:tcW w:w="7195" w:type="dxa"/>
          </w:tcPr>
          <w:p w14:paraId="6FA8784A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Los estudiantes seguirán las explicaciones del docente sobre la notación de las derivadas y cómo se definen.</w:t>
            </w:r>
          </w:p>
          <w:p w14:paraId="18B440C7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Preguntarán al docente sobre cualquier duda o confusión que tengan.</w:t>
            </w:r>
          </w:p>
          <w:p w14:paraId="2D3E5C7C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Los estudiantes tomarán notas sobre las reglas básicas de derivación que el docente presenta.</w:t>
            </w:r>
          </w:p>
          <w:p w14:paraId="4C6ECD53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Resolverán ejercicios bajo la guía del docente, aplicando estas reglas a diversas funciones.</w:t>
            </w:r>
          </w:p>
          <w:p w14:paraId="79CD8408" w14:textId="1D553F18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Trabajarán en parejas o grupos pequeños para resolver ejercicios más complejos.</w:t>
            </w:r>
          </w:p>
        </w:tc>
      </w:tr>
      <w:tr w:rsidR="00FD2356" w14:paraId="19DF6481" w14:textId="77777777" w:rsidTr="00FD2356">
        <w:tc>
          <w:tcPr>
            <w:tcW w:w="7195" w:type="dxa"/>
            <w:shd w:val="clear" w:color="auto" w:fill="FFF2CC" w:themeFill="accent4" w:themeFillTint="33"/>
          </w:tcPr>
          <w:p w14:paraId="5FD09AA1" w14:textId="209CC2E9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CIERRE</w:t>
            </w:r>
          </w:p>
        </w:tc>
        <w:tc>
          <w:tcPr>
            <w:tcW w:w="7195" w:type="dxa"/>
            <w:shd w:val="clear" w:color="auto" w:fill="FFF2CC" w:themeFill="accent4" w:themeFillTint="33"/>
          </w:tcPr>
          <w:p w14:paraId="60C8FEAF" w14:textId="3E8254AA" w:rsidR="00FD2356" w:rsidRPr="00FD2356" w:rsidRDefault="00FD2356" w:rsidP="00FD2356">
            <w:pPr>
              <w:jc w:val="center"/>
              <w:rPr>
                <w:rFonts w:ascii="Calibri" w:hAnsi="Calibri" w:cs="Calibri"/>
                <w:b/>
                <w:lang w:val="es-ES"/>
              </w:rPr>
            </w:pPr>
            <w:r w:rsidRPr="00FD2356">
              <w:rPr>
                <w:rFonts w:ascii="Calibri" w:hAnsi="Calibri" w:cs="Calibri"/>
                <w:b/>
                <w:lang w:val="es-ES"/>
              </w:rPr>
              <w:t>CIRRE</w:t>
            </w:r>
          </w:p>
        </w:tc>
      </w:tr>
      <w:tr w:rsidR="00FD2356" w14:paraId="67E128AE" w14:textId="77777777" w:rsidTr="00FD2356">
        <w:tc>
          <w:tcPr>
            <w:tcW w:w="7195" w:type="dxa"/>
          </w:tcPr>
          <w:p w14:paraId="67D250D6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Los estudiantes realizarán una evaluación que incluirá problemas de cálculo de derivadas y preguntas conceptuales.</w:t>
            </w:r>
          </w:p>
          <w:p w14:paraId="0A741EE0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lastRenderedPageBreak/>
              <w:t>El docente revisará y discutirá las respuestas de los estudiantes, aclarando dudas y proporcionando retroalimentación.</w:t>
            </w:r>
          </w:p>
          <w:p w14:paraId="2A1F760B" w14:textId="0BF51001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Calibri" w:hAnsi="Calibri" w:cs="Calibri"/>
                <w:b/>
                <w:sz w:val="36"/>
                <w:szCs w:val="36"/>
                <w:lang w:val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Los estudiantes practicarán con ejercicios adicionales para reforzar sus habilidades en la derivación.</w:t>
            </w:r>
          </w:p>
        </w:tc>
        <w:tc>
          <w:tcPr>
            <w:tcW w:w="7195" w:type="dxa"/>
          </w:tcPr>
          <w:p w14:paraId="4ABEA5C9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lastRenderedPageBreak/>
              <w:t>Los estudiantes escucharán el resumen final del docente sobre los conceptos clave y la importancia de las derivadas.</w:t>
            </w:r>
          </w:p>
          <w:p w14:paraId="0EEAE8D0" w14:textId="77777777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lastRenderedPageBreak/>
              <w:t>Anotarán las tareas asignadas para la próxima clase, que consistirán en ejercicios adicionales y preguntas de reflexión.</w:t>
            </w:r>
          </w:p>
          <w:p w14:paraId="14003AEC" w14:textId="6F438292" w:rsidR="00FD2356" w:rsidRPr="00FD2356" w:rsidRDefault="00FD2356" w:rsidP="00FD2356">
            <w:pPr>
              <w:spacing w:before="100" w:beforeAutospacing="1" w:after="100" w:afterAutospacing="1"/>
              <w:ind w:left="360"/>
              <w:rPr>
                <w:rFonts w:ascii="Calibri" w:hAnsi="Calibri" w:cs="Calibri"/>
                <w:b/>
                <w:sz w:val="36"/>
                <w:szCs w:val="36"/>
                <w:lang w:val="es-DO"/>
              </w:rPr>
            </w:pPr>
            <w:r w:rsidRPr="00FD2356">
              <w:rPr>
                <w:rFonts w:ascii="Times New Roman" w:eastAsia="Times New Roman" w:hAnsi="Times New Roman" w:cs="Times New Roman"/>
                <w:lang w:val="es-DO" w:eastAsia="es-DO"/>
              </w:rPr>
              <w:t>Preguntarán al docente sobre cualquier inquietud relacionada con las tareas.</w:t>
            </w:r>
          </w:p>
        </w:tc>
      </w:tr>
    </w:tbl>
    <w:p w14:paraId="7179C10F" w14:textId="77777777" w:rsidR="002E0F6A" w:rsidRDefault="002E0F6A" w:rsidP="00A97FDB">
      <w:pPr>
        <w:rPr>
          <w:rFonts w:ascii="Calibri" w:hAnsi="Calibri" w:cs="Calibri"/>
          <w:b/>
          <w:sz w:val="36"/>
          <w:szCs w:val="3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475B11" w14:paraId="6B31C33F" w14:textId="77777777" w:rsidTr="00475B11">
        <w:tc>
          <w:tcPr>
            <w:tcW w:w="14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2060"/>
          </w:tcPr>
          <w:p w14:paraId="0EC308B5" w14:textId="181988FD" w:rsidR="00475B11" w:rsidRDefault="00475B11" w:rsidP="00F21736">
            <w:pPr>
              <w:rPr>
                <w:rFonts w:ascii="Calibri" w:hAnsi="Calibri" w:cs="Calibri"/>
                <w:b/>
                <w:sz w:val="36"/>
                <w:szCs w:val="36"/>
                <w:lang w:val="es-ES"/>
              </w:rPr>
            </w:pPr>
            <w:r>
              <w:rPr>
                <w:rFonts w:ascii="Calibri" w:hAnsi="Calibri" w:cs="Calibri"/>
                <w:b/>
                <w:sz w:val="36"/>
                <w:szCs w:val="36"/>
                <w:lang w:val="es-ES"/>
              </w:rPr>
              <w:t>Tareas</w:t>
            </w:r>
          </w:p>
        </w:tc>
      </w:tr>
      <w:tr w:rsidR="00475B11" w14:paraId="29A14A87" w14:textId="77777777" w:rsidTr="00475B11">
        <w:tc>
          <w:tcPr>
            <w:tcW w:w="1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D0F70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Tarea 1: Ejercicios de Derivación Ejercicios para esta tarea:</w:t>
            </w:r>
          </w:p>
          <w:p w14:paraId="60160843" w14:textId="77777777" w:rsidR="00475B11" w:rsidRPr="00475B11" w:rsidRDefault="00475B11" w:rsidP="00475B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Calcule la derivada de la función f(x) = 2x^3 - 5x^2 + 3x - 7.</w:t>
            </w:r>
          </w:p>
          <w:p w14:paraId="4847E49B" w14:textId="77777777" w:rsidR="00475B11" w:rsidRPr="00475B11" w:rsidRDefault="00475B11" w:rsidP="00475B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 xml:space="preserve">Determine la derivada de la función g(x) = </w:t>
            </w:r>
            <w:proofErr w:type="spellStart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e^x</w:t>
            </w:r>
            <w:proofErr w:type="spellEnd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 xml:space="preserve"> * sin(x).</w:t>
            </w:r>
          </w:p>
          <w:p w14:paraId="0919E83A" w14:textId="77777777" w:rsidR="00475B11" w:rsidRPr="00475B11" w:rsidRDefault="00475B11" w:rsidP="00475B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 xml:space="preserve">Encuentre la derivada de la función h(x) = </w:t>
            </w:r>
            <w:proofErr w:type="spellStart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ln</w:t>
            </w:r>
            <w:proofErr w:type="spellEnd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(x) / x.</w:t>
            </w:r>
          </w:p>
          <w:p w14:paraId="41EEAB59" w14:textId="77777777" w:rsidR="00475B11" w:rsidRPr="00475B11" w:rsidRDefault="00475B11" w:rsidP="00475B1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 xml:space="preserve">Encuentre la derivada de la función i(x) = </w:t>
            </w:r>
            <w:proofErr w:type="gramStart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√(</w:t>
            </w:r>
            <w:proofErr w:type="gramEnd"/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4x^2 + 1).</w:t>
            </w:r>
          </w:p>
          <w:p w14:paraId="7C304A99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Investigación de conceptos:</w:t>
            </w:r>
          </w:p>
          <w:p w14:paraId="63AAC48B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Investiga y describe cómo se utilizan las derivadas en la física, específicamente en el contexto de la cinemática y la velocidad. Proporciona ejemplos concretos de situaciones en las que las derivadas son esenciales para comprender y predecir el movimiento de objetos.</w:t>
            </w:r>
          </w:p>
          <w:p w14:paraId="2942F72B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Tarea 2: Aplicaciones en Economía y Optimización Ejercicios para esta tarea:</w:t>
            </w:r>
          </w:p>
          <w:p w14:paraId="0910EAF7" w14:textId="77777777" w:rsidR="00475B11" w:rsidRPr="00475B11" w:rsidRDefault="00475B11" w:rsidP="00475B1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Un agricultor produce x toneladas de maíz y vende cada tonelada por $200. Los costos de producción totales son de $2,000 + 3x dólares. Encuentra la función de ingresos y la función de costos. Luego, utiliza derivadas para determinar el nivel de producción que maximizará el beneficio.</w:t>
            </w:r>
          </w:p>
          <w:p w14:paraId="6912BE00" w14:textId="77777777" w:rsidR="00475B11" w:rsidRPr="00475B11" w:rsidRDefault="00475B11" w:rsidP="00475B11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Una empresa fabrica y vende un producto a un costo unitario de $50. El precio de venta por unidad es de $80. Utilizando derivadas, determina el nivel de producción que maximizará el beneficio de la empresa.</w:t>
            </w:r>
          </w:p>
          <w:p w14:paraId="0F0FEFA7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Investigación de conceptos:</w:t>
            </w:r>
          </w:p>
          <w:p w14:paraId="7169917D" w14:textId="77777777" w:rsidR="00475B11" w:rsidRPr="00475B11" w:rsidRDefault="00475B11" w:rsidP="00475B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DO" w:eastAsia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t>Investiga cómo se aplican las derivadas en la optimización en el campo de la economía. Proporciona ejemplos de cómo las empresas utilizan conceptos de derivación para maximizar sus beneficios y minimizar sus costos en la toma de decisiones empresariales.</w:t>
            </w:r>
          </w:p>
          <w:p w14:paraId="0B89341F" w14:textId="69B3FCFE" w:rsidR="00475B11" w:rsidRPr="00475B11" w:rsidRDefault="00475B11" w:rsidP="00475B11">
            <w:pPr>
              <w:spacing w:before="100" w:beforeAutospacing="1" w:after="100" w:afterAutospacing="1"/>
              <w:rPr>
                <w:rFonts w:ascii="Calibri" w:hAnsi="Calibri" w:cs="Calibri"/>
                <w:b/>
                <w:sz w:val="36"/>
                <w:szCs w:val="36"/>
                <w:lang w:val="es-DO"/>
              </w:rPr>
            </w:pPr>
            <w:r w:rsidRPr="00475B11">
              <w:rPr>
                <w:rFonts w:ascii="Times New Roman" w:eastAsia="Times New Roman" w:hAnsi="Times New Roman" w:cs="Times New Roman"/>
                <w:lang w:val="es-DO" w:eastAsia="es-DO"/>
              </w:rPr>
              <w:lastRenderedPageBreak/>
              <w:t>Estas tareas ayudarán a los estudiantes a practicar sus habilidades de derivación y comprender cómo se aplican estos conceptos en diferentes campos de la vida cotidiana, como la física y la economía. También les permitirá investigar y profundizar en el tema para una comprensión más completa.</w:t>
            </w:r>
          </w:p>
        </w:tc>
      </w:tr>
    </w:tbl>
    <w:p w14:paraId="066FEC25" w14:textId="77777777" w:rsidR="00475B11" w:rsidRPr="00475B11" w:rsidRDefault="00475B11" w:rsidP="00A97FDB">
      <w:pPr>
        <w:rPr>
          <w:rFonts w:ascii="Calibri" w:hAnsi="Calibri" w:cs="Calibri"/>
          <w:b/>
          <w:sz w:val="36"/>
          <w:szCs w:val="36"/>
        </w:rPr>
      </w:pPr>
    </w:p>
    <w:sectPr w:rsidR="00475B11" w:rsidRPr="00475B11" w:rsidSect="0000199A">
      <w:footerReference w:type="default" r:id="rId8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D47E" w14:textId="77777777" w:rsidR="006524DC" w:rsidRDefault="006524DC" w:rsidP="00FD2356">
      <w:r>
        <w:separator/>
      </w:r>
    </w:p>
  </w:endnote>
  <w:endnote w:type="continuationSeparator" w:id="0">
    <w:p w14:paraId="4897A0CF" w14:textId="77777777" w:rsidR="006524DC" w:rsidRDefault="006524DC" w:rsidP="00FD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1165" w14:textId="77777777" w:rsidR="00FD2356" w:rsidRDefault="00FD2356" w:rsidP="00FD2356">
    <w:pPr>
      <w:pStyle w:val="Piedepgina"/>
      <w:jc w:val="right"/>
    </w:pPr>
    <w:r>
      <w:t>POWER BY:</w:t>
    </w:r>
  </w:p>
  <w:p w14:paraId="306E85BF" w14:textId="33A00FC2" w:rsidR="00FD2356" w:rsidRDefault="00FD2356" w:rsidP="00FD2356">
    <w:pPr>
      <w:pStyle w:val="Piedepgina"/>
      <w:jc w:val="right"/>
    </w:pPr>
    <w:r>
      <w:rPr>
        <w:noProof/>
        <w14:ligatures w14:val="standardContextual"/>
      </w:rPr>
      <w:drawing>
        <wp:inline distT="0" distB="0" distL="0" distR="0" wp14:anchorId="7F283AE0" wp14:editId="24F5774A">
          <wp:extent cx="1263650" cy="381465"/>
          <wp:effectExtent l="0" t="0" r="0" b="0"/>
          <wp:docPr id="249727432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727432" name="Imagen 4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426" cy="403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565F" w14:textId="77777777" w:rsidR="006524DC" w:rsidRDefault="006524DC" w:rsidP="00FD2356">
      <w:r>
        <w:separator/>
      </w:r>
    </w:p>
  </w:footnote>
  <w:footnote w:type="continuationSeparator" w:id="0">
    <w:p w14:paraId="01ECE616" w14:textId="77777777" w:rsidR="006524DC" w:rsidRDefault="006524DC" w:rsidP="00FD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E78"/>
    <w:multiLevelType w:val="hybridMultilevel"/>
    <w:tmpl w:val="4FD07286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531C"/>
    <w:multiLevelType w:val="hybridMultilevel"/>
    <w:tmpl w:val="1EC24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1084"/>
    <w:multiLevelType w:val="multilevel"/>
    <w:tmpl w:val="88C4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94106"/>
    <w:multiLevelType w:val="hybridMultilevel"/>
    <w:tmpl w:val="9664097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57EC6"/>
    <w:multiLevelType w:val="multilevel"/>
    <w:tmpl w:val="A138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E6EC7"/>
    <w:multiLevelType w:val="hybridMultilevel"/>
    <w:tmpl w:val="28F2320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1FB"/>
    <w:multiLevelType w:val="multilevel"/>
    <w:tmpl w:val="5AC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25C20"/>
    <w:multiLevelType w:val="multilevel"/>
    <w:tmpl w:val="1D8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0C56BA"/>
    <w:multiLevelType w:val="multilevel"/>
    <w:tmpl w:val="BE68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54BA6"/>
    <w:multiLevelType w:val="multilevel"/>
    <w:tmpl w:val="E7AC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45550B"/>
    <w:multiLevelType w:val="hybridMultilevel"/>
    <w:tmpl w:val="CE88E7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A1C50"/>
    <w:multiLevelType w:val="multilevel"/>
    <w:tmpl w:val="DC8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384DAD"/>
    <w:multiLevelType w:val="multilevel"/>
    <w:tmpl w:val="7306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03E69"/>
    <w:multiLevelType w:val="hybridMultilevel"/>
    <w:tmpl w:val="10EA1F2A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A3514"/>
    <w:multiLevelType w:val="multilevel"/>
    <w:tmpl w:val="0F80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2A75AD"/>
    <w:multiLevelType w:val="multilevel"/>
    <w:tmpl w:val="68E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F2BA3"/>
    <w:multiLevelType w:val="hybridMultilevel"/>
    <w:tmpl w:val="7A7A18A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400621">
    <w:abstractNumId w:val="10"/>
  </w:num>
  <w:num w:numId="2" w16cid:durableId="359749089">
    <w:abstractNumId w:val="16"/>
  </w:num>
  <w:num w:numId="3" w16cid:durableId="1001393323">
    <w:abstractNumId w:val="0"/>
  </w:num>
  <w:num w:numId="4" w16cid:durableId="519204296">
    <w:abstractNumId w:val="1"/>
  </w:num>
  <w:num w:numId="5" w16cid:durableId="503394547">
    <w:abstractNumId w:val="7"/>
  </w:num>
  <w:num w:numId="6" w16cid:durableId="559052876">
    <w:abstractNumId w:val="2"/>
  </w:num>
  <w:num w:numId="7" w16cid:durableId="1905023112">
    <w:abstractNumId w:val="11"/>
  </w:num>
  <w:num w:numId="8" w16cid:durableId="421295089">
    <w:abstractNumId w:val="12"/>
  </w:num>
  <w:num w:numId="9" w16cid:durableId="1838038937">
    <w:abstractNumId w:val="4"/>
  </w:num>
  <w:num w:numId="10" w16cid:durableId="973561230">
    <w:abstractNumId w:val="14"/>
  </w:num>
  <w:num w:numId="11" w16cid:durableId="420831128">
    <w:abstractNumId w:val="6"/>
  </w:num>
  <w:num w:numId="12" w16cid:durableId="1108935008">
    <w:abstractNumId w:val="8"/>
  </w:num>
  <w:num w:numId="13" w16cid:durableId="110129441">
    <w:abstractNumId w:val="13"/>
  </w:num>
  <w:num w:numId="14" w16cid:durableId="1976833425">
    <w:abstractNumId w:val="3"/>
  </w:num>
  <w:num w:numId="15" w16cid:durableId="1474567097">
    <w:abstractNumId w:val="5"/>
  </w:num>
  <w:num w:numId="16" w16cid:durableId="464394726">
    <w:abstractNumId w:val="15"/>
  </w:num>
  <w:num w:numId="17" w16cid:durableId="2048945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7"/>
    <w:rsid w:val="0000199A"/>
    <w:rsid w:val="002E0F6A"/>
    <w:rsid w:val="00405BE9"/>
    <w:rsid w:val="00475B11"/>
    <w:rsid w:val="006524DC"/>
    <w:rsid w:val="00907EB7"/>
    <w:rsid w:val="00A97FDB"/>
    <w:rsid w:val="00D4427D"/>
    <w:rsid w:val="00D64F20"/>
    <w:rsid w:val="00F623B6"/>
    <w:rsid w:val="00F65FF4"/>
    <w:rsid w:val="00FD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25911"/>
  <w15:chartTrackingRefBased/>
  <w15:docId w15:val="{76780436-C786-4704-BDD5-1047C7FD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DB"/>
    <w:pPr>
      <w:spacing w:after="0" w:line="240" w:lineRule="auto"/>
    </w:pPr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5BE9"/>
    <w:pPr>
      <w:ind w:left="720"/>
      <w:contextualSpacing/>
    </w:pPr>
  </w:style>
  <w:style w:type="paragraph" w:styleId="Sinespaciado">
    <w:name w:val="No Spacing"/>
    <w:uiPriority w:val="1"/>
    <w:qFormat/>
    <w:rsid w:val="002E0F6A"/>
    <w:pPr>
      <w:spacing w:after="0" w:line="240" w:lineRule="auto"/>
    </w:pPr>
    <w:rPr>
      <w:rFonts w:eastAsiaTheme="minorEastAsia"/>
      <w:kern w:val="0"/>
      <w:sz w:val="21"/>
      <w:szCs w:val="21"/>
      <w:lang w:val="es-419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D2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2356"/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D2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356"/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5B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3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Urbáez</dc:creator>
  <cp:keywords/>
  <dc:description/>
  <cp:lastModifiedBy>José García Urbáez</cp:lastModifiedBy>
  <cp:revision>3</cp:revision>
  <dcterms:created xsi:type="dcterms:W3CDTF">2023-10-17T22:55:00Z</dcterms:created>
  <dcterms:modified xsi:type="dcterms:W3CDTF">2023-11-01T00:48:00Z</dcterms:modified>
</cp:coreProperties>
</file>