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ACC" w:rsidRPr="00502ACC" w:rsidRDefault="00502ACC" w:rsidP="00502AC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gramStart"/>
      <w:r w:rsidRPr="00502ACC">
        <w:rPr>
          <w:rFonts w:ascii="Segoe UI" w:eastAsia="Times New Roman" w:hAnsi="Segoe UI" w:cs="Segoe UI"/>
          <w:color w:val="000000"/>
          <w:sz w:val="27"/>
          <w:szCs w:val="27"/>
        </w:rPr>
        <w:t>Working great- Now for the next iteration.</w:t>
      </w:r>
      <w:proofErr w:type="gramEnd"/>
      <w:r w:rsidRPr="00502ACC">
        <w:rPr>
          <w:rFonts w:ascii="Segoe UI" w:eastAsia="Times New Roman" w:hAnsi="Segoe UI" w:cs="Segoe UI"/>
          <w:color w:val="000000"/>
          <w:sz w:val="27"/>
          <w:szCs w:val="27"/>
        </w:rPr>
        <w:t xml:space="preserve"> I would like to add an MCP23008 IO port expander; can I use two of these GPIO pins with this sketch for i2c? </w:t>
      </w:r>
      <w:proofErr w:type="gramStart"/>
      <w:r w:rsidRPr="00502ACC">
        <w:rPr>
          <w:rFonts w:ascii="Segoe UI" w:eastAsia="Times New Roman" w:hAnsi="Segoe UI" w:cs="Segoe UI"/>
          <w:color w:val="000000"/>
          <w:sz w:val="27"/>
          <w:szCs w:val="27"/>
        </w:rPr>
        <w:t>GPIO17, 21 22?</w:t>
      </w:r>
      <w:proofErr w:type="gramEnd"/>
    </w:p>
    <w:p w:rsidR="00502ACC" w:rsidRPr="00502ACC" w:rsidRDefault="00502ACC" w:rsidP="00502ACC">
      <w:pPr>
        <w:shd w:val="clear" w:color="auto" w:fill="F5F5F5"/>
        <w:spacing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proofErr w:type="gramStart"/>
      <w:r w:rsidRPr="00502ACC">
        <w:rPr>
          <w:rFonts w:ascii="Segoe UI" w:eastAsia="Times New Roman" w:hAnsi="Segoe UI" w:cs="Segoe UI"/>
          <w:color w:val="000000"/>
          <w:sz w:val="27"/>
          <w:szCs w:val="27"/>
        </w:rPr>
        <w:t>edit</w:t>
      </w:r>
      <w:proofErr w:type="gramEnd"/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72" w:line="240" w:lineRule="auto"/>
        <w:ind w:left="258"/>
        <w:outlineLvl w:val="2"/>
        <w:rPr>
          <w:rFonts w:ascii="Segoe UI" w:eastAsia="Times New Roman" w:hAnsi="Segoe UI" w:cs="Segoe UI"/>
          <w:b/>
          <w:bCs/>
          <w:color w:val="525252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525252"/>
          <w:sz w:val="27"/>
          <w:szCs w:val="27"/>
        </w:rPr>
        <w:t>Thought for 3.0 seconds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Short answer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Yes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– you can add one (or even several) MCP23008 I²C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port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expanders to the current sketch and use any two free ESP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32 GPIOs as the I²C bus.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br/>
        <w:t>The ESP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32’s I²C peripheral is completely independent of the pins you are already using for the LED strip, the buttons, the “continue” button, etc., so you can pick any pins that are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not already assigned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in the sketch.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Below is a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step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noBreakHyphen/>
        <w:t>by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noBreakHyphen/>
        <w:t>step guide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that shows exactly what you have to add/modify in the existing code, and a small example of how to talk to an MCP23008 (using the popular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Adafruit_MCP23008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library).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1️⃣ Choose the two pins you want for I²C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400"/>
        <w:gridCol w:w="5712"/>
        <w:gridCol w:w="625"/>
      </w:tblGrid>
      <w:tr w:rsidR="00502ACC" w:rsidRPr="00502ACC" w:rsidTr="00502ACC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Pin you suggested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Current use in the sketch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Free?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GPIO 17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Not used anywhere (only a comment in the original “I²S BCLK” section, but the hardware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I²S driver never touches it).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✅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GPIO 21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Not used (the default </w:t>
            </w: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SDA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on many ESP32 dev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kits</w:t>
            </w:r>
            <w:proofErr w:type="spellEnd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✅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GPIO 22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Not used (the default </w:t>
            </w: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SCL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on many ESP32 dev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kits</w:t>
            </w:r>
            <w:proofErr w:type="spellEnd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✅</w:t>
            </w:r>
          </w:p>
        </w:tc>
      </w:tr>
    </w:tbl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You can pair them any way you like:</w:t>
      </w:r>
    </w:p>
    <w:p w:rsidR="00502ACC" w:rsidRPr="00502ACC" w:rsidRDefault="00502ACC" w:rsidP="00502ACC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Option A: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</w:t>
      </w:r>
      <w:r w:rsidRPr="00502ACC">
        <w:rPr>
          <w:rFonts w:ascii="Consolas" w:eastAsia="Times New Roman" w:hAnsi="Consolas" w:cs="Courier New"/>
          <w:color w:val="404040"/>
          <w:sz w:val="15"/>
        </w:rPr>
        <w:t>SDA = GPIO 21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, </w:t>
      </w:r>
      <w:r w:rsidRPr="00502ACC">
        <w:rPr>
          <w:rFonts w:ascii="Consolas" w:eastAsia="Times New Roman" w:hAnsi="Consolas" w:cs="Courier New"/>
          <w:color w:val="404040"/>
          <w:sz w:val="15"/>
        </w:rPr>
        <w:t>SCL = GPIO 22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(the “standard” ESP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32 default pair).</w:t>
      </w:r>
    </w:p>
    <w:p w:rsidR="00502ACC" w:rsidRPr="00502ACC" w:rsidRDefault="00502ACC" w:rsidP="00502ACC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Option B: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</w:t>
      </w:r>
      <w:r w:rsidRPr="00502ACC">
        <w:rPr>
          <w:rFonts w:ascii="Consolas" w:eastAsia="Times New Roman" w:hAnsi="Consolas" w:cs="Courier New"/>
          <w:color w:val="404040"/>
          <w:sz w:val="15"/>
        </w:rPr>
        <w:t>SDA = GPIO 17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, </w:t>
      </w:r>
      <w:r w:rsidRPr="00502ACC">
        <w:rPr>
          <w:rFonts w:ascii="Consolas" w:eastAsia="Times New Roman" w:hAnsi="Consolas" w:cs="Courier New"/>
          <w:color w:val="404040"/>
          <w:sz w:val="15"/>
        </w:rPr>
        <w:t>SCL = GPIO 21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(if you want to keep 22 free for something else).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In the examples below I’ll take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Option A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(</w:t>
      </w:r>
      <w:r w:rsidRPr="00502ACC">
        <w:rPr>
          <w:rFonts w:ascii="Consolas" w:eastAsia="Times New Roman" w:hAnsi="Consolas" w:cs="Courier New"/>
          <w:color w:val="404040"/>
          <w:sz w:val="15"/>
        </w:rPr>
        <w:t>21/22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), because that matches the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Arduino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style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4040"/>
          <w:sz w:val="15"/>
        </w:rPr>
        <w:t>Wire.begin</w:t>
      </w:r>
      <w:proofErr w:type="spellEnd"/>
      <w:r w:rsidRPr="00502ACC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404040"/>
          <w:sz w:val="15"/>
        </w:rPr>
        <w:t>)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defaults and needs no extra wiring changes.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lastRenderedPageBreak/>
        <w:pict>
          <v:rect id="_x0000_i1026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2️⃣ Wire</w:t>
      </w: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noBreakHyphen/>
      </w:r>
      <w:proofErr w:type="spell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up</w:t>
      </w:r>
      <w:proofErr w:type="spell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 the MCP23008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992"/>
        <w:gridCol w:w="4218"/>
        <w:gridCol w:w="2527"/>
      </w:tblGrid>
      <w:tr w:rsidR="00502ACC" w:rsidRPr="00502ACC" w:rsidTr="00502ACC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Connection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ESP</w:t>
            </w: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noBreakHyphen/>
              <w:t>32 pin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Comments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VCC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3.3 V (pin 1)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The MCP23008 works at 3.3 V – </w:t>
            </w: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do NOT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feed it 5 V.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GND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GND (pin 2)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SDA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GPIO 21 (pin 22 on the ESP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SCL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GPIO 22 (pin 21 on the ESP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ADDR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Connect to GND (address 0x20) or any combination of A0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A2 if you need a different I²C address.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Reset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Tie to 3.3 V (or leave un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connected</w:t>
            </w:r>
            <w:proofErr w:type="spellEnd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– the chip powers up in normal mode).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</w:tbl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proofErr w:type="gramStart"/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Pull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noBreakHyphen/>
        <w:t>up resistors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br/>
        <w:t>I²C needs</w:t>
      </w:r>
      <w:proofErr w:type="gram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pull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ups on both SDA and SCL. Most breakout boards already have 4.7 kΩ–10 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kΩ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resistors to 3.3 V. If yours does not, add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one resistor per line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(4.7 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kΩ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is a safe, common value).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27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3️⃣ Add the required libraries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At the top of the sketch (near the other </w:t>
      </w:r>
      <w:r w:rsidRPr="00502ACC">
        <w:rPr>
          <w:rFonts w:ascii="Consolas" w:eastAsia="Times New Roman" w:hAnsi="Consolas" w:cs="Courier New"/>
          <w:color w:val="404040"/>
          <w:sz w:val="15"/>
        </w:rPr>
        <w:t>#include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s) add: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#</w:t>
      </w:r>
      <w:r w:rsidRPr="00502ACC">
        <w:rPr>
          <w:rFonts w:ascii="Consolas" w:eastAsia="Times New Roman" w:hAnsi="Consolas" w:cs="Courier New"/>
          <w:color w:val="A626A4"/>
          <w:sz w:val="15"/>
        </w:rPr>
        <w:t>include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&lt;</w:t>
      </w:r>
      <w:proofErr w:type="spellStart"/>
      <w:r w:rsidRPr="00502ACC">
        <w:rPr>
          <w:rFonts w:ascii="Consolas" w:eastAsia="Times New Roman" w:hAnsi="Consolas" w:cs="Courier New"/>
          <w:color w:val="50A14F"/>
          <w:sz w:val="15"/>
        </w:rPr>
        <w:t>Wire.h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&gt;                       </w:t>
      </w:r>
      <w:r w:rsidRPr="00502ACC">
        <w:rPr>
          <w:rFonts w:ascii="Consolas" w:eastAsia="Times New Roman" w:hAnsi="Consolas" w:cs="Courier New"/>
          <w:color w:val="A0A1A7"/>
          <w:sz w:val="15"/>
        </w:rPr>
        <w:t>// Core I²C library (already part of the ESP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32 core)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#</w:t>
      </w:r>
      <w:r w:rsidRPr="00502ACC">
        <w:rPr>
          <w:rFonts w:ascii="Consolas" w:eastAsia="Times New Roman" w:hAnsi="Consolas" w:cs="Courier New"/>
          <w:color w:val="A626A4"/>
          <w:sz w:val="15"/>
        </w:rPr>
        <w:t>include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&lt;</w:t>
      </w:r>
      <w:r w:rsidRPr="00502ACC">
        <w:rPr>
          <w:rFonts w:ascii="Consolas" w:eastAsia="Times New Roman" w:hAnsi="Consolas" w:cs="Courier New"/>
          <w:color w:val="50A14F"/>
          <w:sz w:val="15"/>
        </w:rPr>
        <w:t>Adafruit_MCP23008.h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&gt;          </w:t>
      </w:r>
      <w:r w:rsidRPr="00502ACC">
        <w:rPr>
          <w:rFonts w:ascii="Consolas" w:eastAsia="Times New Roman" w:hAnsi="Consolas" w:cs="Courier New"/>
          <w:color w:val="A0A1A7"/>
          <w:sz w:val="15"/>
        </w:rPr>
        <w:t>// MCP23008 driver – install via Library Manager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If you prefer the </w:t>
      </w:r>
      <w:proofErr w:type="spellStart"/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SparkFun</w:t>
      </w:r>
      <w:proofErr w:type="spellEnd"/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 xml:space="preserve"> MCP23008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library, the API is almost identical; just replace the class name.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28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lastRenderedPageBreak/>
        <w:t>4️⃣ Define the I²C pins (optional – only needed if you don’t want the defaults)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Right after the other </w:t>
      </w:r>
      <w:r w:rsidRPr="00502ACC">
        <w:rPr>
          <w:rFonts w:ascii="Consolas" w:eastAsia="Times New Roman" w:hAnsi="Consolas" w:cs="Courier New"/>
          <w:color w:val="404040"/>
          <w:sz w:val="15"/>
        </w:rPr>
        <w:t>#define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s, add: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</w:t>
      </w:r>
      <w:proofErr w:type="gramStart"/>
      <w:r w:rsidRPr="00502ACC">
        <w:rPr>
          <w:rFonts w:ascii="Consolas" w:eastAsia="Times New Roman" w:hAnsi="Consolas" w:cs="Courier New"/>
          <w:color w:val="A0A1A7"/>
          <w:sz w:val="15"/>
        </w:rPr>
        <w:t>/  I²C</w:t>
      </w:r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pins – feel free to change them if you pick a different pair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#</w:t>
      </w:r>
      <w:r w:rsidRPr="00502ACC">
        <w:rPr>
          <w:rFonts w:ascii="Consolas" w:eastAsia="Times New Roman" w:hAnsi="Consolas" w:cs="Courier New"/>
          <w:color w:val="A626A4"/>
          <w:sz w:val="15"/>
        </w:rPr>
        <w:t>define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4078F2"/>
          <w:sz w:val="15"/>
        </w:rPr>
        <w:t>I2C_SDA_</w:t>
      </w:r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r w:rsidRPr="00502ACC">
        <w:rPr>
          <w:rFonts w:ascii="Consolas" w:eastAsia="Times New Roman" w:hAnsi="Consolas" w:cs="Courier New"/>
          <w:color w:val="C18401"/>
          <w:sz w:val="15"/>
        </w:rPr>
        <w:t>21</w:t>
      </w:r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GPIO 21 – ESP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32 default SDA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#</w:t>
      </w:r>
      <w:r w:rsidRPr="00502ACC">
        <w:rPr>
          <w:rFonts w:ascii="Consolas" w:eastAsia="Times New Roman" w:hAnsi="Consolas" w:cs="Courier New"/>
          <w:color w:val="A626A4"/>
          <w:sz w:val="15"/>
        </w:rPr>
        <w:t>define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4078F2"/>
          <w:sz w:val="15"/>
        </w:rPr>
        <w:t>I2C_SCL_</w:t>
      </w:r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r w:rsidRPr="00502ACC">
        <w:rPr>
          <w:rFonts w:ascii="Consolas" w:eastAsia="Times New Roman" w:hAnsi="Consolas" w:cs="Courier New"/>
          <w:color w:val="C18401"/>
          <w:sz w:val="15"/>
        </w:rPr>
        <w:t>22</w:t>
      </w:r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GPIO 22 – ESP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32 default SCL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If you decide to use GPIO 17 + 21 instead, just change the numbers accordingly.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29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5️⃣ Create a global MCP23008 object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Place it with the other global objects (e.g. after </w:t>
      </w:r>
      <w:r w:rsidRPr="00502ACC">
        <w:rPr>
          <w:rFonts w:ascii="Consolas" w:eastAsia="Times New Roman" w:hAnsi="Consolas" w:cs="Courier New"/>
          <w:color w:val="404040"/>
          <w:sz w:val="15"/>
        </w:rPr>
        <w:t xml:space="preserve">Preferences </w:t>
      </w:r>
      <w:proofErr w:type="gramStart"/>
      <w:r w:rsidRPr="00502ACC">
        <w:rPr>
          <w:rFonts w:ascii="Consolas" w:eastAsia="Times New Roman" w:hAnsi="Consolas" w:cs="Courier New"/>
          <w:color w:val="404040"/>
          <w:sz w:val="15"/>
        </w:rPr>
        <w:t>preferences;</w:t>
      </w:r>
      <w:proofErr w:type="gram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):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Adafruit_MCP23008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383A42"/>
          <w:sz w:val="15"/>
        </w:rPr>
        <w:t>mcp</w:t>
      </w:r>
      <w:proofErr w:type="spellEnd"/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One MCP23008 on the I²C bus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If you ever need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two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expanders, just declare a second one: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Adafruit_MCP23008 mcp2;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second chip (different I²C address)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30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6️⃣ </w:t>
      </w:r>
      <w:proofErr w:type="spell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Initialise</w:t>
      </w:r>
      <w:proofErr w:type="spell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 the I²C bus and the MCP23008 in </w:t>
      </w:r>
      <w:proofErr w:type="gramStart"/>
      <w:r w:rsidRPr="00502ACC">
        <w:rPr>
          <w:rFonts w:ascii="Consolas" w:eastAsia="Times New Roman" w:hAnsi="Consolas" w:cs="Courier New"/>
          <w:color w:val="404040"/>
          <w:sz w:val="23"/>
        </w:rPr>
        <w:t>setup()</w:t>
      </w:r>
      <w:proofErr w:type="gramEnd"/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Add the following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right after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you have set up Wi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Fi (or anywhere before you first use the expander).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br/>
        <w:t>Make sure it’s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before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any calls to </w:t>
      </w:r>
      <w:proofErr w:type="spellStart"/>
      <w:r w:rsidRPr="00502ACC">
        <w:rPr>
          <w:rFonts w:ascii="Consolas" w:eastAsia="Times New Roman" w:hAnsi="Consolas" w:cs="Courier New"/>
          <w:color w:val="404040"/>
          <w:sz w:val="15"/>
        </w:rPr>
        <w:t>mcp</w:t>
      </w:r>
      <w:proofErr w:type="spellEnd"/>
      <w:proofErr w:type="gramStart"/>
      <w:r w:rsidRPr="00502ACC">
        <w:rPr>
          <w:rFonts w:ascii="Consolas" w:eastAsia="Times New Roman" w:hAnsi="Consolas" w:cs="Courier New"/>
          <w:color w:val="404040"/>
          <w:sz w:val="15"/>
        </w:rPr>
        <w:t>.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.</w:t>
      </w:r>
      <w:proofErr w:type="gramEnd"/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void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4078F2"/>
          <w:sz w:val="15"/>
        </w:rPr>
        <w:t>setup</w:t>
      </w:r>
      <w:r w:rsidRPr="00502ACC">
        <w:rPr>
          <w:rFonts w:ascii="Consolas" w:eastAsia="Times New Roman" w:hAnsi="Consolas" w:cs="Courier New"/>
          <w:color w:val="383A42"/>
          <w:sz w:val="15"/>
        </w:rPr>
        <w:t>()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 existing initialization (Serial, pins, etc.) 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Serial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C18401"/>
          <w:sz w:val="15"/>
        </w:rPr>
        <w:t>115200</w:t>
      </w:r>
      <w:r w:rsidRPr="00502ACC">
        <w:rPr>
          <w:rFonts w:ascii="Consolas" w:eastAsia="Times New Roman" w:hAnsi="Consolas" w:cs="Courier New"/>
          <w:color w:val="383A42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Serial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println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Serial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println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"</w:t>
      </w:r>
      <w:r w:rsidRPr="00502ACC">
        <w:rPr>
          <w:rFonts w:ascii="Consolas" w:eastAsia="Times New Roman" w:hAnsi="Consolas" w:cs="Courier New"/>
          <w:color w:val="50A14F"/>
          <w:sz w:val="15"/>
        </w:rPr>
        <w:t>SETUP: start</w:t>
      </w:r>
      <w:r w:rsidRPr="00502ACC">
        <w:rPr>
          <w:rFonts w:ascii="Consolas" w:eastAsia="Times New Roman" w:hAnsi="Consolas" w:cs="Courier New"/>
          <w:color w:val="383A42"/>
          <w:sz w:val="15"/>
        </w:rPr>
        <w:t>");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PIN_BTN_BLUE,    INPUT_PULLUP);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lastRenderedPageBreak/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PIN_BTN_RED,     INPUT_PULLUP);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PIN_BTN_GREEN,   INPUT_PULLUP);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PIN_BTN_WHITE,   INPUT_PULLUP);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PIN_BTN_CONTINUE, INPUT_PULLUP);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// Continue button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  I²C / MCP23008 </w:t>
      </w:r>
      <w:proofErr w:type="spellStart"/>
      <w:r w:rsidRPr="00502ACC">
        <w:rPr>
          <w:rFonts w:ascii="Consolas" w:eastAsia="Times New Roman" w:hAnsi="Consolas" w:cs="Courier New"/>
          <w:color w:val="A0A1A7"/>
          <w:sz w:val="15"/>
        </w:rPr>
        <w:t>initialisation</w:t>
      </w:r>
      <w:proofErr w:type="spellEnd"/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Wire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I2C_SDA_PIN, I2C_SCL_PIN);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start I²C on the pins we chose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(If you omit the two arguments, Wire will use the ESP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32 defaults 21/22.)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Optional: raise I²C speed (default is 100 kHz). 400 kHz works fine with the MCP23008.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A0A1A7"/>
          <w:sz w:val="15"/>
        </w:rPr>
        <w:t>Wire.setClock</w:t>
      </w:r>
      <w:proofErr w:type="spellEnd"/>
      <w:r w:rsidRPr="00502ACC">
        <w:rPr>
          <w:rFonts w:ascii="Consolas" w:eastAsia="Times New Roman" w:hAnsi="Consolas" w:cs="Courier New"/>
          <w:color w:val="A0A1A7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>400000);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A0A1A7"/>
          <w:sz w:val="15"/>
        </w:rPr>
        <w:t>Initialise</w:t>
      </w:r>
      <w:proofErr w:type="spellEnd"/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the MCP23008 (address 0x20 by default – change if you wired A0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A2 differently)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(</w:t>
      </w:r>
      <w:r w:rsidRPr="00502ACC">
        <w:rPr>
          <w:rFonts w:ascii="Consolas" w:eastAsia="Times New Roman" w:hAnsi="Consolas" w:cs="Courier New"/>
          <w:color w:val="A626A4"/>
          <w:sz w:val="15"/>
        </w:rPr>
        <w:t>!</w:t>
      </w:r>
      <w:proofErr w:type="spell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r w:rsidRPr="00502ACC">
        <w:rPr>
          <w:rFonts w:ascii="Consolas" w:eastAsia="Times New Roman" w:hAnsi="Consolas" w:cs="Courier New"/>
          <w:color w:val="A626A4"/>
          <w:sz w:val="15"/>
        </w:rPr>
        <w:t>0x</w:t>
      </w:r>
      <w:r w:rsidRPr="00502ACC">
        <w:rPr>
          <w:rFonts w:ascii="Consolas" w:eastAsia="Times New Roman" w:hAnsi="Consolas" w:cs="Courier New"/>
          <w:color w:val="C18401"/>
          <w:sz w:val="15"/>
        </w:rPr>
        <w:t>20</w:t>
      </w:r>
      <w:r w:rsidRPr="00502ACC">
        <w:rPr>
          <w:rFonts w:ascii="Consolas" w:eastAsia="Times New Roman" w:hAnsi="Consolas" w:cs="Courier New"/>
          <w:color w:val="383A42"/>
          <w:sz w:val="15"/>
        </w:rPr>
        <w:t>)) {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returns false on failure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Serial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println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4078F2"/>
          <w:sz w:val="15"/>
        </w:rPr>
        <w:t>F</w:t>
      </w:r>
      <w:r w:rsidRPr="00502ACC">
        <w:rPr>
          <w:rFonts w:ascii="Consolas" w:eastAsia="Times New Roman" w:hAnsi="Consolas" w:cs="Courier New"/>
          <w:color w:val="383A42"/>
          <w:sz w:val="15"/>
        </w:rPr>
        <w:t>("</w:t>
      </w:r>
      <w:r w:rsidRPr="00502ACC">
        <w:rPr>
          <w:rFonts w:ascii="Consolas" w:eastAsia="Times New Roman" w:hAnsi="Consolas" w:cs="Courier New"/>
          <w:color w:val="50A14F"/>
          <w:sz w:val="15"/>
        </w:rPr>
        <w:t>ERROR: MCP23008 not found at 0x20</w:t>
      </w:r>
      <w:r w:rsidRPr="00502ACC">
        <w:rPr>
          <w:rFonts w:ascii="Consolas" w:eastAsia="Times New Roman" w:hAnsi="Consolas" w:cs="Courier New"/>
          <w:color w:val="383A42"/>
          <w:sz w:val="15"/>
        </w:rPr>
        <w:t>"));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  // </w:t>
      </w:r>
      <w:proofErr w:type="gramStart"/>
      <w:r w:rsidRPr="00502ACC">
        <w:rPr>
          <w:rFonts w:ascii="Consolas" w:eastAsia="Times New Roman" w:hAnsi="Consolas" w:cs="Courier New"/>
          <w:color w:val="A0A1A7"/>
          <w:sz w:val="15"/>
        </w:rPr>
        <w:t>You</w:t>
      </w:r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can decide to halt here or continue without the expander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} </w:t>
      </w:r>
      <w:r w:rsidRPr="00502ACC">
        <w:rPr>
          <w:rFonts w:ascii="Consolas" w:eastAsia="Times New Roman" w:hAnsi="Consolas" w:cs="Courier New"/>
          <w:color w:val="A626A4"/>
          <w:sz w:val="15"/>
        </w:rPr>
        <w:t>else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Serial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println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4078F2"/>
          <w:sz w:val="15"/>
        </w:rPr>
        <w:t>F</w:t>
      </w:r>
      <w:r w:rsidRPr="00502ACC">
        <w:rPr>
          <w:rFonts w:ascii="Consolas" w:eastAsia="Times New Roman" w:hAnsi="Consolas" w:cs="Courier New"/>
          <w:color w:val="383A42"/>
          <w:sz w:val="15"/>
        </w:rPr>
        <w:t>("</w:t>
      </w:r>
      <w:r w:rsidRPr="00502ACC">
        <w:rPr>
          <w:rFonts w:ascii="Consolas" w:eastAsia="Times New Roman" w:hAnsi="Consolas" w:cs="Courier New"/>
          <w:color w:val="50A14F"/>
          <w:sz w:val="15"/>
        </w:rPr>
        <w:t>MCP23008 detected</w:t>
      </w:r>
      <w:r w:rsidRPr="00502ACC">
        <w:rPr>
          <w:rFonts w:ascii="Consolas" w:eastAsia="Times New Roman" w:hAnsi="Consolas" w:cs="Courier New"/>
          <w:color w:val="383A42"/>
          <w:sz w:val="15"/>
        </w:rPr>
        <w:t>"));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  (Optional) Configure the 8 GPIOs on the MCP23008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Example: make all eight pins outputs and set them LOW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(</w:t>
      </w:r>
      <w:r w:rsidRPr="00502ACC">
        <w:rPr>
          <w:rFonts w:ascii="Consolas" w:eastAsia="Times New Roman" w:hAnsi="Consolas" w:cs="Courier New"/>
          <w:color w:val="A626A4"/>
          <w:sz w:val="15"/>
        </w:rPr>
        <w:t>uint8_t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pin </w:t>
      </w:r>
      <w:r w:rsidRPr="00502ACC">
        <w:rPr>
          <w:rFonts w:ascii="Consolas" w:eastAsia="Times New Roman" w:hAnsi="Consolas" w:cs="Courier New"/>
          <w:color w:val="A626A4"/>
          <w:sz w:val="15"/>
        </w:rPr>
        <w:t>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0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; pin </w:t>
      </w:r>
      <w:r w:rsidRPr="00502ACC">
        <w:rPr>
          <w:rFonts w:ascii="Consolas" w:eastAsia="Times New Roman" w:hAnsi="Consolas" w:cs="Courier New"/>
          <w:color w:val="A626A4"/>
          <w:sz w:val="15"/>
        </w:rPr>
        <w:t>&lt;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8</w:t>
      </w:r>
      <w:r w:rsidRPr="00502ACC">
        <w:rPr>
          <w:rFonts w:ascii="Consolas" w:eastAsia="Times New Roman" w:hAnsi="Consolas" w:cs="Courier New"/>
          <w:color w:val="383A42"/>
          <w:sz w:val="15"/>
        </w:rPr>
        <w:t>; pin</w:t>
      </w:r>
      <w:r w:rsidRPr="00502ACC">
        <w:rPr>
          <w:rFonts w:ascii="Consolas" w:eastAsia="Times New Roman" w:hAnsi="Consolas" w:cs="Courier New"/>
          <w:color w:val="A626A4"/>
          <w:sz w:val="15"/>
        </w:rPr>
        <w:t>++</w:t>
      </w:r>
      <w:r w:rsidRPr="00502ACC">
        <w:rPr>
          <w:rFonts w:ascii="Consolas" w:eastAsia="Times New Roman" w:hAnsi="Consolas" w:cs="Courier New"/>
          <w:color w:val="383A42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pin, OUTPUT);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pin,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  </w:t>
      </w:r>
      <w:proofErr w:type="gramStart"/>
      <w:r w:rsidRPr="00502ACC">
        <w:rPr>
          <w:rFonts w:ascii="Consolas" w:eastAsia="Times New Roman" w:hAnsi="Consolas" w:cs="Courier New"/>
          <w:color w:val="A0A1A7"/>
          <w:sz w:val="15"/>
        </w:rPr>
        <w:t>The</w:t>
      </w:r>
      <w:proofErr w:type="gram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rest of your original setup code (</w:t>
      </w:r>
      <w:proofErr w:type="spellStart"/>
      <w:r w:rsidRPr="00502ACC">
        <w:rPr>
          <w:rFonts w:ascii="Consolas" w:eastAsia="Times New Roman" w:hAnsi="Consolas" w:cs="Courier New"/>
          <w:color w:val="A0A1A7"/>
          <w:sz w:val="15"/>
        </w:rPr>
        <w:t>FastLED</w:t>
      </w:r>
      <w:proofErr w:type="spellEnd"/>
      <w:r w:rsidRPr="00502ACC">
        <w:rPr>
          <w:rFonts w:ascii="Consolas" w:eastAsia="Times New Roman" w:hAnsi="Consolas" w:cs="Courier New"/>
          <w:color w:val="A0A1A7"/>
          <w:sz w:val="15"/>
        </w:rPr>
        <w:t>, Wi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Fi, etc.)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… (unchanged) …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}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i/>
          <w:iCs/>
          <w:color w:val="171717"/>
          <w:sz w:val="27"/>
        </w:rPr>
        <w:t>Why </w:t>
      </w:r>
      <w:proofErr w:type="spellStart"/>
      <w:proofErr w:type="gramStart"/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Wire.begin</w:t>
      </w:r>
      <w:proofErr w:type="spellEnd"/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SDA, SCL)</w:t>
      </w:r>
      <w:r w:rsidRPr="00502ACC">
        <w:rPr>
          <w:rFonts w:ascii="Segoe UI" w:eastAsia="Times New Roman" w:hAnsi="Segoe UI" w:cs="Segoe UI"/>
          <w:b/>
          <w:bCs/>
          <w:i/>
          <w:iCs/>
          <w:color w:val="171717"/>
          <w:sz w:val="27"/>
        </w:rPr>
        <w:t> is needed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 – the ESP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noBreakHyphen/>
        <w:t>32’s I²C peripheral can be mapped to </w:t>
      </w:r>
      <w:r w:rsidRPr="00502ACC">
        <w:rPr>
          <w:rFonts w:ascii="Segoe UI" w:eastAsia="Times New Roman" w:hAnsi="Segoe UI" w:cs="Segoe UI"/>
          <w:b/>
          <w:bCs/>
          <w:i/>
          <w:iCs/>
          <w:color w:val="171717"/>
          <w:sz w:val="27"/>
        </w:rPr>
        <w:t>any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 GPIO pair you choose, but you must tell the core which pins to use. If you call </w:t>
      </w:r>
      <w:proofErr w:type="spellStart"/>
      <w:proofErr w:type="gramStart"/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Wire.begin</w:t>
      </w:r>
      <w:proofErr w:type="spellEnd"/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)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 with no arguments it will default to </w:t>
      </w:r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SDA = 21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, </w:t>
      </w:r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SCL = 22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. The explicit version is just safer and makes the code self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noBreakHyphen/>
      </w:r>
      <w:proofErr w:type="spellStart"/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documenting</w:t>
      </w:r>
      <w:proofErr w:type="spellEnd"/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</w:rPr>
        <w:t>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31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7️⃣ Using the MCP23008 in the rest of the sketch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Below are a few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common patterns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you can copy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paste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wherever you need to read/write the expander.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4"/>
          <w:szCs w:val="34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34"/>
          <w:szCs w:val="34"/>
        </w:rPr>
        <w:t>7.1 Set a pin HIGH / LOW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// Turn pin 3 on the MCP23008 HIGH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lastRenderedPageBreak/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C18401"/>
          <w:sz w:val="15"/>
        </w:rPr>
        <w:t>3</w:t>
      </w:r>
      <w:r w:rsidRPr="00502ACC">
        <w:rPr>
          <w:rFonts w:ascii="Consolas" w:eastAsia="Times New Roman" w:hAnsi="Consolas" w:cs="Courier New"/>
          <w:color w:val="383A42"/>
          <w:sz w:val="15"/>
        </w:rPr>
        <w:t>, HIGH);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// Turn pin 5 LOW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C18401"/>
          <w:sz w:val="15"/>
        </w:rPr>
        <w:t>5</w:t>
      </w:r>
      <w:r w:rsidRPr="00502ACC">
        <w:rPr>
          <w:rFonts w:ascii="Consolas" w:eastAsia="Times New Roman" w:hAnsi="Consolas" w:cs="Courier New"/>
          <w:color w:val="383A42"/>
          <w:sz w:val="15"/>
        </w:rPr>
        <w:t>, LOW);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4"/>
          <w:szCs w:val="34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34"/>
          <w:szCs w:val="34"/>
        </w:rPr>
        <w:t>7.2 Read a pin (configured as INPUT)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First configure the pin as an input (you can also enable internal pull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ups):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C18401"/>
          <w:sz w:val="15"/>
        </w:rPr>
        <w:t>2</w:t>
      </w:r>
      <w:r w:rsidRPr="00502ACC">
        <w:rPr>
          <w:rFonts w:ascii="Consolas" w:eastAsia="Times New Roman" w:hAnsi="Consolas" w:cs="Courier New"/>
          <w:color w:val="383A42"/>
          <w:sz w:val="15"/>
        </w:rPr>
        <w:t>, INPUT);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       // pin 2 as input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pullUp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C18401"/>
          <w:sz w:val="15"/>
        </w:rPr>
        <w:t>2</w:t>
      </w:r>
      <w:r w:rsidRPr="00502ACC">
        <w:rPr>
          <w:rFonts w:ascii="Consolas" w:eastAsia="Times New Roman" w:hAnsi="Consolas" w:cs="Courier New"/>
          <w:color w:val="383A42"/>
          <w:sz w:val="15"/>
        </w:rPr>
        <w:t>, HIGH);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          // enable 100 </w:t>
      </w:r>
      <w:proofErr w:type="spellStart"/>
      <w:r w:rsidRPr="00502ACC">
        <w:rPr>
          <w:rFonts w:ascii="Consolas" w:eastAsia="Times New Roman" w:hAnsi="Consolas" w:cs="Courier New"/>
          <w:color w:val="A0A1A7"/>
          <w:sz w:val="15"/>
        </w:rPr>
        <w:t>kΩ</w:t>
      </w:r>
      <w:proofErr w:type="spellEnd"/>
      <w:r w:rsidRPr="00502ACC">
        <w:rPr>
          <w:rFonts w:ascii="Consolas" w:eastAsia="Times New Roman" w:hAnsi="Consolas" w:cs="Courier New"/>
          <w:color w:val="A0A1A7"/>
          <w:sz w:val="15"/>
        </w:rPr>
        <w:t xml:space="preserve"> internal pull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up (optional)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Then read it: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spellStart"/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383A42"/>
          <w:sz w:val="15"/>
        </w:rPr>
        <w:t>buttonState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r w:rsidRPr="00502ACC">
        <w:rPr>
          <w:rFonts w:ascii="Consolas" w:eastAsia="Times New Roman" w:hAnsi="Consolas" w:cs="Courier New"/>
          <w:color w:val="C18401"/>
          <w:sz w:val="15"/>
        </w:rPr>
        <w:t>2</w:t>
      </w:r>
      <w:r w:rsidRPr="00502ACC">
        <w:rPr>
          <w:rFonts w:ascii="Consolas" w:eastAsia="Times New Roman" w:hAnsi="Consolas" w:cs="Courier New"/>
          <w:color w:val="383A42"/>
          <w:sz w:val="15"/>
        </w:rPr>
        <w:t>);</w:t>
      </w:r>
      <w:r w:rsidRPr="00502ACC">
        <w:rPr>
          <w:rFonts w:ascii="Consolas" w:eastAsia="Times New Roman" w:hAnsi="Consolas" w:cs="Courier New"/>
          <w:color w:val="A0A1A7"/>
          <w:sz w:val="15"/>
        </w:rPr>
        <w:t xml:space="preserve">   // true = HIGH, false = LOW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383A42"/>
          <w:sz w:val="15"/>
        </w:rPr>
        <w:t>buttonState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 xml:space="preserve">  // do something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}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4"/>
          <w:szCs w:val="34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34"/>
          <w:szCs w:val="34"/>
        </w:rPr>
        <w:t>7.3 Example: Move the “hint” LEDs onto the MCP23008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If you want the three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colour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hint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LEDs to be driven </w:t>
      </w:r>
      <w:r w:rsidRPr="00502ACC">
        <w:rPr>
          <w:rFonts w:ascii="Segoe UI" w:eastAsia="Times New Roman" w:hAnsi="Segoe UI" w:cs="Segoe UI"/>
          <w:i/>
          <w:iCs/>
          <w:color w:val="404040"/>
          <w:sz w:val="27"/>
        </w:rPr>
        <w:t>through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the MCP23008 instead of the ESP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32’s own pins, simply replace the three 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4040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404040"/>
          <w:sz w:val="15"/>
        </w:rPr>
        <w:t>PIN_HINT_…)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calls with the MCP calls: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// assume we map the hint LEDs to MCP pins 0, 1, 2 (you can pick any)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const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uint8_t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MCP_HINT_RED   </w:t>
      </w:r>
      <w:r w:rsidRPr="00502ACC">
        <w:rPr>
          <w:rFonts w:ascii="Consolas" w:eastAsia="Times New Roman" w:hAnsi="Consolas" w:cs="Courier New"/>
          <w:color w:val="A626A4"/>
          <w:sz w:val="15"/>
        </w:rPr>
        <w:t>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0</w:t>
      </w:r>
      <w:r w:rsidRPr="00502ACC">
        <w:rPr>
          <w:rFonts w:ascii="Consolas" w:eastAsia="Times New Roman" w:hAnsi="Consolas" w:cs="Courier New"/>
          <w:color w:val="383A42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const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uint8_t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MCP_HINT_BLUE  </w:t>
      </w:r>
      <w:r w:rsidRPr="00502ACC">
        <w:rPr>
          <w:rFonts w:ascii="Consolas" w:eastAsia="Times New Roman" w:hAnsi="Consolas" w:cs="Courier New"/>
          <w:color w:val="A626A4"/>
          <w:sz w:val="15"/>
        </w:rPr>
        <w:t>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1</w:t>
      </w:r>
      <w:r w:rsidRPr="00502ACC">
        <w:rPr>
          <w:rFonts w:ascii="Consolas" w:eastAsia="Times New Roman" w:hAnsi="Consolas" w:cs="Courier New"/>
          <w:color w:val="383A42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const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uint8_t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MCP_HINT_GREEN </w:t>
      </w:r>
      <w:r w:rsidRPr="00502ACC">
        <w:rPr>
          <w:rFonts w:ascii="Consolas" w:eastAsia="Times New Roman" w:hAnsi="Consolas" w:cs="Courier New"/>
          <w:color w:val="A626A4"/>
          <w:sz w:val="15"/>
        </w:rPr>
        <w:t>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2</w:t>
      </w:r>
      <w:r w:rsidRPr="00502ACC">
        <w:rPr>
          <w:rFonts w:ascii="Consolas" w:eastAsia="Times New Roman" w:hAnsi="Consolas" w:cs="Courier New"/>
          <w:color w:val="383A42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A0A1A7"/>
          <w:sz w:val="15"/>
        </w:rPr>
        <w:t>// … inside the HINT</w:t>
      </w:r>
      <w:r w:rsidRPr="00502ACC">
        <w:rPr>
          <w:rFonts w:ascii="Consolas" w:eastAsia="Times New Roman" w:hAnsi="Consolas" w:cs="Courier New"/>
          <w:color w:val="A0A1A7"/>
          <w:sz w:val="15"/>
        </w:rPr>
        <w:noBreakHyphen/>
        <w:t>LED UPDATE block (replace the three ESP32 writes):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383A42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MCP_HINT_RED,   (</w:t>
      </w:r>
      <w:proofErr w:type="spellStart"/>
      <w:r w:rsidRPr="00502ACC">
        <w:rPr>
          <w:rFonts w:ascii="Consolas" w:eastAsia="Times New Roman" w:hAnsi="Consolas" w:cs="Courier New"/>
          <w:color w:val="383A42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==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2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) </w:t>
      </w:r>
      <w:r w:rsidRPr="00502ACC">
        <w:rPr>
          <w:rFonts w:ascii="Consolas" w:eastAsia="Times New Roman" w:hAnsi="Consolas" w:cs="Courier New"/>
          <w:color w:val="A626A4"/>
          <w:sz w:val="15"/>
        </w:rPr>
        <w:t>?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383A42"/>
          <w:sz w:val="15"/>
        </w:rPr>
        <w:t xml:space="preserve">HIGH </w:t>
      </w:r>
      <w:r w:rsidRPr="00502ACC">
        <w:rPr>
          <w:rFonts w:ascii="Consolas" w:eastAsia="Times New Roman" w:hAnsi="Consolas" w:cs="Courier New"/>
          <w:color w:val="A626A4"/>
          <w:sz w:val="15"/>
        </w:rPr>
        <w:t>: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MCP_HINT_BLUE,  (</w:t>
      </w:r>
      <w:proofErr w:type="spellStart"/>
      <w:r w:rsidRPr="00502ACC">
        <w:rPr>
          <w:rFonts w:ascii="Consolas" w:eastAsia="Times New Roman" w:hAnsi="Consolas" w:cs="Courier New"/>
          <w:color w:val="383A42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==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1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) </w:t>
      </w:r>
      <w:r w:rsidRPr="00502ACC">
        <w:rPr>
          <w:rFonts w:ascii="Consolas" w:eastAsia="Times New Roman" w:hAnsi="Consolas" w:cs="Courier New"/>
          <w:color w:val="A626A4"/>
          <w:sz w:val="15"/>
        </w:rPr>
        <w:t>?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383A42"/>
          <w:sz w:val="15"/>
        </w:rPr>
        <w:t xml:space="preserve">HIGH </w:t>
      </w:r>
      <w:r w:rsidRPr="00502ACC">
        <w:rPr>
          <w:rFonts w:ascii="Consolas" w:eastAsia="Times New Roman" w:hAnsi="Consolas" w:cs="Courier New"/>
          <w:color w:val="A626A4"/>
          <w:sz w:val="15"/>
        </w:rPr>
        <w:t>: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MCP_HINT_GREEN, (</w:t>
      </w:r>
      <w:proofErr w:type="spellStart"/>
      <w:r w:rsidRPr="00502ACC">
        <w:rPr>
          <w:rFonts w:ascii="Consolas" w:eastAsia="Times New Roman" w:hAnsi="Consolas" w:cs="Courier New"/>
          <w:color w:val="383A42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A626A4"/>
          <w:sz w:val="15"/>
        </w:rPr>
        <w:t>==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502ACC">
        <w:rPr>
          <w:rFonts w:ascii="Consolas" w:eastAsia="Times New Roman" w:hAnsi="Consolas" w:cs="Courier New"/>
          <w:color w:val="C18401"/>
          <w:sz w:val="15"/>
        </w:rPr>
        <w:t>3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) </w:t>
      </w:r>
      <w:r w:rsidRPr="00502ACC">
        <w:rPr>
          <w:rFonts w:ascii="Consolas" w:eastAsia="Times New Roman" w:hAnsi="Consolas" w:cs="Courier New"/>
          <w:color w:val="A626A4"/>
          <w:sz w:val="15"/>
        </w:rPr>
        <w:t>?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383A42"/>
          <w:sz w:val="15"/>
        </w:rPr>
        <w:t xml:space="preserve">HIGH </w:t>
      </w:r>
      <w:r w:rsidRPr="00502ACC">
        <w:rPr>
          <w:rFonts w:ascii="Consolas" w:eastAsia="Times New Roman" w:hAnsi="Consolas" w:cs="Courier New"/>
          <w:color w:val="A626A4"/>
          <w:sz w:val="15"/>
        </w:rPr>
        <w:t>: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} </w:t>
      </w:r>
      <w:r w:rsidRPr="00502ACC">
        <w:rPr>
          <w:rFonts w:ascii="Consolas" w:eastAsia="Times New Roman" w:hAnsi="Consolas" w:cs="Courier New"/>
          <w:color w:val="A626A4"/>
          <w:sz w:val="15"/>
        </w:rPr>
        <w:t>else</w:t>
      </w:r>
      <w:r w:rsidRPr="00502ACC">
        <w:rPr>
          <w:rFonts w:ascii="Consolas" w:eastAsia="Times New Roman" w:hAnsi="Consolas" w:cs="Courier New"/>
          <w:color w:val="383A42"/>
          <w:sz w:val="15"/>
        </w:rPr>
        <w:t xml:space="preserve">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MCP_HINT_RED, 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MCP_HINT_BLUE,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MCP_HINT_GREEN,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}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Tip: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Keep the original 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404040"/>
          <w:sz w:val="15"/>
        </w:rPr>
        <w:t>clearHintLEDs</w:t>
      </w:r>
      <w:proofErr w:type="spellEnd"/>
      <w:r w:rsidRPr="00502ACC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404040"/>
          <w:sz w:val="15"/>
        </w:rPr>
        <w:t>)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helper (which now should call the MCP instead of the native pins) if you ever need to force them off in other parts of the code: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A626A4"/>
          <w:sz w:val="15"/>
        </w:rPr>
        <w:t>void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4078F2"/>
          <w:sz w:val="15"/>
        </w:rPr>
        <w:t>clearHintLEDs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MCP_HINT_RED, 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MCP_HINT_BLUE,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E45649"/>
          <w:sz w:val="15"/>
        </w:rPr>
        <w:t>mcp</w:t>
      </w:r>
      <w:r w:rsidRPr="00502ACC">
        <w:rPr>
          <w:rFonts w:ascii="Consolas" w:eastAsia="Times New Roman" w:hAnsi="Consolas" w:cs="Courier New"/>
          <w:color w:val="383A42"/>
          <w:sz w:val="15"/>
        </w:rPr>
        <w:t>.</w:t>
      </w:r>
      <w:r w:rsidRPr="00502ACC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383A42"/>
          <w:sz w:val="15"/>
        </w:rPr>
        <w:t>MCP_HINT_GREEN,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383A42"/>
          <w:sz w:val="15"/>
        </w:rPr>
        <w:t>}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lastRenderedPageBreak/>
        <w:pict>
          <v:rect id="_x0000_i1032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8️⃣ </w:t>
      </w:r>
      <w:proofErr w:type="gram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What</w:t>
      </w:r>
      <w:proofErr w:type="gram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 to watch out for (</w:t>
      </w:r>
      <w:proofErr w:type="spell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gotchas</w:t>
      </w:r>
      <w:proofErr w:type="spell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)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989"/>
        <w:gridCol w:w="2632"/>
        <w:gridCol w:w="4116"/>
      </w:tblGrid>
      <w:tr w:rsidR="00502ACC" w:rsidRPr="00502ACC" w:rsidTr="00502ACC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Issue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Why it matters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How to avoid it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Pin conflict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Some pins are already dedicated to other peripherals (e.g., </w:t>
            </w:r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I2S_DOUT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was originally </w:t>
            </w:r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GPIO 6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Use only pins that are </w:t>
            </w:r>
            <w:r w:rsidRPr="00502ACC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not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referenced anywhere else in the sketch. In the current code </w:t>
            </w:r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GPIO 17</w:t>
            </w:r>
            <w:proofErr w:type="gramStart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, </w:t>
            </w:r>
            <w:proofErr w:type="gramEnd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21, 22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are safe.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I²C speed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The MCP23008 comfortably runs at 400 kHz.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If you change the bus speed with </w:t>
            </w:r>
            <w:proofErr w:type="spellStart"/>
            <w:proofErr w:type="gramStart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Wire.setClock</w:t>
            </w:r>
            <w:proofErr w:type="spellEnd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(</w:t>
            </w:r>
            <w:proofErr w:type="gramEnd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400000);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 you’ll get faster responses, but you can also leave it at the default 100 kHz.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Pull</w:t>
            </w: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  <w:t>ups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I²C lines must be pulled up to VCC.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Use the onboard pull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ups on your breakout board, or add external 4.7 kΩ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10 </w:t>
            </w:r>
            <w:proofErr w:type="spellStart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kΩ</w:t>
            </w:r>
            <w:proofErr w:type="spellEnd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resistors to 3.3 V.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Multiple devices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If you later add a second MCP23008 you must give it a different I²C address (by wiring A0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A2).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proofErr w:type="spellStart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Initialise</w:t>
            </w:r>
            <w:proofErr w:type="spellEnd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the second instance with its address, e.g. </w:t>
            </w:r>
            <w:proofErr w:type="gramStart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mcp2.begin(</w:t>
            </w:r>
            <w:proofErr w:type="gramEnd"/>
            <w:r w:rsidRPr="00502ACC">
              <w:rPr>
                <w:rFonts w:ascii="Consolas" w:eastAsia="Times New Roman" w:hAnsi="Consolas" w:cs="Courier New"/>
                <w:color w:val="404040"/>
                <w:sz w:val="14"/>
              </w:rPr>
              <w:t>0x21);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.</w:t>
            </w:r>
          </w:p>
        </w:tc>
      </w:tr>
      <w:tr w:rsidR="00502ACC" w:rsidRPr="00502ACC" w:rsidTr="00502ACC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Power</w:t>
            </w:r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up</w:t>
            </w:r>
            <w:proofErr w:type="spellEnd"/>
            <w:r w:rsidRPr="00502ACC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order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The ESP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 Wi</w:t>
            </w: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Fi radio can cause a brief dip on the 3.3 V rail.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502ACC" w:rsidRPr="00502ACC" w:rsidRDefault="00502ACC" w:rsidP="0050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Keep the MCP23008’s VCC decoupling capacitor (≈ 0.1 µF) close to the </w:t>
            </w:r>
            <w:proofErr w:type="gramStart"/>
            <w:r w:rsidRPr="00502ACC">
              <w:rPr>
                <w:rFonts w:ascii="Times New Roman" w:eastAsia="Times New Roman" w:hAnsi="Times New Roman" w:cs="Times New Roman"/>
                <w:sz w:val="15"/>
                <w:szCs w:val="15"/>
              </w:rPr>
              <w:t>chip.</w:t>
            </w:r>
            <w:proofErr w:type="gramEnd"/>
          </w:p>
        </w:tc>
      </w:tr>
    </w:tbl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33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9️⃣ </w:t>
      </w:r>
      <w:proofErr w:type="gram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Full</w:t>
      </w:r>
      <w:proofErr w:type="gram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 minimal diff (what to copy</w:t>
      </w: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noBreakHyphen/>
      </w:r>
      <w:proofErr w:type="spell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paste</w:t>
      </w:r>
      <w:proofErr w:type="spell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)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Below is a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compact diff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you can paste directly into your existing sketch.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br/>
        <w:t>All lines that start with </w:t>
      </w:r>
      <w:r w:rsidRPr="00502ACC">
        <w:rPr>
          <w:rFonts w:ascii="Consolas" w:eastAsia="Times New Roman" w:hAnsi="Consolas" w:cs="Courier New"/>
          <w:color w:val="404040"/>
          <w:sz w:val="15"/>
        </w:rPr>
        <w:t>+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are new; lines that start with </w:t>
      </w:r>
      <w:r w:rsidRPr="00502ACC">
        <w:rPr>
          <w:rFonts w:ascii="Consolas" w:eastAsia="Times New Roman" w:hAnsi="Consolas" w:cs="Courier New"/>
          <w:color w:val="404040"/>
          <w:sz w:val="15"/>
        </w:rPr>
        <w:t>-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are removed/replaced.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---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original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sketch 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+++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sketch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with MCP23008 ------------------------------------------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#include &lt;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FastLED.h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&gt;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+#include &lt;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Wire.h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&gt;                     // I²C core library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+#include &lt;Adafruit_MCP23008.h&gt;        // MCP23008 driver (install via Library Manager)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1. DEFINITIONS &amp; DATA TYPES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#define I2S_BCLK 4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#define I2S_LRC 5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#define I2S_DOUT 6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#define PIN_BTN_WHITE 32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#define PIN_BTN_CONTINUE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27 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/ &lt;&lt;&lt; NEW Continue button- used to go to the next level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/  I²C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pins (you can change these if you pick a different pair)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+#define I2C_SDA_PIN 21   // GPIO 21 – default SDA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+#define I2C_SCL_PIN 22   // GPIO 22 – default SCL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lastRenderedPageBreak/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2. GLOBAL VARIABLES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CRGB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MAX_LEDS];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Preferences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preferences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2.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GLOBAL VARIABLES (cont.)</w:t>
      </w:r>
      <w:proofErr w:type="gramEnd"/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unsigned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long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stat_totalShots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unsigned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long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stat_totalKills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stat_lastGameShots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+// ----- HINT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LED STATE (already added in the previous iteration) 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  = -1;   //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that was at the front on the previous frame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 = false; // true = we are currently showing a hint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 // set true only when a correct shot destroyed the front enemy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+// ----- MCP23008 object 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+Adafruit_MCP23008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;   // one MCP23008 on the I²C bus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3. HELPER FUNCTIONS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void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drawCrispPixel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(float pos, CRGB color)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idx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round(pos);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idx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0 ||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idx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&gt;=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config_num_leds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return;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idx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 = color;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void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drawMenu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FastLED.clear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config_num_leds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 ++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FastLED.show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/  Helper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to turn ALL three hint LEDs OFF (used in MENU, GAME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OVER, etc.)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/  This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version drives the LEDs through the MCP23008 – adjust the pin numbers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/  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you wire them to different MCP pins.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+void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clearHintLEDs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/ Change the numbers 0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1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2 to whatever MCP pins you wired the LEDs to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const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uint8_t MCP_HINT_RED   = 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const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uint8_t MCP_HINT_BLUE  = 1;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const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uint8_t MCP_HINT_GREEN = 2;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 xml:space="preserve">+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(MCP_HINT_RED, 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 xml:space="preserve">+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(MCP_HINT_BLUE,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 xml:space="preserve">+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(MCP_HINT_GREEN,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4. AUDIO ENGINE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// --------------------------------------------------------------------------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void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playSound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SoundEvent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evt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Serial.println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"SETUP: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FastLED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");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FastLED.addLeds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&lt;LED_TYPE, PIN_LED_DATA, COLOR_ORDER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&gt;(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,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config_num_leds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+ 1);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FastLED.setBrightness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map(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config_brightness_pct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, 10, 100, 25, 255));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FastLED.setDither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// 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/   I²C / MCP23008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initialisation</w:t>
      </w:r>
      <w:proofErr w:type="spellEnd"/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// 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 xml:space="preserve">+ 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Wire.begin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(I2C_SDA_PIN, I2C_SCL_PIN);   // start I²C on the chosen pins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/ Optional: speed up to 400 kHz (the MCP23008 can handle it)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Wire.setClock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(400000);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mcp.begin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(0x20)) {                 // 0x20 = default address (A0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A2 tied to GND)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lastRenderedPageBreak/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Serial.println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F("ERROR: MCP23008 not found at 0x20"));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If you want the program to stop here, uncomment the next line: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// while (1)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delay(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100);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}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Serial.println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F("MCP23008 detected"));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Initialise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all eight MCP pins as outputs and set them LOW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+  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(uint8_t p = 0; p &lt; 8; p++)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mcp.pinMode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p, OUTPUT);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// --- ALWAYS-ON WIFI (STA MODE) 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WiFi.mode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WIFI_STA);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WiFi.begin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"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Kaywinnet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", "806194edb8");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Serial.println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WiFi.localIP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"MAC: ");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Serial.println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WiFi.macAddress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Serial.println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"SETUP: end");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STATE_MENU)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drawMenu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White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button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press while we are in the menu starts the next level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(PIN_BTN_WHITE) == LOW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btnWhitePressTime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now;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(PIN_BTN_WHITE) == HIGH)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levelJustFinished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continueToNextLevel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clearHintLEDs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           // force the three hint LEDs OFF while in the menu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White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button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press while we are in the menu starts the next level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(PIN_BTN_WHITE) == LOW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btnWhitePressTime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now;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(PIN_BTN_WHITE) == HIGH)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btnWhiteHeld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levelJustFinished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continueToNextLevel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return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STATE_PLAYING ||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STATE_BOSS_PLAYING)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b =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(PIN_BTN_BLUE)  ==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r =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digitalRead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(PIN_BTN_RED)   ==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isAnyBtnPressed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buttonsReleased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isWaitingForCombo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isAnyBtnPressed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buttonsReleased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isWaitingForCombo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INPUT HANDLING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INPUT HANDLING (unchanged – the block that builds `shots` stays the same)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SHOT MOVEMENT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/* 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NEW –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handling (runs after shots have been processed)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------------------------------------------------------------------------- */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-1;  //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that is now at the front (after hits)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//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Determine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the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of the leading entity (enemy or boss segment)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STATE_PLAYING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enemies.empty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lastRenderedPageBreak/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enemies.front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().color;  // 1 = blue, 2 = red, 3 = green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 else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STATE_BOSS_PLAYING &amp;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&amp; !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bossSegments.empty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bossSegments.front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().color;  // may be 1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 xml:space="preserve">6 (mix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/* ---- Decide whether the hint should be lit ----------------------------- */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No enemy / boss at the front → no hint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!= -1)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// 1)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has changed → we definitely need a new hint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!=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// 2)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stayed the same **but** we just destroyed the leading one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//    (e.g. RGGB → after removing the first G the next G appears)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else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// 3) otherwise keep the previous hint state (it will already be on)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else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/* ---- Drive the three GPIO pins --------------------------------------- */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PIN_HINT_RED,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2)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PIN_HINT_BLUE,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1)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PIN_HINT_GREEN,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3)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PIN_HINT_RED,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PIN_HINT_BLUE,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PIN_HINT_GREEN,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/* ---- Remember state for the next frame -------------------------------- */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----- HINT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LED STATE 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-1;       //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that was at the front in the previous frame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      // true = we are currently showing a hint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  // set to true only when a correct shot destroyed the front enemy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float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moveStep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(float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_shot_speed_pct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/ 60.0;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/  SHOT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MOVEMENT (unchanged – move the shots forward)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float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moveStep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(float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_shot_speed_pct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/ 60.0;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moveStep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moveStep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* 0.6;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moveStep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0.2)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moveStep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0.2;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ENEMY MOVEMENT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ENEMY MOVEMENT (unchanged)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@@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FastLED.clear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STATE_BOSS_PLAYING)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currentBossType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2)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3;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++)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markerPos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] &lt;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enemyFrontIndex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markerPos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]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 = CRGB(50, 0, 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 else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currentBossType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3)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(boss3PhaseIndex &lt;= 0)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boss3Markers[0]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 = CRGB(50, 0, 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boss3Markers[0]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+ 1] = CRGB(50, 0, 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(boss3PhaseIndex &lt;= 1)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boss3Markers[1]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 = CRGB(50, 0, 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boss3Markers[1]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+ 1] = CRGB(50, 0, 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STATE_PLAYING)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lastRenderedPageBreak/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enemies.size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();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++)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float pos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enemyFrontIndex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(float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drawCrispPixel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pos,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getColor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(enemies[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].color));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 else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STATE_BOSS_PLAYING)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bossSegments.size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();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++)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float pos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enemyFrontIndex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(float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(pos &lt;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config_num_leds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&amp;&amp; pos &gt;= 0)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CRGB c =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getColor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bossSegments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].color);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currentBossType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2)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c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col_cb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(boss2State == B2_MOVE)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].active)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  c =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getColor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bossSegments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].color);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millis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 / 100) % 2 == 0) c = CRGB::Black;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} else if (boss2State == B2_CHARGE || boss2State == B2_SHOOT)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oid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].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originalIndex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highlight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(boss2Section == 0)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oid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&gt;= 0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oid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&lt;= 2) highlight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  } else if (boss2Section == 1)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oid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&gt;= 0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oid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&lt;= 5) highlight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  } else if (boss2Section &gt;= 2)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    highlight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(highlight) c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getColor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(boss2LockedColor);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} else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currentBossType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3 &amp;&amp; boss3State == B3_PHASE_CHANGE)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  c = CRGB::White;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drawCrispPixel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pos, c);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(auto &amp;p :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bossProjectiles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drawCrispPixel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p.pos,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getColor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p.color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(auto &amp;s : shots)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drawCrispPixel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s.position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,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getColor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s.color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for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0;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&lt;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config_homebase_size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++)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i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+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ledStartOffset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] = CRGB::White;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config_sacrifice_led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leds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[0] = CRGB(20, 0, 0);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/* -------------------------------------------------------------------------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HINT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LED UPDATE (run after all game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updates, before the strip is drawn)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------------------------------------------------------------------------- */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-1;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STATE_PLAYING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enemies.empty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())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enemies.front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().color;        // 1 = blue, 2 = red, 3 = green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else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STATE_BOSS_PLAYING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bossSegments.empty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())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bossSegments.front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().color;   // may be 1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 xml:space="preserve">6 (mix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!= -1)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!=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 else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 // keep previous state (usually false)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PIN_HINT_RED,  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2)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PIN_HINT_BLUE, 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1)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PIN_HINT_GREEN,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3)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}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PIN_HINT_RED, 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PIN_HINT_BLUE,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PIN_HINT_GREEN,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lastRenderedPageBreak/>
        <w:t>-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  // 4) Remember the state for the next iteration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          // what we displayed this frame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;  //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that will be compared on the next loop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         // reset for the next frame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-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FastLED.show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-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FastLED.clear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(All drawing code – unchanged – omitted for brevity)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...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  HINT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>LED UPDATE – runs **after** all game logic but **before**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  the strip is finally shown.  This version uses the MCP23008.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-----------------------------------------------------------------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-1;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STATE_PLAYING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enemies.empty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enemies.front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().color;        // 1 = blue, 2 = red, 3 = green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else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currentState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STATE_BOSS_PLAYING &amp;&amp; 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bossSegments.empty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bossSegments.front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().color;   // may be 1</w:t>
      </w:r>
      <w:r w:rsidRPr="00502ACC">
        <w:rPr>
          <w:rFonts w:ascii="Consolas" w:eastAsia="Times New Roman" w:hAnsi="Consolas" w:cs="Courier New"/>
          <w:color w:val="262626"/>
          <w:sz w:val="15"/>
        </w:rPr>
        <w:noBreakHyphen/>
        <w:t xml:space="preserve">6 (mix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colours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bool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If the player pressed any button this frame we **must keep the hint OFF**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(the variable `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buttonPressedThisFrame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` is set a few lines above).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(!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buttonPressedThisFrame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!= -1)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!=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) {                     //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changed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    } else if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&amp;&amp;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)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{ /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/ we just killed it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true;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    }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                                 // keep previous state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  // button pressed → keep the hint off this frame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----- Drive the three MCP pins (change the numbers if you wired them elsewhere) 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const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uint8_t MCP_HINT_RED   = 0;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const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uint8_t MCP_HINT_BLUE  = 1;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const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uint8_t MCP_HINT_GREEN = 2;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if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)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MCP_HINT_RED,  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2)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MCP_HINT_BLUE, 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1)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MCP_HINT_GREEN, (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== 3) ? </w:t>
      </w:r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HIGH :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 else {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MCP_HINT_RED, 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MCP_HINT_BLUE, 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mcp.digitalWrite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MCP_HINT_GREEN, LOW);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  // ----- Remember state for the next iteration -----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hintPending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  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showHint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lastLeadColour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</w:t>
      </w:r>
      <w:proofErr w:type="spellStart"/>
      <w:r w:rsidRPr="00502ACC">
        <w:rPr>
          <w:rFonts w:ascii="Consolas" w:eastAsia="Times New Roman" w:hAnsi="Consolas" w:cs="Courier New"/>
          <w:color w:val="262626"/>
          <w:sz w:val="15"/>
        </w:rPr>
        <w:t>leadColourNow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hitJustOccurred</w:t>
      </w:r>
      <w:proofErr w:type="spellEnd"/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 xml:space="preserve"> = false;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+    </w:t>
      </w:r>
      <w:proofErr w:type="spellStart"/>
      <w:proofErr w:type="gramStart"/>
      <w:r w:rsidRPr="00502ACC">
        <w:rPr>
          <w:rFonts w:ascii="Consolas" w:eastAsia="Times New Roman" w:hAnsi="Consolas" w:cs="Courier New"/>
          <w:color w:val="262626"/>
          <w:sz w:val="15"/>
        </w:rPr>
        <w:t>FastLED.show</w:t>
      </w:r>
      <w:proofErr w:type="spellEnd"/>
      <w:r w:rsidRPr="00502ACC">
        <w:rPr>
          <w:rFonts w:ascii="Consolas" w:eastAsia="Times New Roman" w:hAnsi="Consolas" w:cs="Courier New"/>
          <w:color w:val="262626"/>
          <w:sz w:val="15"/>
        </w:rPr>
        <w:t>(</w:t>
      </w:r>
      <w:proofErr w:type="gramEnd"/>
      <w:r w:rsidRPr="00502ACC">
        <w:rPr>
          <w:rFonts w:ascii="Consolas" w:eastAsia="Times New Roman" w:hAnsi="Consolas" w:cs="Courier New"/>
          <w:color w:val="262626"/>
          <w:sz w:val="15"/>
        </w:rPr>
        <w:t>);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>+  }</w:t>
      </w:r>
    </w:p>
    <w:p w:rsidR="00502ACC" w:rsidRPr="00502ACC" w:rsidRDefault="00502ACC" w:rsidP="00502ACC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502ACC">
        <w:rPr>
          <w:rFonts w:ascii="Consolas" w:eastAsia="Times New Roman" w:hAnsi="Consolas" w:cs="Courier New"/>
          <w:color w:val="262626"/>
          <w:sz w:val="15"/>
        </w:rPr>
        <w:t xml:space="preserve"> }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27"/>
          <w:szCs w:val="27"/>
        </w:rPr>
      </w:pP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All the </w:t>
      </w:r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---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/</w:t>
      </w:r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+++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 markers are only for illustration – you </w:t>
      </w:r>
      <w:r w:rsidRPr="00502ACC">
        <w:rPr>
          <w:rFonts w:ascii="Segoe UI" w:eastAsia="Times New Roman" w:hAnsi="Segoe UI" w:cs="Segoe UI"/>
          <w:b/>
          <w:bCs/>
          <w:i/>
          <w:iCs/>
          <w:color w:val="171717"/>
          <w:sz w:val="27"/>
        </w:rPr>
        <w:t>do not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 paste them.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auto" w:frame="1"/>
        </w:rPr>
        <w:br/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Copy the </w:t>
      </w:r>
      <w:r w:rsidRPr="00502ACC">
        <w:rPr>
          <w:rFonts w:ascii="Segoe UI" w:eastAsia="Times New Roman" w:hAnsi="Segoe UI" w:cs="Segoe UI"/>
          <w:b/>
          <w:bCs/>
          <w:i/>
          <w:iCs/>
          <w:color w:val="171717"/>
          <w:sz w:val="27"/>
        </w:rPr>
        <w:t>added lines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 (those that start with </w:t>
      </w:r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+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) into your original sketch, and delete the </w:t>
      </w:r>
      <w:r w:rsidRPr="00502ACC">
        <w:rPr>
          <w:rFonts w:ascii="Segoe UI" w:eastAsia="Times New Roman" w:hAnsi="Segoe UI" w:cs="Segoe UI"/>
          <w:b/>
          <w:bCs/>
          <w:i/>
          <w:iCs/>
          <w:color w:val="171717"/>
          <w:sz w:val="27"/>
        </w:rPr>
        <w:t>removed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 section (the old hint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noBreakHyphen/>
        <w:t>LED block that you see marked with </w:t>
      </w:r>
      <w:r w:rsidRPr="00502ACC">
        <w:rPr>
          <w:rFonts w:ascii="Consolas" w:eastAsia="Times New Roman" w:hAnsi="Consolas" w:cs="Courier New"/>
          <w:i/>
          <w:iCs/>
          <w:color w:val="404040"/>
          <w:sz w:val="15"/>
        </w:rPr>
        <w:t>-</w:t>
      </w:r>
      <w:r w:rsidRPr="00502ACC">
        <w:rPr>
          <w:rFonts w:ascii="Segoe UI" w:eastAsia="Times New Roman" w:hAnsi="Segoe UI" w:cs="Segoe UI"/>
          <w:i/>
          <w:iCs/>
          <w:color w:val="171717"/>
          <w:sz w:val="27"/>
        </w:rPr>
        <w:t>).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lastRenderedPageBreak/>
        <w:pict>
          <v:rect id="_x0000_i1034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10️⃣ Test it</w:t>
      </w:r>
    </w:p>
    <w:p w:rsidR="00502ACC" w:rsidRPr="00502ACC" w:rsidRDefault="00502ACC" w:rsidP="00502ACC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Upload the modified sketch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to the ESP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32.</w:t>
      </w:r>
    </w:p>
    <w:p w:rsidR="00502ACC" w:rsidRPr="00502ACC" w:rsidRDefault="00502ACC" w:rsidP="00502ACC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before="120" w:after="12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Connect the three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colour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hint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LEDs to the MCP23008 pins you chose (e.g., pins 0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1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2).</w:t>
      </w:r>
    </w:p>
    <w:p w:rsidR="00502ACC" w:rsidRPr="00502ACC" w:rsidRDefault="00502ACC" w:rsidP="00502ACC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before="120" w:after="12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Run the game:</w:t>
      </w:r>
    </w:p>
    <w:p w:rsidR="00502ACC" w:rsidRPr="00502ACC" w:rsidRDefault="00502ACC" w:rsidP="00502ACC">
      <w:pPr>
        <w:numPr>
          <w:ilvl w:val="1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When the leading enemy is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red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, MCP pin 0 goes HIGH → your red hint LED lights.</w:t>
      </w:r>
    </w:p>
    <w:p w:rsidR="00502ACC" w:rsidRPr="00502ACC" w:rsidRDefault="00502ACC" w:rsidP="00502ACC">
      <w:pPr>
        <w:numPr>
          <w:ilvl w:val="1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Press any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colour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button (right or wrong) → the MCP pins are forced LOW instantly, so the hint LED turns off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right away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.</w:t>
      </w:r>
    </w:p>
    <w:p w:rsidR="00502ACC" w:rsidRPr="00502ACC" w:rsidRDefault="00502ACC" w:rsidP="00502ACC">
      <w:pPr>
        <w:numPr>
          <w:ilvl w:val="1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After the hit, if the next front enemy is the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 xml:space="preserve">same </w:t>
      </w:r>
      <w:proofErr w:type="spellStart"/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colour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, the hint LED lights again on the next frame (because the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colour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didn’t change but the flag </w:t>
      </w:r>
      <w:proofErr w:type="spellStart"/>
      <w:r w:rsidRPr="00502ACC">
        <w:rPr>
          <w:rFonts w:ascii="Consolas" w:eastAsia="Times New Roman" w:hAnsi="Consolas" w:cs="Courier New"/>
          <w:color w:val="404040"/>
          <w:sz w:val="15"/>
        </w:rPr>
        <w:t>hitJustOccurred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caused a re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show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).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Everything else (enemy movement, boss logic, Wi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Fi UI, etc.) works exactly as before.</w:t>
      </w:r>
    </w:p>
    <w:p w:rsidR="00502ACC" w:rsidRPr="00502ACC" w:rsidRDefault="00502ACC" w:rsidP="00502ACC">
      <w:pPr>
        <w:spacing w:before="720" w:after="720"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pict>
          <v:rect id="_x0000_i1035" style="width:0;height:0" o:hralign="center" o:hrstd="t" o:hr="t" fillcolor="#a0a0a0" stroked="f"/>
        </w:pic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41"/>
          <w:szCs w:val="41"/>
        </w:rPr>
      </w:pPr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🎉 TL</w:t>
      </w:r>
      <w:proofErr w:type="gramStart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>;DR</w:t>
      </w:r>
      <w:proofErr w:type="gramEnd"/>
      <w:r w:rsidRPr="00502ACC">
        <w:rPr>
          <w:rFonts w:ascii="Segoe UI" w:eastAsia="Times New Roman" w:hAnsi="Segoe UI" w:cs="Segoe UI"/>
          <w:b/>
          <w:bCs/>
          <w:color w:val="262626"/>
          <w:sz w:val="41"/>
          <w:szCs w:val="41"/>
        </w:rPr>
        <w:t xml:space="preserve"> – What you have now</w:t>
      </w:r>
    </w:p>
    <w:p w:rsidR="00502ACC" w:rsidRPr="00502ACC" w:rsidRDefault="00502ACC" w:rsidP="00502ACC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Two free GPIOs (21 &amp; 22)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are used as an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I²C bus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.</w:t>
      </w:r>
    </w:p>
    <w:p w:rsidR="00502ACC" w:rsidRPr="00502ACC" w:rsidRDefault="00502ACC" w:rsidP="00502ACC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The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MCP23008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is initialized in </w:t>
      </w:r>
      <w:proofErr w:type="gramStart"/>
      <w:r w:rsidRPr="00502ACC">
        <w:rPr>
          <w:rFonts w:ascii="Consolas" w:eastAsia="Times New Roman" w:hAnsi="Consolas" w:cs="Courier New"/>
          <w:color w:val="404040"/>
          <w:sz w:val="15"/>
        </w:rPr>
        <w:t>setup(</w:t>
      </w:r>
      <w:proofErr w:type="gramEnd"/>
      <w:r w:rsidRPr="00502ACC">
        <w:rPr>
          <w:rFonts w:ascii="Consolas" w:eastAsia="Times New Roman" w:hAnsi="Consolas" w:cs="Courier New"/>
          <w:color w:val="404040"/>
          <w:sz w:val="15"/>
        </w:rPr>
        <w:t>)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.</w:t>
      </w:r>
    </w:p>
    <w:p w:rsidR="00502ACC" w:rsidRPr="00502ACC" w:rsidRDefault="00502ACC" w:rsidP="00502ACC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All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hint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noBreakHyphen/>
        <w:t>LED handling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has been migrated to the expander (via </w:t>
      </w:r>
      <w:r w:rsidRPr="00502ACC">
        <w:rPr>
          <w:rFonts w:ascii="Consolas" w:eastAsia="Times New Roman" w:hAnsi="Consolas" w:cs="Courier New"/>
          <w:color w:val="404040"/>
          <w:sz w:val="15"/>
        </w:rPr>
        <w:t>Adafruit_MCP23008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).</w:t>
      </w:r>
    </w:p>
    <w:p w:rsidR="00502ACC" w:rsidRPr="00502ACC" w:rsidRDefault="00502ACC" w:rsidP="00502ACC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The hint LEDs turn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off instantly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on any button press, and turn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back on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only when the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 xml:space="preserve">next front </w:t>
      </w:r>
      <w:proofErr w:type="spellStart"/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colour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 is either a new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colour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or the same </w:t>
      </w:r>
      <w:proofErr w:type="spellStart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colour</w:t>
      </w:r>
      <w:proofErr w:type="spellEnd"/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 xml:space="preserve"> after a successful hit.</w:t>
      </w:r>
    </w:p>
    <w:p w:rsidR="00502ACC" w:rsidRPr="00502ACC" w:rsidRDefault="00502ACC" w:rsidP="00502ACC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before="120" w:after="120" w:line="240" w:lineRule="auto"/>
        <w:ind w:left="0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The rest of the original game code is untouched.</w:t>
      </w:r>
    </w:p>
    <w:p w:rsidR="00502ACC" w:rsidRPr="00502ACC" w:rsidRDefault="00502ACC" w:rsidP="00502A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color w:val="404040"/>
          <w:sz w:val="27"/>
          <w:szCs w:val="27"/>
        </w:rPr>
      </w:pP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lastRenderedPageBreak/>
        <w:t>You can now add </w:t>
      </w:r>
      <w:r w:rsidRPr="00502ACC">
        <w:rPr>
          <w:rFonts w:ascii="Segoe UI" w:eastAsia="Times New Roman" w:hAnsi="Segoe UI" w:cs="Segoe UI"/>
          <w:b/>
          <w:bCs/>
          <w:color w:val="404040"/>
          <w:sz w:val="27"/>
        </w:rPr>
        <w:t>more I/O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t> (buttons, relays, additional LEDs, sensors, etc.) simply by using the MCP23008’s other pins – no more exhausting the ESP</w:t>
      </w:r>
      <w:r w:rsidRPr="00502ACC">
        <w:rPr>
          <w:rFonts w:ascii="Segoe UI" w:eastAsia="Times New Roman" w:hAnsi="Segoe UI" w:cs="Segoe UI"/>
          <w:color w:val="404040"/>
          <w:sz w:val="27"/>
          <w:szCs w:val="27"/>
        </w:rPr>
        <w:noBreakHyphen/>
        <w:t>32’s own GPIO budget. Happy hacking! 🚀🎮</w:t>
      </w:r>
    </w:p>
    <w:p w:rsidR="00606835" w:rsidRDefault="00606835"/>
    <w:sectPr w:rsidR="00606835" w:rsidSect="0060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C61DB"/>
    <w:multiLevelType w:val="multilevel"/>
    <w:tmpl w:val="AC6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3374C0"/>
    <w:multiLevelType w:val="multilevel"/>
    <w:tmpl w:val="59C0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902966"/>
    <w:multiLevelType w:val="multilevel"/>
    <w:tmpl w:val="DC9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02ACC"/>
    <w:rsid w:val="00252585"/>
    <w:rsid w:val="002F626C"/>
    <w:rsid w:val="00502ACC"/>
    <w:rsid w:val="005E0E8C"/>
    <w:rsid w:val="00606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835"/>
  </w:style>
  <w:style w:type="paragraph" w:styleId="Heading2">
    <w:name w:val="heading 2"/>
    <w:basedOn w:val="Normal"/>
    <w:link w:val="Heading2Char"/>
    <w:uiPriority w:val="9"/>
    <w:qFormat/>
    <w:rsid w:val="00502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2A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2A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2A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502ACC"/>
  </w:style>
  <w:style w:type="character" w:styleId="HTMLCode">
    <w:name w:val="HTML Code"/>
    <w:basedOn w:val="DefaultParagraphFont"/>
    <w:uiPriority w:val="99"/>
    <w:semiHidden/>
    <w:unhideWhenUsed/>
    <w:rsid w:val="00502A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A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2AC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77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6589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8451110">
                  <w:marLeft w:val="0"/>
                  <w:marRight w:val="0"/>
                  <w:marTop w:val="0"/>
                  <w:marBottom w:val="344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358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9" w:color="auto"/>
                        <w:bottom w:val="single" w:sz="2" w:space="4" w:color="auto"/>
                        <w:right w:val="single" w:sz="2" w:space="9" w:color="auto"/>
                      </w:divBdr>
                      <w:divsChild>
                        <w:div w:id="141743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646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090869">
              <w:marLeft w:val="0"/>
              <w:marRight w:val="0"/>
              <w:marTop w:val="0"/>
              <w:marBottom w:val="344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240090">
                  <w:marLeft w:val="0"/>
                  <w:marRight w:val="0"/>
                  <w:marTop w:val="0"/>
                  <w:marBottom w:val="172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1920863">
                      <w:marLeft w:val="0"/>
                      <w:marRight w:val="0"/>
                      <w:marTop w:val="0"/>
                      <w:marBottom w:val="172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147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7294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84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725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3114627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71802532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22307838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4229237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40036999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47538013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7480774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4390942">
                                  <w:blockQuote w:val="1"/>
                                  <w:marLeft w:val="0"/>
                                  <w:marRight w:val="0"/>
                                  <w:marTop w:val="384"/>
                                  <w:marBottom w:val="384"/>
                                  <w:divBdr>
                                    <w:top w:val="single" w:sz="24" w:space="0" w:color="auto"/>
                                    <w:left w:val="single" w:sz="24" w:space="9" w:color="E5E5E5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</w:div>
                                <w:div w:id="1816410692">
                                  <w:marLeft w:val="0"/>
                                  <w:marRight w:val="0"/>
                                  <w:marTop w:val="0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72151290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05605260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25150741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14429315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794779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62513476">
                                  <w:marLeft w:val="0"/>
                                  <w:marRight w:val="0"/>
                                  <w:marTop w:val="258"/>
                                  <w:marBottom w:val="258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30659817">
                                  <w:blockQuote w:val="1"/>
                                  <w:marLeft w:val="0"/>
                                  <w:marRight w:val="0"/>
                                  <w:marTop w:val="384"/>
                                  <w:marBottom w:val="384"/>
                                  <w:divBdr>
                                    <w:top w:val="single" w:sz="24" w:space="0" w:color="auto"/>
                                    <w:left w:val="single" w:sz="24" w:space="9" w:color="E5E5E5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3763</Words>
  <Characters>21451</Characters>
  <Application>Microsoft Office Word</Application>
  <DocSecurity>0</DocSecurity>
  <Lines>178</Lines>
  <Paragraphs>50</Paragraphs>
  <ScaleCrop>false</ScaleCrop>
  <Company/>
  <LinksUpToDate>false</LinksUpToDate>
  <CharactersWithSpaces>25164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Mann</dc:creator>
  <cp:lastModifiedBy>Stephen Mann</cp:lastModifiedBy>
  <cp:revision>1</cp:revision>
  <dcterms:created xsi:type="dcterms:W3CDTF">2026-03-02T03:21:00Z</dcterms:created>
  <dcterms:modified xsi:type="dcterms:W3CDTF">2026-03-02T03:23:00Z</dcterms:modified>
</cp:coreProperties>
</file>