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Database Assignment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Purpose and End User of my database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ageBreakBefore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Describe at least 3 implications that are relevant to your database and its use by the end user and why they are important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ageBreakBefore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Database Design- Your Entity Relationship Diagram.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ageBreakBefore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Database Testing Table:  SQL Statements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4740"/>
        <w:gridCol w:w="1275"/>
        <w:tblGridChange w:id="0">
          <w:tblGrid>
            <w:gridCol w:w="3345"/>
            <w:gridCol w:w="474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SQL Statement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 Success?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ageBreakBefore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Relevant Implications- Explain how your database addresses the relevant implications that you identified at the start.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ageBreakBefore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Showcase:  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Give evidence of your database and the Python code that interfaces with it. Use screenshots or a short video. Explain how it improved, how it functions, how it was tested etc.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pageBreakBefore w:val="0"/>
        <w:widowControl w:val="0"/>
        <w:spacing w:after="180" w:before="240" w:line="240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pageBreakBefore w:val="0"/>
        <w:widowControl w:val="0"/>
        <w:spacing w:after="180"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Teacher Checklists:  </w:t>
      </w:r>
    </w:p>
    <w:p w:rsidR="00000000" w:rsidDel="00000000" w:rsidP="00000000" w:rsidRDefault="00000000" w:rsidRPr="00000000" w14:paraId="00000095">
      <w:pPr>
        <w:keepNext w:val="1"/>
        <w:pageBreakBefore w:val="0"/>
        <w:widowControl w:val="0"/>
        <w:spacing w:after="180"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AS91879- Develop a digital outcome to manage data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Credits: 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NZQA: 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https://www.nzqa.govt.nz/nqfdocs/ncea-resource/achievements/2019/as91879.pdf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15.0" w:type="dxa"/>
        <w:jc w:val="left"/>
        <w:tblInd w:w="-2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70"/>
        <w:gridCol w:w="4650"/>
        <w:gridCol w:w="795"/>
        <w:tblGridChange w:id="0">
          <w:tblGrid>
            <w:gridCol w:w="4770"/>
            <w:gridCol w:w="4650"/>
            <w:gridCol w:w="79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Achieved- Develop a digital outcome to manage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Evidence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appropriate tools and techniques to structure, organise, query and present data for a purpose and end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applying appropriate data integrity and testing procedures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describing relevant implications.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Merit- Develop an informed digital outcome to manage 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information from testing procedures to improve the quality and functionality of the 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structuring, organising and querying the data logically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addressing relevant implications.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Excellence- Develop a refined digital outcome to manage 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iterative improvement throughout the development and testing process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presenting the data effectively for the purpose and to meet end-user requirements.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4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4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Develop a computer program</w:t>
      </w: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BC">
      <w:pPr>
        <w:widowControl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Credits: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4 (Internal)</w:t>
      </w:r>
    </w:p>
    <w:p w:rsidR="00000000" w:rsidDel="00000000" w:rsidP="00000000" w:rsidRDefault="00000000" w:rsidRPr="00000000" w14:paraId="000000BD">
      <w:pPr>
        <w:widowControl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NZQA:</w:t>
      </w:r>
      <w:r w:rsidDel="00000000" w:rsidR="00000000" w:rsidRPr="00000000">
        <w:rPr>
          <w:sz w:val="20"/>
          <w:szCs w:val="20"/>
          <w:rtl w:val="0"/>
        </w:rPr>
        <w:tab/>
        <w:tab/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http://www.nzqa.govt.nz/nqfdocs/ncea-resource/achievements/2018/as91883.pdf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95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25"/>
        <w:gridCol w:w="4665"/>
        <w:gridCol w:w="705"/>
        <w:tblGridChange w:id="0">
          <w:tblGrid>
            <w:gridCol w:w="5025"/>
            <w:gridCol w:w="4665"/>
            <w:gridCol w:w="70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Achieved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Develop a computer program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Wrote a program that performs a specific task using a suitable programming language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out the program code clearly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Documented the program with 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 and debugged  to ensure that it works on a sample of expected cases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Merit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Develop an informed computer 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Documented the program with variable names and comments that describe code function and behaviour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Following conventions of the chosen programming language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 and debugged the program in an organised way to ensure it works on expected and relevant boundary cases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Excellence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Develop a refined computer 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Ensured the program is a well structured logical solution to the 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right="10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Making the program flexible and robust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right="10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Comprehensively tested and debugged the 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right="105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widowControl w:val="0"/>
        <w:spacing w:after="80" w:lineRule="auto"/>
        <w:rPr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EA">
      <w:pPr>
        <w:pageBreakBefore w:val="0"/>
        <w:widowControl w:val="0"/>
        <w:tabs>
          <w:tab w:val="left" w:pos="397"/>
          <w:tab w:val="left" w:pos="794"/>
          <w:tab w:val="left" w:pos="1191"/>
        </w:tabs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widowControl w:val="0"/>
        <w:tabs>
          <w:tab w:val="left" w:pos="397"/>
          <w:tab w:val="left" w:pos="794"/>
          <w:tab w:val="left" w:pos="1191"/>
        </w:tabs>
        <w:spacing w:after="120" w:before="120" w:line="240" w:lineRule="auto"/>
        <w:rPr/>
      </w:pPr>
      <w:r w:rsidDel="00000000" w:rsidR="00000000" w:rsidRPr="00000000">
        <w:rPr>
          <w:rtl w:val="0"/>
        </w:rPr>
        <w:t xml:space="preserve">Final grades will be decided using professional judgement based on a holistic examination of the evidence provided against the criteria in the Achievement Standard.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pageBreakBefore w:val="0"/>
      <w:rPr/>
    </w:pPr>
    <w:r w:rsidDel="00000000" w:rsidR="00000000" w:rsidRPr="00000000">
      <w:rPr>
        <w:rtl w:val="0"/>
      </w:rPr>
      <w:t xml:space="preserve">Name:</w:t>
      <w:tab/>
      <w:tab/>
      <w:tab/>
      <w:tab/>
      <w:tab/>
      <w:tab/>
      <w:tab/>
      <w:tab/>
      <w:tab/>
      <w:tab/>
      <w:t xml:space="preserve">Mark: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zqa.govt.nz/nqfdocs/ncea-resource/achievements/2019/as91879.pdf" TargetMode="External"/><Relationship Id="rId7" Type="http://schemas.openxmlformats.org/officeDocument/2006/relationships/hyperlink" Target="http://www.nzqa.govt.nz/nqfdocs/ncea-resource/achievements/2018/as91883.pdf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