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501CB">
      <w:pPr>
        <w:rPr>
          <w:rFonts w:hint="eastAsia"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附件7</w:t>
      </w:r>
    </w:p>
    <w:bookmarkEnd w:id="0"/>
    <w:p w14:paraId="6EEB7226">
      <w:pPr>
        <w:jc w:val="center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2026中国大学生飞行器设计创新大赛</w:t>
      </w:r>
    </w:p>
    <w:p w14:paraId="752F0C64">
      <w:pPr>
        <w:jc w:val="center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优秀指导教师申请表</w:t>
      </w:r>
    </w:p>
    <w:p w14:paraId="5C659AA6">
      <w:pPr>
        <w:spacing w:before="88" w:line="240" w:lineRule="auto"/>
        <w:jc w:val="right"/>
        <w:rPr>
          <w:rFonts w:hint="eastAsia"/>
        </w:rPr>
      </w:pP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填表日期：</w:t>
      </w:r>
      <w:r>
        <w:rPr>
          <w:rFonts w:hint="eastAsia" w:ascii="仿宋_GB2312" w:hAnsi="仿宋_GB2312" w:eastAsia="仿宋_GB2312" w:cs="仿宋_GB2312"/>
          <w:spacing w:val="5"/>
          <w:sz w:val="28"/>
          <w:szCs w:val="28"/>
        </w:rPr>
        <w:t xml:space="preserve">    </w:t>
      </w: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年</w:t>
      </w:r>
      <w:r>
        <w:rPr>
          <w:rFonts w:hint="eastAsia" w:ascii="仿宋_GB2312" w:hAnsi="仿宋_GB2312" w:eastAsia="仿宋_GB2312" w:cs="仿宋_GB2312"/>
          <w:spacing w:val="8"/>
          <w:sz w:val="28"/>
          <w:szCs w:val="28"/>
        </w:rPr>
        <w:t xml:space="preserve">   </w:t>
      </w: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月</w:t>
      </w:r>
      <w:r>
        <w:rPr>
          <w:rFonts w:hint="eastAsia" w:ascii="仿宋_GB2312" w:hAnsi="仿宋_GB2312" w:eastAsia="仿宋_GB2312" w:cs="仿宋_GB2312"/>
          <w:spacing w:val="20"/>
          <w:sz w:val="28"/>
          <w:szCs w:val="28"/>
        </w:rPr>
        <w:t xml:space="preserve">  </w:t>
      </w: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日</w:t>
      </w:r>
    </w:p>
    <w:tbl>
      <w:tblPr>
        <w:tblStyle w:val="5"/>
        <w:tblpPr w:leftFromText="180" w:rightFromText="180" w:vertAnchor="text" w:horzAnchor="page" w:tblpX="1853" w:tblpY="278"/>
        <w:tblOverlap w:val="never"/>
        <w:tblW w:w="5008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2197"/>
        <w:gridCol w:w="883"/>
        <w:gridCol w:w="1834"/>
        <w:gridCol w:w="1702"/>
      </w:tblGrid>
      <w:tr w14:paraId="44C491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027" w:type="pct"/>
            <w:vAlign w:val="center"/>
          </w:tcPr>
          <w:p w14:paraId="4E357520">
            <w:pPr>
              <w:pStyle w:val="4"/>
              <w:spacing w:before="175" w:line="216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8"/>
                <w:szCs w:val="28"/>
              </w:rPr>
              <w:t>所在单位</w:t>
            </w:r>
          </w:p>
        </w:tc>
        <w:tc>
          <w:tcPr>
            <w:tcW w:w="2950" w:type="pct"/>
            <w:gridSpan w:val="3"/>
            <w:vAlign w:val="top"/>
          </w:tcPr>
          <w:p w14:paraId="037F2C7C">
            <w:pPr>
              <w:pStyle w:val="4"/>
              <w:spacing w:before="172" w:line="216" w:lineRule="auto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  <w:t xml:space="preserve">   </w:t>
            </w:r>
          </w:p>
        </w:tc>
        <w:tc>
          <w:tcPr>
            <w:tcW w:w="1022" w:type="pct"/>
            <w:vMerge w:val="restart"/>
            <w:tcBorders>
              <w:bottom w:val="nil"/>
            </w:tcBorders>
            <w:vAlign w:val="center"/>
          </w:tcPr>
          <w:p w14:paraId="79B29DF9">
            <w:pPr>
              <w:pStyle w:val="4"/>
              <w:spacing w:before="91" w:line="219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28"/>
                <w:szCs w:val="28"/>
              </w:rPr>
              <w:t>照片</w:t>
            </w:r>
          </w:p>
        </w:tc>
      </w:tr>
      <w:tr w14:paraId="010011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027" w:type="pct"/>
            <w:vAlign w:val="center"/>
          </w:tcPr>
          <w:p w14:paraId="7F8527CD">
            <w:pPr>
              <w:pStyle w:val="4"/>
              <w:spacing w:before="171" w:line="221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8"/>
                <w:szCs w:val="28"/>
              </w:rPr>
              <w:t>姓</w:t>
            </w:r>
            <w:r>
              <w:rPr>
                <w:rFonts w:hint="eastAsia" w:ascii="仿宋_GB2312" w:hAnsi="仿宋_GB2312" w:eastAsia="仿宋_GB2312" w:cs="仿宋_GB2312"/>
                <w:spacing w:val="10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pacing w:val="-9"/>
                <w:sz w:val="28"/>
                <w:szCs w:val="28"/>
              </w:rPr>
              <w:t>名</w:t>
            </w:r>
          </w:p>
        </w:tc>
        <w:tc>
          <w:tcPr>
            <w:tcW w:w="1319" w:type="pct"/>
            <w:vAlign w:val="center"/>
          </w:tcPr>
          <w:p w14:paraId="65E02B0E">
            <w:pPr>
              <w:pStyle w:val="4"/>
              <w:tabs>
                <w:tab w:val="left" w:pos="685"/>
              </w:tabs>
              <w:spacing w:before="172" w:line="216" w:lineRule="auto"/>
              <w:jc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30" w:type="pct"/>
            <w:vAlign w:val="center"/>
          </w:tcPr>
          <w:p w14:paraId="797958D9">
            <w:pPr>
              <w:pStyle w:val="4"/>
              <w:spacing w:before="172" w:line="216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28"/>
                <w:szCs w:val="28"/>
              </w:rPr>
              <w:t>性别</w:t>
            </w:r>
          </w:p>
        </w:tc>
        <w:tc>
          <w:tcPr>
            <w:tcW w:w="1101" w:type="pct"/>
            <w:vAlign w:val="top"/>
          </w:tcPr>
          <w:p w14:paraId="55985BEA">
            <w:pPr>
              <w:pStyle w:val="4"/>
              <w:spacing w:before="172" w:line="216" w:lineRule="auto"/>
              <w:ind w:left="236" w:firstLine="280" w:firstLineChars="100"/>
              <w:jc w:val="both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22" w:type="pct"/>
            <w:vMerge w:val="continue"/>
            <w:tcBorders>
              <w:top w:val="nil"/>
              <w:bottom w:val="nil"/>
            </w:tcBorders>
            <w:vAlign w:val="top"/>
          </w:tcPr>
          <w:p w14:paraId="44FB10F6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7BFD4F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027" w:type="pct"/>
            <w:vAlign w:val="center"/>
          </w:tcPr>
          <w:p w14:paraId="2300E475">
            <w:pPr>
              <w:pStyle w:val="4"/>
              <w:spacing w:before="171" w:line="219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8"/>
                <w:szCs w:val="28"/>
              </w:rPr>
              <w:t>政治面貌</w:t>
            </w:r>
          </w:p>
        </w:tc>
        <w:tc>
          <w:tcPr>
            <w:tcW w:w="1319" w:type="pct"/>
            <w:vAlign w:val="center"/>
          </w:tcPr>
          <w:p w14:paraId="756DE29E">
            <w:pPr>
              <w:pStyle w:val="4"/>
              <w:spacing w:before="172" w:line="216" w:lineRule="auto"/>
              <w:ind w:left="236" w:firstLine="280" w:firstLineChars="10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530" w:type="pct"/>
            <w:vAlign w:val="center"/>
          </w:tcPr>
          <w:p w14:paraId="782A7A02">
            <w:pPr>
              <w:pStyle w:val="4"/>
              <w:spacing w:before="172" w:line="217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8"/>
                <w:szCs w:val="28"/>
              </w:rPr>
              <w:t>职称</w:t>
            </w:r>
          </w:p>
        </w:tc>
        <w:tc>
          <w:tcPr>
            <w:tcW w:w="1101" w:type="pct"/>
            <w:vAlign w:val="top"/>
          </w:tcPr>
          <w:p w14:paraId="59230412">
            <w:pPr>
              <w:pStyle w:val="4"/>
              <w:spacing w:before="172" w:line="216" w:lineRule="auto"/>
              <w:ind w:left="236" w:firstLine="280" w:firstLineChars="1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22" w:type="pct"/>
            <w:vMerge w:val="continue"/>
            <w:tcBorders>
              <w:top w:val="nil"/>
            </w:tcBorders>
            <w:vAlign w:val="top"/>
          </w:tcPr>
          <w:p w14:paraId="44EBE5AE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3ECED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027" w:type="pct"/>
            <w:vAlign w:val="center"/>
          </w:tcPr>
          <w:p w14:paraId="1518E91A">
            <w:pPr>
              <w:pStyle w:val="4"/>
              <w:spacing w:before="176" w:line="240" w:lineRule="auto"/>
              <w:ind w:right="226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21"/>
                <w:sz w:val="28"/>
                <w:szCs w:val="28"/>
              </w:rPr>
              <w:t>联系地</w:t>
            </w:r>
            <w:r>
              <w:rPr>
                <w:rFonts w:hint="eastAsia" w:ascii="仿宋_GB2312" w:hAnsi="仿宋_GB2312" w:eastAsia="仿宋_GB2312" w:cs="仿宋_GB2312"/>
                <w:spacing w:val="-6"/>
                <w:sz w:val="28"/>
                <w:szCs w:val="28"/>
              </w:rPr>
              <w:t>址</w:t>
            </w:r>
            <w:r>
              <w:rPr>
                <w:rFonts w:hint="eastAsia" w:ascii="仿宋_GB2312" w:hAnsi="仿宋_GB2312" w:eastAsia="仿宋_GB2312" w:cs="仿宋_GB2312"/>
                <w:spacing w:val="-6"/>
                <w:sz w:val="28"/>
                <w:szCs w:val="28"/>
                <w:lang w:val="en-US" w:eastAsia="zh-CN"/>
              </w:rPr>
              <w:t>及联系</w:t>
            </w:r>
            <w:r>
              <w:rPr>
                <w:rFonts w:hint="eastAsia" w:ascii="仿宋_GB2312" w:hAnsi="仿宋_GB2312" w:eastAsia="仿宋_GB2312" w:cs="仿宋_GB2312"/>
                <w:spacing w:val="-6"/>
                <w:sz w:val="28"/>
                <w:szCs w:val="28"/>
              </w:rPr>
              <w:t>方式</w:t>
            </w:r>
          </w:p>
        </w:tc>
        <w:tc>
          <w:tcPr>
            <w:tcW w:w="3972" w:type="pct"/>
            <w:gridSpan w:val="4"/>
            <w:vAlign w:val="top"/>
          </w:tcPr>
          <w:p w14:paraId="54F27912">
            <w:pPr>
              <w:bidi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  <w:p w14:paraId="6BA10D93">
            <w:pPr>
              <w:bidi w:val="0"/>
              <w:jc w:val="left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0DA43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2" w:hRule="atLeast"/>
        </w:trPr>
        <w:tc>
          <w:tcPr>
            <w:tcW w:w="1027" w:type="pct"/>
            <w:vAlign w:val="center"/>
          </w:tcPr>
          <w:p w14:paraId="4B985C79">
            <w:pPr>
              <w:pStyle w:val="4"/>
              <w:spacing w:before="91" w:line="216" w:lineRule="auto"/>
              <w:jc w:val="center"/>
              <w:rPr>
                <w:rFonts w:hint="eastAsia" w:ascii="仿宋_GB2312" w:hAnsi="仿宋_GB2312" w:eastAsia="仿宋_GB2312" w:cs="仿宋_GB2312"/>
                <w:spacing w:val="-13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28"/>
                <w:szCs w:val="28"/>
              </w:rPr>
              <w:t>主要工作</w:t>
            </w:r>
            <w:r>
              <w:rPr>
                <w:rFonts w:hint="eastAsia" w:ascii="仿宋_GB2312" w:hAnsi="仿宋_GB2312" w:eastAsia="仿宋_GB2312" w:cs="仿宋_GB2312"/>
                <w:spacing w:val="-13"/>
                <w:sz w:val="28"/>
                <w:szCs w:val="28"/>
              </w:rPr>
              <w:t>业绩</w:t>
            </w:r>
          </w:p>
          <w:p w14:paraId="23F7CEA9">
            <w:pPr>
              <w:pStyle w:val="4"/>
              <w:spacing w:before="91" w:line="216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13"/>
                <w:sz w:val="28"/>
                <w:szCs w:val="28"/>
              </w:rPr>
              <w:t>（与</w:t>
            </w:r>
            <w:r>
              <w:rPr>
                <w:rFonts w:hint="eastAsia" w:ascii="仿宋_GB2312" w:hAnsi="仿宋_GB2312" w:eastAsia="仿宋_GB2312" w:cs="仿宋_GB2312"/>
                <w:spacing w:val="-8"/>
                <w:sz w:val="28"/>
                <w:szCs w:val="28"/>
              </w:rPr>
              <w:t>大赛相关）</w:t>
            </w:r>
          </w:p>
        </w:tc>
        <w:tc>
          <w:tcPr>
            <w:tcW w:w="3972" w:type="pct"/>
            <w:gridSpan w:val="4"/>
            <w:vAlign w:val="center"/>
          </w:tcPr>
          <w:p w14:paraId="7D74D8F0">
            <w:pPr>
              <w:pStyle w:val="4"/>
              <w:spacing w:before="172" w:line="216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8"/>
                <w:sz w:val="28"/>
                <w:szCs w:val="28"/>
              </w:rPr>
              <w:t>（</w:t>
            </w:r>
            <w:r>
              <w:rPr>
                <w:rFonts w:hint="eastAsia" w:cs="仿宋"/>
                <w:spacing w:val="-8"/>
                <w:sz w:val="28"/>
                <w:szCs w:val="28"/>
                <w:lang w:val="en-US" w:eastAsia="zh-CN"/>
              </w:rPr>
              <w:t>内容可</w:t>
            </w:r>
            <w:r>
              <w:rPr>
                <w:rFonts w:hint="eastAsia" w:ascii="仿宋" w:hAnsi="仿宋" w:eastAsia="仿宋" w:cs="仿宋"/>
                <w:spacing w:val="-8"/>
                <w:sz w:val="28"/>
                <w:szCs w:val="28"/>
              </w:rPr>
              <w:t>另附</w:t>
            </w:r>
            <w:r>
              <w:rPr>
                <w:rFonts w:hint="eastAsia" w:cs="仿宋"/>
                <w:spacing w:val="-8"/>
                <w:sz w:val="28"/>
                <w:szCs w:val="28"/>
                <w:lang w:val="en-US" w:eastAsia="zh-CN"/>
              </w:rPr>
              <w:t>件</w:t>
            </w:r>
            <w:r>
              <w:rPr>
                <w:rFonts w:hint="eastAsia" w:ascii="仿宋" w:hAnsi="仿宋" w:eastAsia="仿宋" w:cs="仿宋"/>
                <w:spacing w:val="-8"/>
                <w:sz w:val="28"/>
                <w:szCs w:val="28"/>
              </w:rPr>
              <w:t>）</w:t>
            </w:r>
          </w:p>
        </w:tc>
      </w:tr>
      <w:tr w14:paraId="54071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027" w:type="pct"/>
            <w:vAlign w:val="center"/>
          </w:tcPr>
          <w:p w14:paraId="3EBC1945">
            <w:pPr>
              <w:pStyle w:val="4"/>
              <w:spacing w:before="176" w:line="240" w:lineRule="auto"/>
              <w:ind w:right="226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21"/>
                <w:sz w:val="28"/>
                <w:szCs w:val="28"/>
              </w:rPr>
              <w:t>推荐单位意见</w:t>
            </w:r>
          </w:p>
        </w:tc>
        <w:tc>
          <w:tcPr>
            <w:tcW w:w="3972" w:type="pct"/>
            <w:gridSpan w:val="4"/>
            <w:vAlign w:val="top"/>
          </w:tcPr>
          <w:p w14:paraId="24550C1C">
            <w:pPr>
              <w:pStyle w:val="4"/>
              <w:spacing w:before="91" w:line="240" w:lineRule="auto"/>
              <w:jc w:val="both"/>
              <w:rPr>
                <w:rFonts w:hint="eastAsia" w:ascii="仿宋_GB2312" w:hAnsi="仿宋_GB2312" w:eastAsia="仿宋_GB2312" w:cs="仿宋_GB2312"/>
                <w:spacing w:val="-19"/>
                <w:sz w:val="28"/>
                <w:szCs w:val="28"/>
                <w:lang w:val="en-US" w:eastAsia="zh-CN"/>
              </w:rPr>
            </w:pPr>
          </w:p>
          <w:p w14:paraId="586A1419">
            <w:pPr>
              <w:pStyle w:val="4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19"/>
                <w:sz w:val="28"/>
                <w:szCs w:val="28"/>
                <w:lang w:val="en-US" w:eastAsia="zh-CN"/>
              </w:rPr>
              <w:t xml:space="preserve">                             </w:t>
            </w:r>
            <w:r>
              <w:rPr>
                <w:rFonts w:hint="eastAsia" w:ascii="仿宋_GB2312" w:hAnsi="仿宋_GB2312" w:eastAsia="仿宋_GB2312" w:cs="仿宋_GB2312"/>
                <w:spacing w:val="-19"/>
                <w:sz w:val="28"/>
                <w:szCs w:val="28"/>
              </w:rPr>
              <w:t>盖章：</w:t>
            </w:r>
          </w:p>
          <w:p w14:paraId="3F76E6D1">
            <w:pPr>
              <w:pStyle w:val="4"/>
              <w:spacing w:before="291" w:line="240" w:lineRule="auto"/>
              <w:ind w:right="25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19"/>
                <w:sz w:val="28"/>
                <w:szCs w:val="28"/>
              </w:rPr>
              <w:t>年</w:t>
            </w:r>
            <w:r>
              <w:rPr>
                <w:rFonts w:hint="eastAsia" w:ascii="仿宋_GB2312" w:hAnsi="仿宋_GB2312" w:eastAsia="仿宋_GB2312" w:cs="仿宋_GB2312"/>
                <w:spacing w:val="10"/>
                <w:sz w:val="28"/>
                <w:szCs w:val="28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9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pacing w:val="26"/>
                <w:sz w:val="28"/>
                <w:szCs w:val="28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9"/>
                <w:sz w:val="28"/>
                <w:szCs w:val="28"/>
              </w:rPr>
              <w:t>日</w:t>
            </w:r>
          </w:p>
        </w:tc>
      </w:tr>
      <w:tr w14:paraId="12955E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027" w:type="pct"/>
            <w:vAlign w:val="center"/>
          </w:tcPr>
          <w:p w14:paraId="244DB98E">
            <w:pPr>
              <w:pStyle w:val="4"/>
              <w:spacing w:before="257" w:line="380" w:lineRule="auto"/>
              <w:ind w:left="472" w:right="262" w:hanging="149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8"/>
                <w:szCs w:val="28"/>
              </w:rPr>
              <w:t>执行委员</w:t>
            </w:r>
            <w:r>
              <w:rPr>
                <w:rFonts w:hint="eastAsia" w:ascii="仿宋_GB2312" w:hAnsi="仿宋_GB2312" w:eastAsia="仿宋_GB2312" w:cs="仿宋_GB2312"/>
                <w:spacing w:val="-6"/>
                <w:sz w:val="28"/>
                <w:szCs w:val="28"/>
              </w:rPr>
              <w:t>会意见</w:t>
            </w:r>
          </w:p>
        </w:tc>
        <w:tc>
          <w:tcPr>
            <w:tcW w:w="3972" w:type="pct"/>
            <w:gridSpan w:val="4"/>
            <w:vAlign w:val="top"/>
          </w:tcPr>
          <w:p w14:paraId="7B392F3D">
            <w:pPr>
              <w:pStyle w:val="4"/>
              <w:spacing w:before="172" w:line="216" w:lineRule="auto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 w14:paraId="2B4259DF">
      <w:pPr>
        <w:rPr>
          <w:rFonts w:hint="eastAsia"/>
        </w:rPr>
      </w:pPr>
      <w:r>
        <w:rPr>
          <w:rFonts w:hint="eastAsia"/>
        </w:rPr>
        <w:tab/>
      </w:r>
    </w:p>
    <w:p w14:paraId="7AFBF98B">
      <w:pP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</w:rPr>
        <w:t>*优秀指导教师请以院校为单位申请，且各院校仅限报2名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F6D4B"/>
    <w:rsid w:val="102B168D"/>
    <w:rsid w:val="24BE6F0A"/>
    <w:rsid w:val="3BFF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130</Characters>
  <Lines>0</Lines>
  <Paragraphs>0</Paragraphs>
  <TotalTime>0</TotalTime>
  <ScaleCrop>false</ScaleCrop>
  <LinksUpToDate>false</LinksUpToDate>
  <CharactersWithSpaces>180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2026-04-30T08:15:00Z</dcterms:created>
  <dc:creator>译浙传播EIZER</dc:creator>
  <cp:lastModifiedBy>杨德林</cp:lastModifiedBy>
  <dcterms:modified xsi:type="dcterms:W3CDTF">2026-05-06T01:40:44Z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3CE8718996874C69B2398BD1AF0AA908_11</vt:lpwstr>
  </property>
  <property fmtid="{D5CDD505-2E9C-101B-9397-08002B2CF9AE}" pid="4" name="KSOTemplateDocerSaveRecord">
    <vt:lpwstr>eyJoZGlkIjoiODRkNzE3MGIyOWRjN2U1MzFkNjY2MzMxOTlkYjVjOTAiLCJ1c2VySWQiOiI1NTkxODgwMzUifQ==</vt:lpwstr>
  </property>
</Properties>
</file>