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3A28CAE"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基于</w:t>
      </w:r>
      <w:proofErr w:type="spellStart"/>
      <w:r>
        <w:rPr>
          <w:rFonts w:ascii="宋体" w:eastAsia="宋体" w:hAnsi="宋体" w:cs="宋体" w:hint="eastAsia"/>
          <w:sz w:val="44"/>
          <w:szCs w:val="44"/>
        </w:rPr>
        <w:t>nodejs</w:t>
      </w:r>
      <w:proofErr w:type="spellEnd"/>
    </w:p>
    <w:p w:rsidR="00E83632" w:rsidRDefault="00E83632" w:rsidP="00E83632">
      <w:pPr>
        <w:spacing w:line="123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的</w:t>
      </w:r>
      <w:r w:rsidR="00F71427">
        <w:rPr>
          <w:rFonts w:ascii="宋体" w:eastAsia="宋体" w:hAnsi="宋体" w:cs="宋体" w:hint="eastAsia"/>
          <w:sz w:val="44"/>
          <w:szCs w:val="44"/>
        </w:rPr>
        <w:t>对象</w:t>
      </w:r>
      <w:r>
        <w:rPr>
          <w:rFonts w:ascii="宋体" w:eastAsia="宋体" w:hAnsi="宋体" w:cs="宋体" w:hint="eastAsia"/>
          <w:sz w:val="44"/>
          <w:szCs w:val="44"/>
        </w:rPr>
        <w:t>模型高并发</w:t>
      </w:r>
      <w:r w:rsidR="00F71427">
        <w:rPr>
          <w:rFonts w:ascii="宋体" w:eastAsia="宋体" w:hAnsi="宋体" w:cs="宋体" w:hint="eastAsia"/>
          <w:sz w:val="44"/>
          <w:szCs w:val="44"/>
        </w:rPr>
        <w:t>数据</w:t>
      </w:r>
      <w:r>
        <w:rPr>
          <w:rFonts w:ascii="宋体" w:eastAsia="宋体" w:hAnsi="宋体" w:cs="宋体" w:hint="eastAsia"/>
          <w:sz w:val="44"/>
          <w:szCs w:val="44"/>
        </w:rPr>
        <w:t>存取服务</w:t>
      </w:r>
    </w:p>
    <w:p w:rsidR="00E47B25" w:rsidRDefault="00E47B25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（</w:t>
      </w:r>
      <w:proofErr w:type="spellStart"/>
      <w:r>
        <w:rPr>
          <w:rFonts w:ascii="宋体" w:eastAsia="宋体" w:hAnsi="宋体" w:cs="宋体" w:hint="eastAsia"/>
          <w:sz w:val="44"/>
          <w:szCs w:val="44"/>
        </w:rPr>
        <w:t>S</w:t>
      </w:r>
      <w:r>
        <w:rPr>
          <w:rFonts w:ascii="宋体" w:eastAsia="宋体" w:hAnsi="宋体" w:cs="宋体"/>
          <w:sz w:val="44"/>
          <w:szCs w:val="44"/>
        </w:rPr>
        <w:t>wApi</w:t>
      </w:r>
      <w:proofErr w:type="spellEnd"/>
      <w:r>
        <w:rPr>
          <w:rFonts w:ascii="宋体" w:eastAsia="宋体" w:hAnsi="宋体" w:cs="宋体"/>
          <w:sz w:val="44"/>
          <w:szCs w:val="44"/>
        </w:rPr>
        <w:t>）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梁斯宇</w:t>
      </w:r>
      <w:proofErr w:type="gramEnd"/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</w:t>
      </w:r>
      <w:proofErr w:type="gramStart"/>
      <w:r>
        <w:rPr>
          <w:rFonts w:ascii="黑体" w:eastAsia="黑体" w:hAnsi="黑体" w:cs="黑体"/>
          <w:sz w:val="32"/>
          <w:szCs w:val="32"/>
        </w:rPr>
        <w:t>苑俊英</w:t>
      </w:r>
      <w:proofErr w:type="gramEnd"/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/>
    <w:p w:rsidR="00E83632" w:rsidRDefault="00E83632"/>
    <w:p w:rsidR="00E83632" w:rsidRDefault="00E83632"/>
    <w:p w:rsidR="00E83632" w:rsidRDefault="00E83632" w:rsidP="00E83632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</w:t>
      </w:r>
      <w:proofErr w:type="spellStart"/>
      <w:r w:rsidR="00AF5410">
        <w:rPr>
          <w:rFonts w:asciiTheme="minorEastAsia" w:hAnsiTheme="minorEastAsia" w:hint="eastAsia"/>
          <w:sz w:val="24"/>
          <w:szCs w:val="24"/>
        </w:rPr>
        <w:t>RESTful</w:t>
      </w:r>
      <w:proofErr w:type="spellEnd"/>
      <w:r w:rsidR="00AF5410">
        <w:rPr>
          <w:rFonts w:asciiTheme="minorEastAsia" w:hAnsiTheme="minorEastAsia" w:hint="eastAsia"/>
          <w:sz w:val="24"/>
          <w:szCs w:val="24"/>
        </w:rPr>
        <w:t>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</w:t>
      </w:r>
      <w:proofErr w:type="gramStart"/>
      <w:r>
        <w:rPr>
          <w:rFonts w:asciiTheme="minorEastAsia" w:hAnsiTheme="minorEastAsia" w:hint="eastAsia"/>
          <w:sz w:val="24"/>
          <w:szCs w:val="24"/>
        </w:rPr>
        <w:t>完成版可定制</w:t>
      </w:r>
      <w:proofErr w:type="gramEnd"/>
      <w:r>
        <w:rPr>
          <w:rFonts w:asciiTheme="minorEastAsia" w:hAnsiTheme="minorEastAsia" w:hint="eastAsia"/>
          <w:sz w:val="24"/>
          <w:szCs w:val="24"/>
        </w:rPr>
        <w:t>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处理均衡负载，</w:t>
      </w:r>
      <w:proofErr w:type="spellStart"/>
      <w:r w:rsidR="00193122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="00193122">
        <w:rPr>
          <w:rFonts w:asciiTheme="minorEastAsia" w:hAnsiTheme="minorEastAsia" w:hint="eastAsia"/>
          <w:sz w:val="24"/>
          <w:szCs w:val="24"/>
        </w:rPr>
        <w:t>开发核心服务层、分库分表逻辑层，</w:t>
      </w:r>
      <w:proofErr w:type="spellStart"/>
      <w:r>
        <w:rPr>
          <w:rFonts w:asciiTheme="minorEastAsia" w:hAnsiTheme="minorEastAsia" w:hint="eastAsia"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proofErr w:type="spellStart"/>
      <w:r w:rsidRPr="00193122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第一章    绪论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5E0443" w:rsidRDefault="00E47B25" w:rsidP="004E1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课题</w:t>
      </w:r>
      <w:r w:rsidRPr="000F09E9">
        <w:rPr>
          <w:rFonts w:asciiTheme="minorEastAsia" w:hAnsiTheme="minorEastAsia"/>
          <w:sz w:val="24"/>
          <w:szCs w:val="24"/>
        </w:rPr>
        <w:t>目的设计一种</w:t>
      </w:r>
      <w:r w:rsidRPr="000F09E9">
        <w:rPr>
          <w:rFonts w:asciiTheme="minorEastAsia" w:hAnsiTheme="minorEastAsia" w:hint="eastAsia"/>
          <w:sz w:val="24"/>
          <w:szCs w:val="24"/>
        </w:rPr>
        <w:t>利用restful</w:t>
      </w:r>
      <w:r w:rsidRPr="000F09E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F09E9">
        <w:rPr>
          <w:rFonts w:asciiTheme="minorEastAsia" w:hAnsiTheme="minorEastAsia"/>
          <w:sz w:val="24"/>
          <w:szCs w:val="24"/>
        </w:rPr>
        <w:t>api</w:t>
      </w:r>
      <w:proofErr w:type="spellEnd"/>
      <w:r w:rsidRPr="000F09E9">
        <w:rPr>
          <w:rFonts w:asciiTheme="minorEastAsia" w:hAnsiTheme="minorEastAsia" w:hint="eastAsia"/>
          <w:sz w:val="24"/>
          <w:szCs w:val="24"/>
        </w:rPr>
        <w:t>结构的</w:t>
      </w:r>
      <w:r w:rsidRPr="000F09E9">
        <w:rPr>
          <w:rFonts w:asciiTheme="minorEastAsia" w:hAnsiTheme="minorEastAsia"/>
          <w:sz w:val="24"/>
          <w:szCs w:val="24"/>
        </w:rPr>
        <w:t>系统</w:t>
      </w:r>
      <w:r w:rsidRPr="000F09E9">
        <w:rPr>
          <w:rFonts w:asciiTheme="minorEastAsia" w:hAnsiTheme="minorEastAsia" w:hint="eastAsia"/>
          <w:sz w:val="24"/>
          <w:szCs w:val="24"/>
        </w:rPr>
        <w:t>，</w:t>
      </w:r>
      <w:r w:rsidRPr="000F09E9">
        <w:rPr>
          <w:rFonts w:asciiTheme="minorEastAsia" w:hAnsiTheme="minorEastAsia"/>
          <w:sz w:val="24"/>
          <w:szCs w:val="24"/>
        </w:rPr>
        <w:t>代替</w:t>
      </w:r>
      <w:r w:rsidRPr="000F09E9">
        <w:rPr>
          <w:rFonts w:asciiTheme="minorEastAsia" w:hAnsiTheme="minorEastAsia" w:hint="eastAsia"/>
          <w:sz w:val="24"/>
          <w:szCs w:val="24"/>
        </w:rPr>
        <w:t>W</w:t>
      </w:r>
      <w:r w:rsidRPr="000F09E9">
        <w:rPr>
          <w:rFonts w:asciiTheme="minorEastAsia" w:hAnsiTheme="minorEastAsia"/>
          <w:sz w:val="24"/>
          <w:szCs w:val="24"/>
        </w:rPr>
        <w:t>EB</w:t>
      </w:r>
      <w:r w:rsidRPr="000F09E9">
        <w:rPr>
          <w:rFonts w:asciiTheme="minorEastAsia" w:hAnsiTheme="minorEastAsia" w:hint="eastAsia"/>
          <w:sz w:val="24"/>
          <w:szCs w:val="24"/>
        </w:rPr>
        <w:t>应用对</w:t>
      </w:r>
      <w:r w:rsidRPr="000F09E9">
        <w:rPr>
          <w:rFonts w:asciiTheme="minorEastAsia" w:hAnsiTheme="minorEastAsia"/>
          <w:sz w:val="24"/>
          <w:szCs w:val="24"/>
        </w:rPr>
        <w:t>持久层</w:t>
      </w:r>
      <w:r w:rsidRPr="000F09E9">
        <w:rPr>
          <w:rFonts w:asciiTheme="minorEastAsia" w:hAnsiTheme="minorEastAsia" w:hint="eastAsia"/>
          <w:sz w:val="24"/>
          <w:szCs w:val="24"/>
        </w:rPr>
        <w:t>的操作。</w:t>
      </w:r>
    </w:p>
    <w:p w:rsidR="000F09E9" w:rsidRPr="000F09E9" w:rsidRDefault="00E47B25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 w:hint="eastAsia"/>
          <w:sz w:val="24"/>
          <w:szCs w:val="24"/>
        </w:rPr>
        <w:t>考虑</w:t>
      </w:r>
      <w:r w:rsidRPr="000F09E9">
        <w:rPr>
          <w:rFonts w:asciiTheme="minorEastAsia" w:hAnsiTheme="minorEastAsia"/>
          <w:sz w:val="24"/>
          <w:szCs w:val="24"/>
        </w:rPr>
        <w:t>到</w:t>
      </w:r>
      <w:r w:rsidRPr="000F09E9">
        <w:rPr>
          <w:rFonts w:asciiTheme="minorEastAsia" w:hAnsiTheme="minorEastAsia" w:hint="eastAsia"/>
          <w:sz w:val="24"/>
          <w:szCs w:val="24"/>
        </w:rPr>
        <w:t>市面上</w:t>
      </w:r>
      <w:r w:rsidRPr="000F09E9">
        <w:rPr>
          <w:rFonts w:asciiTheme="minorEastAsia" w:hAnsiTheme="minorEastAsia"/>
          <w:sz w:val="24"/>
          <w:szCs w:val="24"/>
        </w:rPr>
        <w:t>大部分web应用开发中，对</w:t>
      </w:r>
      <w:r w:rsidRPr="000F09E9">
        <w:rPr>
          <w:rFonts w:asciiTheme="minorEastAsia" w:hAnsiTheme="minorEastAsia" w:hint="eastAsia"/>
          <w:sz w:val="24"/>
          <w:szCs w:val="24"/>
        </w:rPr>
        <w:t>持久层的</w:t>
      </w:r>
      <w:r w:rsidRPr="000F09E9">
        <w:rPr>
          <w:rFonts w:asciiTheme="minorEastAsia" w:hAnsiTheme="minorEastAsia"/>
          <w:sz w:val="24"/>
          <w:szCs w:val="24"/>
        </w:rPr>
        <w:t>使用存在部署繁琐，大量数据处理方式不统一，数据结构不统一等问题，导致造成</w:t>
      </w:r>
      <w:r w:rsidRPr="000F09E9">
        <w:rPr>
          <w:rFonts w:asciiTheme="minorEastAsia" w:hAnsiTheme="minorEastAsia" w:hint="eastAsia"/>
          <w:sz w:val="24"/>
          <w:szCs w:val="24"/>
        </w:rPr>
        <w:t>大量</w:t>
      </w:r>
      <w:r w:rsidRPr="000F09E9">
        <w:rPr>
          <w:rFonts w:asciiTheme="minorEastAsia" w:hAnsiTheme="minorEastAsia"/>
          <w:sz w:val="24"/>
          <w:szCs w:val="24"/>
        </w:rPr>
        <w:t>开发</w:t>
      </w:r>
      <w:r w:rsidRPr="000F09E9">
        <w:rPr>
          <w:rFonts w:asciiTheme="minorEastAsia" w:hAnsiTheme="minorEastAsia" w:hint="eastAsia"/>
          <w:sz w:val="24"/>
          <w:szCs w:val="24"/>
        </w:rPr>
        <w:t>、</w:t>
      </w:r>
      <w:r w:rsidRPr="000F09E9">
        <w:rPr>
          <w:rFonts w:asciiTheme="minorEastAsia" w:hAnsiTheme="minorEastAsia"/>
          <w:sz w:val="24"/>
          <w:szCs w:val="24"/>
        </w:rPr>
        <w:t>运维成本，</w:t>
      </w:r>
      <w:r w:rsidRPr="000F09E9">
        <w:rPr>
          <w:rFonts w:asciiTheme="minorEastAsia" w:hAnsiTheme="minorEastAsia" w:hint="eastAsia"/>
          <w:sz w:val="24"/>
          <w:szCs w:val="24"/>
        </w:rPr>
        <w:t>应用</w:t>
      </w:r>
      <w:r w:rsidRPr="000F09E9">
        <w:rPr>
          <w:rFonts w:asciiTheme="minorEastAsia" w:hAnsiTheme="minorEastAsia"/>
          <w:sz w:val="24"/>
          <w:szCs w:val="24"/>
        </w:rPr>
        <w:t>之间数据无法</w:t>
      </w:r>
      <w:r w:rsidRPr="000F09E9">
        <w:rPr>
          <w:rFonts w:asciiTheme="minorEastAsia" w:hAnsiTheme="minorEastAsia" w:hint="eastAsia"/>
          <w:sz w:val="24"/>
          <w:szCs w:val="24"/>
        </w:rPr>
        <w:t>共用</w:t>
      </w:r>
      <w:r w:rsidRPr="000F09E9">
        <w:rPr>
          <w:rFonts w:asciiTheme="minorEastAsia" w:hAnsiTheme="minorEastAsia"/>
          <w:sz w:val="24"/>
          <w:szCs w:val="24"/>
        </w:rPr>
        <w:t>等问题。</w:t>
      </w:r>
    </w:p>
    <w:p w:rsidR="000F09E9" w:rsidRPr="000F09E9" w:rsidRDefault="00E47B25" w:rsidP="000F09E9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F09E9">
        <w:rPr>
          <w:rFonts w:asciiTheme="minorEastAsia" w:hAnsiTheme="minorEastAsia"/>
          <w:sz w:val="24"/>
          <w:szCs w:val="24"/>
        </w:rPr>
        <w:t>S</w:t>
      </w:r>
      <w:r w:rsidRPr="000F09E9">
        <w:rPr>
          <w:rFonts w:asciiTheme="minorEastAsia" w:hAnsiTheme="minorEastAsia" w:hint="eastAsia"/>
          <w:sz w:val="24"/>
          <w:szCs w:val="24"/>
        </w:rPr>
        <w:t>wapi</w:t>
      </w:r>
      <w:proofErr w:type="spellEnd"/>
      <w:r w:rsidR="000F09E9" w:rsidRPr="000F09E9">
        <w:rPr>
          <w:rFonts w:asciiTheme="minorEastAsia" w:hAnsiTheme="minorEastAsia" w:hint="eastAsia"/>
          <w:sz w:val="24"/>
          <w:szCs w:val="24"/>
        </w:rPr>
        <w:t>完全</w:t>
      </w:r>
      <w:r w:rsidR="000F09E9" w:rsidRPr="000F09E9">
        <w:rPr>
          <w:rFonts w:asciiTheme="minorEastAsia" w:hAnsiTheme="minorEastAsia"/>
          <w:sz w:val="24"/>
          <w:szCs w:val="24"/>
        </w:rPr>
        <w:t>不需要</w:t>
      </w:r>
      <w:r w:rsidR="005E0443">
        <w:rPr>
          <w:rFonts w:asciiTheme="minorEastAsia" w:hAnsiTheme="minorEastAsia" w:hint="eastAsia"/>
          <w:sz w:val="24"/>
          <w:szCs w:val="24"/>
        </w:rPr>
        <w:t>业务</w:t>
      </w:r>
      <w:proofErr w:type="gramStart"/>
      <w:r w:rsidR="005E0443">
        <w:rPr>
          <w:rFonts w:asciiTheme="minorEastAsia" w:hAnsiTheme="minorEastAsia" w:hint="eastAsia"/>
          <w:sz w:val="24"/>
          <w:szCs w:val="24"/>
        </w:rPr>
        <w:t>方</w:t>
      </w:r>
      <w:r w:rsidR="000F09E9" w:rsidRPr="000F09E9">
        <w:rPr>
          <w:rFonts w:asciiTheme="minorEastAsia" w:hAnsiTheme="minorEastAsia"/>
          <w:sz w:val="24"/>
          <w:szCs w:val="24"/>
        </w:rPr>
        <w:t>部署</w:t>
      </w:r>
      <w:proofErr w:type="gramEnd"/>
      <w:r w:rsidR="000F09E9" w:rsidRPr="000F09E9">
        <w:rPr>
          <w:rFonts w:asciiTheme="minorEastAsia" w:hAnsiTheme="minorEastAsia"/>
          <w:sz w:val="24"/>
          <w:szCs w:val="24"/>
        </w:rPr>
        <w:t>任何</w:t>
      </w:r>
      <w:r w:rsidR="000F09E9" w:rsidRPr="000F09E9">
        <w:rPr>
          <w:rFonts w:asciiTheme="minorEastAsia" w:hAnsiTheme="minorEastAsia" w:hint="eastAsia"/>
          <w:sz w:val="24"/>
          <w:szCs w:val="24"/>
        </w:rPr>
        <w:t>服务</w:t>
      </w:r>
      <w:r w:rsidR="000F09E9" w:rsidRPr="000F09E9">
        <w:rPr>
          <w:rFonts w:asciiTheme="minorEastAsia" w:hAnsiTheme="minorEastAsia"/>
          <w:sz w:val="24"/>
          <w:szCs w:val="24"/>
        </w:rPr>
        <w:t>环境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r w:rsidR="000F09E9" w:rsidRPr="000F09E9">
        <w:rPr>
          <w:rFonts w:asciiTheme="minorEastAsia" w:hAnsiTheme="minorEastAsia"/>
          <w:sz w:val="24"/>
          <w:szCs w:val="24"/>
        </w:rPr>
        <w:t>降低开发成本</w:t>
      </w:r>
      <w:r w:rsidR="000F09E9" w:rsidRPr="000F09E9">
        <w:rPr>
          <w:rFonts w:asciiTheme="minorEastAsia" w:hAnsiTheme="minorEastAsia" w:hint="eastAsia"/>
          <w:sz w:val="24"/>
          <w:szCs w:val="24"/>
        </w:rPr>
        <w:t>；部分</w:t>
      </w:r>
      <w:r w:rsidR="000F09E9" w:rsidRPr="000F09E9">
        <w:rPr>
          <w:rFonts w:asciiTheme="minorEastAsia" w:hAnsiTheme="minorEastAsia"/>
          <w:sz w:val="24"/>
          <w:szCs w:val="24"/>
        </w:rPr>
        <w:t>字段规范命名</w:t>
      </w:r>
      <w:r w:rsidR="000F09E9" w:rsidRPr="000F09E9">
        <w:rPr>
          <w:rFonts w:asciiTheme="minorEastAsia" w:hAnsiTheme="minorEastAsia" w:hint="eastAsia"/>
          <w:sz w:val="24"/>
          <w:szCs w:val="24"/>
        </w:rPr>
        <w:t>，加强</w:t>
      </w:r>
      <w:r w:rsidR="000F09E9" w:rsidRPr="000F09E9">
        <w:rPr>
          <w:rFonts w:asciiTheme="minorEastAsia" w:hAnsiTheme="minorEastAsia"/>
          <w:sz w:val="24"/>
          <w:szCs w:val="24"/>
        </w:rPr>
        <w:t>数据共通性</w:t>
      </w:r>
      <w:r w:rsidR="000F09E9" w:rsidRPr="000F09E9">
        <w:rPr>
          <w:rFonts w:asciiTheme="minorEastAsia" w:hAnsiTheme="minorEastAsia" w:hint="eastAsia"/>
          <w:sz w:val="24"/>
          <w:szCs w:val="24"/>
        </w:rPr>
        <w:t>；</w:t>
      </w:r>
      <w:r w:rsidR="000F09E9" w:rsidRPr="000F09E9">
        <w:rPr>
          <w:rFonts w:asciiTheme="minorEastAsia" w:hAnsiTheme="minorEastAsia"/>
          <w:sz w:val="24"/>
          <w:szCs w:val="24"/>
        </w:rPr>
        <w:t>自带分库分表</w:t>
      </w:r>
      <w:r w:rsidR="000F09E9" w:rsidRPr="000F09E9">
        <w:rPr>
          <w:rFonts w:asciiTheme="minorEastAsia" w:hAnsiTheme="minorEastAsia" w:hint="eastAsia"/>
          <w:sz w:val="24"/>
          <w:szCs w:val="24"/>
        </w:rPr>
        <w:t>，读写</w:t>
      </w:r>
      <w:r w:rsidR="000F09E9" w:rsidRPr="000F09E9">
        <w:rPr>
          <w:rFonts w:asciiTheme="minorEastAsia" w:hAnsiTheme="minorEastAsia"/>
          <w:sz w:val="24"/>
          <w:szCs w:val="24"/>
        </w:rPr>
        <w:t>分离</w:t>
      </w:r>
      <w:r w:rsidR="000F09E9" w:rsidRPr="000F09E9">
        <w:rPr>
          <w:rFonts w:asciiTheme="minorEastAsia" w:hAnsiTheme="minorEastAsia" w:hint="eastAsia"/>
          <w:sz w:val="24"/>
          <w:szCs w:val="24"/>
        </w:rPr>
        <w:t>。意义</w:t>
      </w:r>
      <w:r w:rsidR="000F09E9" w:rsidRPr="000F09E9">
        <w:rPr>
          <w:rFonts w:asciiTheme="minorEastAsia" w:hAnsiTheme="minorEastAsia"/>
          <w:sz w:val="24"/>
          <w:szCs w:val="24"/>
        </w:rPr>
        <w:t>在于让</w:t>
      </w:r>
      <w:r w:rsidR="000F09E9" w:rsidRPr="000F09E9">
        <w:rPr>
          <w:rFonts w:asciiTheme="minorEastAsia" w:hAnsiTheme="minorEastAsia" w:hint="eastAsia"/>
          <w:sz w:val="24"/>
          <w:szCs w:val="24"/>
        </w:rPr>
        <w:t>高并发</w:t>
      </w:r>
      <w:r w:rsidR="000F09E9" w:rsidRPr="000F09E9">
        <w:rPr>
          <w:rFonts w:asciiTheme="minorEastAsia" w:hAnsiTheme="minorEastAsia"/>
          <w:sz w:val="24"/>
          <w:szCs w:val="24"/>
        </w:rPr>
        <w:t>web应用</w:t>
      </w:r>
      <w:proofErr w:type="gramStart"/>
      <w:r w:rsidR="000F09E9" w:rsidRPr="000F09E9">
        <w:rPr>
          <w:rFonts w:asciiTheme="minorEastAsia" w:hAnsiTheme="minorEastAsia"/>
          <w:sz w:val="24"/>
          <w:szCs w:val="24"/>
        </w:rPr>
        <w:t>开发</w:t>
      </w:r>
      <w:r w:rsidR="000F09E9" w:rsidRPr="000F09E9">
        <w:rPr>
          <w:rFonts w:asciiTheme="minorEastAsia" w:hAnsiTheme="minorEastAsia" w:hint="eastAsia"/>
          <w:sz w:val="24"/>
          <w:szCs w:val="24"/>
        </w:rPr>
        <w:t>重回</w:t>
      </w:r>
      <w:r w:rsidR="000F09E9" w:rsidRPr="000F09E9">
        <w:rPr>
          <w:rFonts w:asciiTheme="minorEastAsia" w:hAnsiTheme="minorEastAsia"/>
          <w:sz w:val="24"/>
          <w:szCs w:val="24"/>
        </w:rPr>
        <w:t>简单</w:t>
      </w:r>
      <w:proofErr w:type="gramEnd"/>
      <w:r w:rsidR="000F09E9" w:rsidRPr="000F09E9">
        <w:rPr>
          <w:rFonts w:asciiTheme="minorEastAsia" w:hAnsiTheme="minorEastAsia"/>
          <w:sz w:val="24"/>
          <w:szCs w:val="24"/>
        </w:rPr>
        <w:t>的CURD操作。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570461" w:rsidRDefault="000F09E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中小型</w:t>
      </w:r>
      <w:r w:rsidRPr="000F09E9">
        <w:rPr>
          <w:rFonts w:asciiTheme="minorEastAsia" w:hAnsiTheme="minorEastAsia"/>
          <w:sz w:val="24"/>
          <w:szCs w:val="24"/>
        </w:rPr>
        <w:t>企业</w:t>
      </w:r>
      <w:r w:rsidRPr="000F09E9">
        <w:rPr>
          <w:rFonts w:asciiTheme="minorEastAsia" w:hAnsiTheme="minorEastAsia" w:hint="eastAsia"/>
          <w:sz w:val="24"/>
          <w:szCs w:val="24"/>
        </w:rPr>
        <w:t>基本</w:t>
      </w:r>
      <w:r w:rsidR="00AE058E">
        <w:rPr>
          <w:rFonts w:asciiTheme="minorEastAsia" w:hAnsiTheme="minorEastAsia" w:hint="eastAsia"/>
          <w:sz w:val="24"/>
          <w:szCs w:val="24"/>
        </w:rPr>
        <w:t>不使用</w:t>
      </w:r>
      <w:r w:rsidRPr="000F09E9">
        <w:rPr>
          <w:rFonts w:asciiTheme="minorEastAsia" w:hAnsiTheme="minorEastAsia" w:hint="eastAsia"/>
          <w:sz w:val="24"/>
          <w:szCs w:val="24"/>
        </w:rPr>
        <w:t>统一</w:t>
      </w:r>
      <w:r w:rsidRPr="000F09E9">
        <w:rPr>
          <w:rFonts w:asciiTheme="minorEastAsia" w:hAnsiTheme="minorEastAsia"/>
          <w:sz w:val="24"/>
          <w:szCs w:val="24"/>
        </w:rPr>
        <w:t>的</w:t>
      </w:r>
      <w:r w:rsidRPr="000F09E9">
        <w:rPr>
          <w:rFonts w:asciiTheme="minorEastAsia" w:hAnsiTheme="minorEastAsia" w:hint="eastAsia"/>
          <w:sz w:val="24"/>
          <w:szCs w:val="24"/>
        </w:rPr>
        <w:t>对象</w:t>
      </w:r>
      <w:r w:rsidRPr="000F09E9">
        <w:rPr>
          <w:rFonts w:asciiTheme="minorEastAsia" w:hAnsiTheme="minorEastAsia"/>
          <w:sz w:val="24"/>
          <w:szCs w:val="24"/>
        </w:rPr>
        <w:t>模型存储系统</w:t>
      </w:r>
      <w:r w:rsidR="00570461">
        <w:rPr>
          <w:rFonts w:asciiTheme="minorEastAsia" w:hAnsiTheme="minorEastAsia" w:hint="eastAsia"/>
          <w:sz w:val="24"/>
          <w:szCs w:val="24"/>
        </w:rPr>
        <w:t>，</w:t>
      </w:r>
      <w:r w:rsidR="00570461">
        <w:rPr>
          <w:rFonts w:asciiTheme="minorEastAsia" w:hAnsiTheme="minorEastAsia"/>
          <w:sz w:val="24"/>
          <w:szCs w:val="24"/>
        </w:rPr>
        <w:t>因为</w:t>
      </w:r>
      <w:r w:rsidR="00570461">
        <w:rPr>
          <w:rFonts w:asciiTheme="minorEastAsia" w:hAnsiTheme="minorEastAsia" w:hint="eastAsia"/>
          <w:sz w:val="24"/>
          <w:szCs w:val="24"/>
        </w:rPr>
        <w:t>系统</w:t>
      </w:r>
      <w:r w:rsidR="00570461">
        <w:rPr>
          <w:rFonts w:asciiTheme="minorEastAsia" w:hAnsiTheme="minorEastAsia"/>
          <w:sz w:val="24"/>
          <w:szCs w:val="24"/>
        </w:rPr>
        <w:t>本身存在开发成本</w:t>
      </w:r>
      <w:r w:rsidR="00570461">
        <w:rPr>
          <w:rFonts w:asciiTheme="minorEastAsia" w:hAnsiTheme="minorEastAsia" w:hint="eastAsia"/>
          <w:sz w:val="24"/>
          <w:szCs w:val="24"/>
        </w:rPr>
        <w:t>与</w:t>
      </w:r>
      <w:r w:rsidR="00570461">
        <w:rPr>
          <w:rFonts w:asciiTheme="minorEastAsia" w:hAnsiTheme="minorEastAsia"/>
          <w:sz w:val="24"/>
          <w:szCs w:val="24"/>
        </w:rPr>
        <w:t>维护成本</w:t>
      </w:r>
      <w:r w:rsidRPr="000F09E9">
        <w:rPr>
          <w:rFonts w:asciiTheme="minorEastAsia" w:hAnsiTheme="minorEastAsia"/>
          <w:sz w:val="24"/>
          <w:szCs w:val="24"/>
        </w:rPr>
        <w:t>，但像阿里巴巴UC，</w:t>
      </w:r>
      <w:proofErr w:type="gramStart"/>
      <w:r w:rsidRPr="000F09E9">
        <w:rPr>
          <w:rFonts w:asciiTheme="minorEastAsia" w:hAnsiTheme="minorEastAsia"/>
          <w:sz w:val="24"/>
          <w:szCs w:val="24"/>
        </w:rPr>
        <w:t>腾讯</w:t>
      </w:r>
      <w:r w:rsidRPr="000F09E9">
        <w:rPr>
          <w:rFonts w:asciiTheme="minorEastAsia" w:hAnsiTheme="minorEastAsia" w:hint="eastAsia"/>
          <w:sz w:val="24"/>
          <w:szCs w:val="24"/>
        </w:rPr>
        <w:t>微</w:t>
      </w:r>
      <w:proofErr w:type="gramEnd"/>
      <w:r w:rsidRPr="000F09E9">
        <w:rPr>
          <w:rFonts w:asciiTheme="minorEastAsia" w:hAnsiTheme="minorEastAsia" w:hint="eastAsia"/>
          <w:sz w:val="24"/>
          <w:szCs w:val="24"/>
        </w:rPr>
        <w:t>信</w:t>
      </w:r>
      <w:r w:rsidRPr="000F09E9">
        <w:rPr>
          <w:rFonts w:asciiTheme="minorEastAsia" w:hAnsiTheme="minorEastAsia"/>
          <w:sz w:val="24"/>
          <w:szCs w:val="24"/>
        </w:rPr>
        <w:t>，中国联通等</w:t>
      </w:r>
      <w:r w:rsidRPr="000F09E9">
        <w:rPr>
          <w:rFonts w:asciiTheme="minorEastAsia" w:hAnsiTheme="minorEastAsia" w:hint="eastAsia"/>
          <w:sz w:val="24"/>
          <w:szCs w:val="24"/>
        </w:rPr>
        <w:t>稍有规模</w:t>
      </w:r>
      <w:r w:rsidRPr="000F09E9">
        <w:rPr>
          <w:rFonts w:asciiTheme="minorEastAsia" w:hAnsiTheme="minorEastAsia"/>
          <w:sz w:val="24"/>
          <w:szCs w:val="24"/>
        </w:rPr>
        <w:t>的企业都</w:t>
      </w:r>
      <w:r w:rsidRPr="000F09E9">
        <w:rPr>
          <w:rFonts w:asciiTheme="minorEastAsia" w:hAnsiTheme="minorEastAsia" w:hint="eastAsia"/>
          <w:sz w:val="24"/>
          <w:szCs w:val="24"/>
        </w:rPr>
        <w:t>有</w:t>
      </w:r>
      <w:r w:rsidRPr="000F09E9">
        <w:rPr>
          <w:rFonts w:asciiTheme="minorEastAsia" w:hAnsiTheme="minorEastAsia"/>
          <w:sz w:val="24"/>
          <w:szCs w:val="24"/>
        </w:rPr>
        <w:t>一套自己的</w:t>
      </w:r>
      <w:r w:rsidRPr="000F09E9">
        <w:rPr>
          <w:rFonts w:asciiTheme="minorEastAsia" w:hAnsiTheme="minorEastAsia" w:hint="eastAsia"/>
          <w:sz w:val="24"/>
          <w:szCs w:val="24"/>
        </w:rPr>
        <w:t xml:space="preserve">restful </w:t>
      </w:r>
      <w:proofErr w:type="spellStart"/>
      <w:r w:rsidRPr="000F09E9">
        <w:rPr>
          <w:rFonts w:asciiTheme="minorEastAsia" w:hAnsiTheme="minorEastAsia"/>
          <w:sz w:val="24"/>
          <w:szCs w:val="24"/>
        </w:rPr>
        <w:t>api</w:t>
      </w:r>
      <w:proofErr w:type="spellEnd"/>
      <w:r w:rsidRPr="000F09E9">
        <w:rPr>
          <w:rFonts w:asciiTheme="minorEastAsia" w:hAnsiTheme="minorEastAsia" w:hint="eastAsia"/>
          <w:sz w:val="24"/>
          <w:szCs w:val="24"/>
        </w:rPr>
        <w:t>对象模型存储</w:t>
      </w:r>
      <w:r w:rsidRPr="000F09E9">
        <w:rPr>
          <w:rFonts w:asciiTheme="minorEastAsia" w:hAnsiTheme="minorEastAsia"/>
          <w:sz w:val="24"/>
          <w:szCs w:val="24"/>
        </w:rPr>
        <w:t>系统。</w:t>
      </w:r>
    </w:p>
    <w:p w:rsidR="000F09E9" w:rsidRPr="000F09E9" w:rsidRDefault="000F09E9" w:rsidP="0057046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中小型企业，甚至</w:t>
      </w:r>
      <w:r>
        <w:rPr>
          <w:rFonts w:asciiTheme="minorEastAsia" w:hAnsiTheme="minorEastAsia" w:hint="eastAsia"/>
          <w:sz w:val="24"/>
          <w:szCs w:val="24"/>
        </w:rPr>
        <w:t>初创</w:t>
      </w:r>
      <w:r w:rsidR="000A4E0D">
        <w:rPr>
          <w:rFonts w:asciiTheme="minorEastAsia" w:hAnsiTheme="minorEastAsia"/>
          <w:sz w:val="24"/>
          <w:szCs w:val="24"/>
        </w:rPr>
        <w:t>团队，学生团队</w:t>
      </w:r>
      <w:r w:rsidR="000A4E0D">
        <w:rPr>
          <w:rFonts w:asciiTheme="minorEastAsia" w:hAnsiTheme="minorEastAsia" w:hint="eastAsia"/>
          <w:sz w:val="24"/>
          <w:szCs w:val="24"/>
        </w:rPr>
        <w:t>并不存在这类系统。对他们而言，</w:t>
      </w:r>
      <w:r w:rsidR="00570461">
        <w:rPr>
          <w:rFonts w:asciiTheme="minorEastAsia" w:hAnsiTheme="minorEastAsia"/>
          <w:sz w:val="24"/>
          <w:szCs w:val="24"/>
        </w:rPr>
        <w:t>虽然有一定的接入成本</w:t>
      </w:r>
      <w:r>
        <w:rPr>
          <w:rFonts w:asciiTheme="minorEastAsia" w:hAnsiTheme="minorEastAsia"/>
          <w:sz w:val="24"/>
          <w:szCs w:val="24"/>
        </w:rPr>
        <w:t>，</w:t>
      </w:r>
      <w:r w:rsidR="000A4E0D">
        <w:rPr>
          <w:rFonts w:asciiTheme="minorEastAsia" w:hAnsiTheme="minorEastAsia" w:hint="eastAsia"/>
          <w:sz w:val="24"/>
          <w:szCs w:val="24"/>
        </w:rPr>
        <w:t>但在未来企业规模变大时，将会遇到数据</w:t>
      </w:r>
      <w:r w:rsidR="00570461">
        <w:rPr>
          <w:rFonts w:asciiTheme="minorEastAsia" w:hAnsiTheme="minorEastAsia"/>
          <w:sz w:val="24"/>
          <w:szCs w:val="24"/>
        </w:rPr>
        <w:t>。这些问题</w:t>
      </w:r>
      <w:r w:rsidR="00570461">
        <w:rPr>
          <w:rFonts w:asciiTheme="minorEastAsia" w:hAnsiTheme="minorEastAsia" w:hint="eastAsia"/>
          <w:sz w:val="24"/>
          <w:szCs w:val="24"/>
        </w:rPr>
        <w:t>很需要抽象</w:t>
      </w:r>
      <w:r w:rsidR="00570461">
        <w:rPr>
          <w:rFonts w:asciiTheme="minorEastAsia" w:hAnsiTheme="minorEastAsia"/>
          <w:sz w:val="24"/>
          <w:szCs w:val="24"/>
        </w:rPr>
        <w:t>为统一由</w:t>
      </w:r>
      <w:r w:rsidR="00570461">
        <w:rPr>
          <w:rFonts w:asciiTheme="minorEastAsia" w:hAnsiTheme="minorEastAsia" w:hint="eastAsia"/>
          <w:sz w:val="24"/>
          <w:szCs w:val="24"/>
        </w:rPr>
        <w:t>一套</w:t>
      </w:r>
      <w:r w:rsidR="00570461">
        <w:rPr>
          <w:rFonts w:asciiTheme="minorEastAsia" w:hAnsiTheme="minorEastAsia"/>
          <w:sz w:val="24"/>
          <w:szCs w:val="24"/>
        </w:rPr>
        <w:t>存储系统</w:t>
      </w:r>
      <w:r w:rsidR="00570461">
        <w:rPr>
          <w:rFonts w:asciiTheme="minorEastAsia" w:hAnsiTheme="minorEastAsia" w:hint="eastAsia"/>
          <w:sz w:val="24"/>
          <w:szCs w:val="24"/>
        </w:rPr>
        <w:t>解决</w:t>
      </w:r>
      <w:r w:rsidR="00570461">
        <w:rPr>
          <w:rFonts w:asciiTheme="minorEastAsia" w:hAnsiTheme="minorEastAsia"/>
          <w:sz w:val="24"/>
          <w:szCs w:val="24"/>
        </w:rPr>
        <w:t>，或者由一个存储平台解决</w:t>
      </w:r>
      <w:r w:rsidR="00570461">
        <w:rPr>
          <w:rFonts w:asciiTheme="minorEastAsia" w:hAnsiTheme="minorEastAsia" w:hint="eastAsia"/>
          <w:sz w:val="24"/>
          <w:szCs w:val="24"/>
        </w:rPr>
        <w:t>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</w:p>
    <w:p w:rsidR="00597C19" w:rsidRDefault="00597C1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论文总体分三部分，系统搭载环境、系统开发设计需求、系统使用说明</w:t>
      </w:r>
    </w:p>
    <w:p w:rsidR="00597C19" w:rsidRDefault="00597C19" w:rsidP="00597C1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.4</w:t>
      </w:r>
      <w:r w:rsidR="00B244D6">
        <w:rPr>
          <w:rFonts w:ascii="Adobe 黑体 Std R" w:eastAsia="Adobe 黑体 Std R" w:hAnsi="Adobe 黑体 Std R" w:hint="eastAsia"/>
          <w:sz w:val="28"/>
          <w:szCs w:val="28"/>
        </w:rPr>
        <w:t>基础</w:t>
      </w:r>
      <w:r>
        <w:rPr>
          <w:rFonts w:ascii="Adobe 黑体 Std R" w:eastAsia="Adobe 黑体 Std R" w:hAnsi="Adobe 黑体 Std R" w:hint="eastAsia"/>
          <w:sz w:val="28"/>
          <w:szCs w:val="28"/>
        </w:rPr>
        <w:t>术语解析</w:t>
      </w:r>
    </w:p>
    <w:p w:rsidR="00597C19" w:rsidRPr="00597C19" w:rsidRDefault="00597C19" w:rsidP="004E1989">
      <w:pPr>
        <w:rPr>
          <w:rFonts w:asciiTheme="minorEastAsia" w:hAnsiTheme="minorEastAsia"/>
          <w:sz w:val="24"/>
          <w:szCs w:val="24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第二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开发、运行环境</w:t>
      </w:r>
    </w:p>
    <w:p w:rsidR="000A4E0D" w:rsidRDefault="000A4E0D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2.1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技术选型思路</w:t>
      </w:r>
    </w:p>
    <w:p w:rsidR="00B244D6" w:rsidRDefault="00597C19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考虑到该系统平台使用场景有高并发、数据量中等多、多业务等特点，因此选用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做http代理服务器</w:t>
      </w:r>
      <w:r w:rsidR="00B244D6">
        <w:rPr>
          <w:rFonts w:asciiTheme="minorEastAsia" w:hAnsiTheme="minorEastAsia" w:hint="eastAsia"/>
          <w:sz w:val="24"/>
          <w:szCs w:val="24"/>
        </w:rPr>
        <w:t>，使用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作为系统核心开发工具，持久层服务使用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，缓存服务使用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。</w:t>
      </w:r>
      <w:r w:rsidR="00B244D6">
        <w:rPr>
          <w:rFonts w:asciiTheme="minorEastAsia" w:hAnsiTheme="minorEastAsia"/>
          <w:sz w:val="24"/>
          <w:szCs w:val="24"/>
        </w:rPr>
        <w:t>L</w:t>
      </w:r>
      <w:r w:rsidR="00B244D6">
        <w:rPr>
          <w:rFonts w:asciiTheme="minorEastAsia" w:hAnsiTheme="minorEastAsia" w:hint="eastAsia"/>
          <w:sz w:val="24"/>
          <w:szCs w:val="24"/>
        </w:rPr>
        <w:t>inux和windows都可使用，但推荐使用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系列操作系统。</w:t>
      </w:r>
    </w:p>
    <w:p w:rsidR="00B244D6" w:rsidRDefault="00B244D6" w:rsidP="00B244D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在此基础上借助阿里巴巴开源框架egg.js搭建服务，借助微软开源框架napa.js实现node多线程操作以实现分库分表的增删查改操作。</w:t>
      </w:r>
    </w:p>
    <w:p w:rsidR="00D45B2B" w:rsidRDefault="00D45B2B" w:rsidP="00B244D6">
      <w:pPr>
        <w:ind w:firstLine="420"/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2.1.1 </w:t>
      </w:r>
      <w:proofErr w:type="spellStart"/>
      <w:r w:rsidRPr="00B244D6">
        <w:rPr>
          <w:rFonts w:asciiTheme="minorEastAsia" w:hAnsiTheme="minorEastAsia" w:hint="eastAsia"/>
          <w:b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ode.js作为基于chrome V8引擎的一个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虚拟机（运行环境），拥有事件驱动，非阻塞I/O模型，轻量</w:t>
      </w:r>
      <w:r w:rsidR="00D45B2B">
        <w:rPr>
          <w:rFonts w:asciiTheme="minorEastAsia" w:hAnsiTheme="minorEastAsia" w:hint="eastAsia"/>
          <w:sz w:val="24"/>
          <w:szCs w:val="24"/>
        </w:rPr>
        <w:t>高效等属性。这里主要看重</w:t>
      </w:r>
      <w:proofErr w:type="spellStart"/>
      <w:r w:rsidR="00D45B2B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="00D45B2B">
        <w:rPr>
          <w:rFonts w:asciiTheme="minorEastAsia" w:hAnsiTheme="minorEastAsia" w:hint="eastAsia"/>
          <w:sz w:val="24"/>
          <w:szCs w:val="24"/>
        </w:rPr>
        <w:t>的单线程异步非阻塞属性，能够高效、精准、低成本地处理高并发场景。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Pr="00AE058E" w:rsidRDefault="00B244D6" w:rsidP="00B244D6">
      <w:pPr>
        <w:rPr>
          <w:rFonts w:asciiTheme="minorEastAsia" w:hAnsiTheme="minorEastAsia"/>
          <w:sz w:val="24"/>
          <w:szCs w:val="24"/>
        </w:rPr>
      </w:pPr>
      <w:r w:rsidRPr="00AE058E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2.1.2 </w:t>
      </w:r>
      <w:proofErr w:type="spellStart"/>
      <w:r w:rsidRPr="00AE058E">
        <w:rPr>
          <w:rFonts w:asciiTheme="minorEastAsia" w:hAnsiTheme="minorEastAsia" w:hint="eastAsia"/>
          <w:b/>
          <w:sz w:val="24"/>
          <w:szCs w:val="24"/>
        </w:rPr>
        <w:t>Nginx</w:t>
      </w:r>
      <w:proofErr w:type="spellEnd"/>
      <w:r w:rsidRPr="00AE058E"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作为一个高性能http代理和反向代理服务器，拥有占用内存少，并发能力强等属性，能够胜任解决均衡负载的问题。在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服务的基础上，用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反向代理http请求，能够有效应付高并发场景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2.1.3 </w:t>
      </w:r>
      <w:r w:rsidRPr="00B244D6">
        <w:rPr>
          <w:rFonts w:asciiTheme="minorEastAsia" w:hAnsiTheme="minorEastAsia"/>
          <w:b/>
          <w:sz w:val="24"/>
          <w:szCs w:val="24"/>
        </w:rPr>
        <w:t>E</w:t>
      </w:r>
      <w:r w:rsidRPr="00B244D6">
        <w:rPr>
          <w:rFonts w:asciiTheme="minorEastAsia" w:hAnsiTheme="minorEastAsia" w:hint="eastAsia"/>
          <w:b/>
          <w:sz w:val="24"/>
          <w:szCs w:val="24"/>
        </w:rPr>
        <w:t>gg.js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gg.js作为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社区的一个为企业级项目而生的框架，能解决函数式开发系统规范性问题，有效降低系统后续维护成本。并且社区活跃，提供大量开源支撑。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2.1.4 </w:t>
      </w:r>
      <w:r w:rsidRPr="00B244D6">
        <w:rPr>
          <w:rFonts w:asciiTheme="minorEastAsia" w:hAnsiTheme="minorEastAsia" w:hint="eastAsia"/>
          <w:b/>
          <w:sz w:val="24"/>
          <w:szCs w:val="24"/>
        </w:rPr>
        <w:t>Napa.js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Napa.js是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microsoft</w:t>
      </w:r>
      <w:proofErr w:type="spellEnd"/>
      <w:r>
        <w:rPr>
          <w:rFonts w:asciiTheme="minorEastAsia" w:hAnsiTheme="minorEastAsia" w:hint="eastAsia"/>
          <w:sz w:val="24"/>
          <w:szCs w:val="24"/>
        </w:rPr>
        <w:t>提供的开源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模块。该项目可解决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单线程的短板。在本系统里面，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Napajs</w:t>
      </w:r>
      <w:proofErr w:type="spellEnd"/>
      <w:r>
        <w:rPr>
          <w:rFonts w:asciiTheme="minorEastAsia" w:hAnsiTheme="minorEastAsia" w:hint="eastAsia"/>
          <w:sz w:val="24"/>
          <w:szCs w:val="24"/>
        </w:rPr>
        <w:t>主要为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的分库分表的并发操作进行支撑。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2.1.5 </w:t>
      </w:r>
      <w:proofErr w:type="spellStart"/>
      <w:r w:rsidRPr="00B244D6">
        <w:rPr>
          <w:rFonts w:asciiTheme="minorEastAsia" w:hAnsiTheme="minorEastAsia" w:hint="eastAsia"/>
          <w:b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是一个基于内存的key-value数据库，并提供网络操作接口。拥有高速读写数据的特色，在本系统中负责存储缓存数据。</w:t>
      </w:r>
    </w:p>
    <w:p w:rsidR="00D45B2B" w:rsidRP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2.1.6 </w:t>
      </w:r>
      <w:proofErr w:type="spellStart"/>
      <w:r w:rsidRPr="00B244D6">
        <w:rPr>
          <w:rFonts w:asciiTheme="minorEastAsia" w:hAnsiTheme="minorEastAsia" w:hint="eastAsia"/>
          <w:b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老牌开源关系型数据库。本系统中负责存储持久层数据，</w:t>
      </w:r>
    </w:p>
    <w:p w:rsid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</w:p>
    <w:p w:rsidR="00D45B2B" w:rsidRP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2.1.7 </w:t>
      </w:r>
      <w:proofErr w:type="spellStart"/>
      <w:proofErr w:type="gramStart"/>
      <w:r>
        <w:rPr>
          <w:rFonts w:asciiTheme="minorEastAsia" w:hAnsiTheme="minorEastAsia" w:hint="eastAsia"/>
          <w:b/>
          <w:sz w:val="24"/>
          <w:szCs w:val="24"/>
        </w:rPr>
        <w:t>alinode</w:t>
      </w:r>
      <w:proofErr w:type="spellEnd"/>
      <w:proofErr w:type="gramEnd"/>
    </w:p>
    <w:p w:rsidR="005E0443" w:rsidRPr="005E0443" w:rsidRDefault="005E0443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linode</w:t>
      </w:r>
      <w:proofErr w:type="spellEnd"/>
      <w:r>
        <w:rPr>
          <w:rFonts w:asciiTheme="minorEastAsia" w:hAnsiTheme="minorEastAsia" w:hint="eastAsia"/>
          <w:sz w:val="24"/>
          <w:szCs w:val="24"/>
        </w:rPr>
        <w:t>是阿里巴巴集团一款收费产品。是基于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运行环境性能监控平台，致力于监控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服务在服务过程中的CPU、GC、内存使用量，并提供日志追溯、服务报警等功能。</w:t>
      </w:r>
    </w:p>
    <w:p w:rsidR="005E0443" w:rsidRPr="00597C19" w:rsidRDefault="005E0443" w:rsidP="00B244D6">
      <w:pPr>
        <w:rPr>
          <w:rFonts w:asciiTheme="minorEastAsia" w:hAnsiTheme="minorEastAsia"/>
          <w:sz w:val="24"/>
          <w:szCs w:val="24"/>
        </w:rPr>
      </w:pPr>
    </w:p>
    <w:p w:rsidR="000A4E0D" w:rsidRDefault="004A1D70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2.2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服务端环境</w:t>
      </w:r>
    </w:p>
    <w:p w:rsidR="00D45B2B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/>
          <w:b/>
          <w:sz w:val="24"/>
          <w:szCs w:val="24"/>
        </w:rPr>
        <w:t>2.2.1</w:t>
      </w: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 xml:space="preserve"> 操作系统</w:t>
      </w:r>
    </w:p>
    <w:p w:rsidR="00BE0566" w:rsidRPr="00BE0566" w:rsidRDefault="005E0443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="00BE0566" w:rsidRPr="00BE0566">
        <w:rPr>
          <w:rFonts w:asciiTheme="minorEastAsia" w:hAnsiTheme="minorEastAsia" w:hint="eastAsia"/>
          <w:sz w:val="24"/>
          <w:szCs w:val="24"/>
        </w:rPr>
        <w:t>Ubuntu 16</w:t>
      </w:r>
      <w:r w:rsidR="00BE0566">
        <w:rPr>
          <w:rFonts w:asciiTheme="minorEastAsia" w:hAnsiTheme="minorEastAsia" w:hint="eastAsia"/>
          <w:sz w:val="24"/>
          <w:szCs w:val="24"/>
        </w:rPr>
        <w:t>.04</w:t>
      </w: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2.2.2 服务工具</w:t>
      </w:r>
    </w:p>
    <w:p w:rsidR="005E0443" w:rsidRDefault="005E0443" w:rsidP="005E0443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5E0443">
        <w:rPr>
          <w:rFonts w:asciiTheme="minorEastAsia" w:hAnsiTheme="minorEastAsia"/>
          <w:sz w:val="24"/>
          <w:szCs w:val="24"/>
        </w:rPr>
        <w:t>N</w:t>
      </w:r>
      <w:r w:rsidRPr="005E0443">
        <w:rPr>
          <w:rFonts w:asciiTheme="minorEastAsia" w:hAnsiTheme="minorEastAsia" w:hint="eastAsia"/>
          <w:sz w:val="24"/>
          <w:szCs w:val="24"/>
        </w:rPr>
        <w:t>odejs</w:t>
      </w:r>
      <w:proofErr w:type="spellEnd"/>
      <w:r>
        <w:rPr>
          <w:rFonts w:asciiTheme="minorEastAsia" w:hAnsiTheme="minorEastAsia" w:hint="eastAsia"/>
          <w:sz w:val="24"/>
          <w:szCs w:val="24"/>
        </w:rPr>
        <w:t>：alinode2.1（对应node6.10）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>
        <w:rPr>
          <w:rFonts w:asciiTheme="minorEastAsia" w:hAnsiTheme="minorEastAsia" w:hint="eastAsia"/>
          <w:sz w:val="24"/>
          <w:szCs w:val="24"/>
        </w:rPr>
        <w:t>stable</w:t>
      </w:r>
      <w:proofErr w:type="gramEnd"/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gg.js：1.10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apa.js：</w:t>
      </w:r>
      <w:proofErr w:type="gramStart"/>
      <w:r>
        <w:rPr>
          <w:rFonts w:asciiTheme="minorEastAsia" w:hAnsiTheme="minorEastAsia" w:hint="eastAsia"/>
          <w:sz w:val="24"/>
          <w:szCs w:val="24"/>
        </w:rPr>
        <w:t>stable</w:t>
      </w:r>
      <w:proofErr w:type="gramEnd"/>
    </w:p>
    <w:p w:rsidR="00BE0566" w:rsidRPr="005E0443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2.2.3 存储工具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proofErr w:type="spellStart"/>
      <w:r w:rsidRPr="00BE0566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  <w:r w:rsidRPr="00BE056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stable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: 5.5</w:t>
      </w:r>
    </w:p>
    <w:p w:rsidR="00BE0566" w:rsidRPr="00BE0566" w:rsidRDefault="00BE0566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lastRenderedPageBreak/>
        <w:t>2.3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系统计算模式</w:t>
      </w:r>
    </w:p>
    <w:p w:rsidR="00DE7DF5" w:rsidRDefault="00DE7DF5" w:rsidP="000A4E0D">
      <w:pPr>
        <w:rPr>
          <w:rFonts w:asciiTheme="minorEastAsia" w:hAnsiTheme="minorEastAsia"/>
          <w:b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BaaS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(backend as a service）</w:t>
      </w:r>
    </w:p>
    <w:p w:rsidR="00AE058E" w:rsidRDefault="00DE7DF5" w:rsidP="000A4E0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DE7DF5">
        <w:rPr>
          <w:rFonts w:asciiTheme="minorEastAsia" w:hAnsiTheme="minorEastAsia" w:hint="eastAsia"/>
          <w:sz w:val="24"/>
          <w:szCs w:val="24"/>
        </w:rPr>
        <w:t>解释：</w:t>
      </w:r>
      <w:proofErr w:type="spellStart"/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BaaS</w:t>
      </w:r>
      <w:proofErr w:type="spellEnd"/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是一种新型的云服务，旨在为移动和 Web 应用提供后端云服务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作为应用开发的新模型，</w:t>
      </w:r>
      <w:r>
        <w:rPr>
          <w:rFonts w:ascii="Arial" w:hAnsi="Arial" w:cs="Arial" w:hint="eastAsia"/>
          <w:color w:val="2F2F2F"/>
          <w:shd w:val="clear" w:color="auto" w:fill="FFFFFF"/>
        </w:rPr>
        <w:t>能有效</w:t>
      </w:r>
      <w:r>
        <w:rPr>
          <w:rFonts w:ascii="Arial" w:hAnsi="Arial" w:cs="Arial"/>
          <w:color w:val="2F2F2F"/>
          <w:shd w:val="clear" w:color="auto" w:fill="FFFFFF"/>
        </w:rPr>
        <w:t>降低开发者成本，让开发者只需专注</w:t>
      </w:r>
      <w:r>
        <w:rPr>
          <w:rFonts w:ascii="Arial" w:hAnsi="Arial" w:cs="Arial" w:hint="eastAsia"/>
          <w:color w:val="2F2F2F"/>
          <w:shd w:val="clear" w:color="auto" w:fill="FFFFFF"/>
        </w:rPr>
        <w:t>于具体的业务开发之上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DE7DF5" w:rsidRDefault="00AE058E" w:rsidP="00AE058E">
      <w:pPr>
        <w:ind w:firstLine="420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</w:t>
      </w:r>
      <w:proofErr w:type="spellEnd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是</w:t>
      </w:r>
      <w:r w:rsidRPr="00AE058E">
        <w:rPr>
          <w:rFonts w:asciiTheme="minorEastAsia" w:hAnsiTheme="minorEastAsia"/>
          <w:color w:val="000000" w:themeColor="text1"/>
          <w:sz w:val="24"/>
          <w:szCs w:val="24"/>
        </w:rPr>
        <w:fldChar w:fldCharType="begin"/>
      </w:r>
      <w:r w:rsidRPr="00AE058E">
        <w:rPr>
          <w:rFonts w:asciiTheme="minorEastAsia" w:hAnsiTheme="minorEastAsia"/>
          <w:color w:val="000000" w:themeColor="text1"/>
          <w:sz w:val="24"/>
          <w:szCs w:val="24"/>
        </w:rPr>
        <w:instrText xml:space="preserve"> HYPERLINK "http://baike.baidu.com/view/5578531.htm" \t "_blank" </w:instrText>
      </w:r>
      <w:r w:rsidRPr="00AE058E">
        <w:rPr>
          <w:rFonts w:asciiTheme="minorEastAsia" w:hAnsiTheme="minorEastAsia"/>
          <w:color w:val="000000" w:themeColor="text1"/>
          <w:sz w:val="24"/>
          <w:szCs w:val="24"/>
        </w:rPr>
        <w:fldChar w:fldCharType="separate"/>
      </w:r>
      <w:r w:rsidRPr="00AE058E">
        <w:rPr>
          <w:rStyle w:val="a7"/>
          <w:rFonts w:asciiTheme="minorEastAsia" w:hAnsiTheme="minorEastAsia" w:cs="Arial"/>
          <w:color w:val="000000" w:themeColor="text1"/>
          <w:sz w:val="24"/>
          <w:szCs w:val="24"/>
          <w:u w:val="none"/>
          <w:shd w:val="clear" w:color="auto" w:fill="FFFFFF"/>
        </w:rPr>
        <w:t>移动中间件</w:t>
      </w:r>
      <w:r w:rsidRPr="00AE058E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的替代品，它使用统一的API和SDK来连接移动应用到后端云存储，传统的移动中间件通过本地的物理服务把后端服务集成到应用中。而</w:t>
      </w:r>
      <w:proofErr w:type="spellStart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</w:t>
      </w:r>
      <w:proofErr w:type="spellEnd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通过云来集成后端服务</w:t>
      </w:r>
    </w:p>
    <w:p w:rsidR="00DE7DF5" w:rsidRDefault="00DE7DF5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本系统应用模式主要是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platform </w:t>
      </w:r>
      <w:r>
        <w:rPr>
          <w:rFonts w:ascii="Arial" w:hAnsi="Arial" w:cs="Arial" w:hint="eastAsia"/>
          <w:color w:val="2F2F2F"/>
          <w:shd w:val="clear" w:color="auto" w:fill="FFFFFF"/>
        </w:rPr>
        <w:t>to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bussiness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的结构，平台信赖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业务开发应用，</w:t>
      </w:r>
      <w:r>
        <w:rPr>
          <w:rFonts w:ascii="Arial" w:hAnsi="Arial" w:cs="Arial" w:hint="eastAsia"/>
          <w:color w:val="2F2F2F"/>
          <w:shd w:val="clear" w:color="auto" w:fill="FFFFFF"/>
        </w:rPr>
        <w:t>鉴权使用平台。</w:t>
      </w:r>
    </w:p>
    <w:p w:rsidR="00DE7DF5" w:rsidRPr="00DE7DF5" w:rsidRDefault="00DE7DF5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</w:t>
      </w:r>
      <w:r w:rsidR="00AE058E">
        <w:rPr>
          <w:rFonts w:ascii="Adobe 黑体 Std R" w:eastAsia="Adobe 黑体 Std R" w:hAnsi="Adobe 黑体 Std R" w:hint="eastAsia"/>
          <w:sz w:val="28"/>
          <w:szCs w:val="28"/>
        </w:rPr>
        <w:t>4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开发环境</w:t>
      </w:r>
    </w:p>
    <w:p w:rsidR="00AE058E" w:rsidRPr="00AE058E" w:rsidRDefault="00AE058E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indows或</w:t>
      </w:r>
      <w:proofErr w:type="spellStart"/>
      <w:r>
        <w:rPr>
          <w:rFonts w:asciiTheme="minorEastAsia" w:hAnsiTheme="minorEastAsia" w:hint="eastAsia"/>
          <w:sz w:val="24"/>
          <w:szCs w:val="24"/>
        </w:rPr>
        <w:t>macos</w:t>
      </w:r>
      <w:proofErr w:type="spellEnd"/>
      <w:r>
        <w:rPr>
          <w:rFonts w:asciiTheme="minorEastAsia" w:hAnsiTheme="minorEastAsia" w:hint="eastAsia"/>
          <w:sz w:val="24"/>
          <w:szCs w:val="24"/>
        </w:rPr>
        <w:t>或</w:t>
      </w:r>
      <w:proofErr w:type="spellStart"/>
      <w:r>
        <w:rPr>
          <w:rFonts w:asciiTheme="minorEastAsia" w:hAnsiTheme="minorEastAsia" w:hint="eastAsia"/>
          <w:sz w:val="24"/>
          <w:szCs w:val="24"/>
        </w:rPr>
        <w:t>ubuntu</w:t>
      </w:r>
      <w:proofErr w:type="spellEnd"/>
      <w:r>
        <w:rPr>
          <w:rFonts w:asciiTheme="minorEastAsia" w:hAnsiTheme="minorEastAsia" w:hint="eastAsia"/>
          <w:sz w:val="24"/>
          <w:szCs w:val="24"/>
        </w:rPr>
        <w:t>系统开发，环境安装编辑器、mysql5.5（可远程）、nodejs6.10、</w:t>
      </w:r>
      <w:proofErr w:type="spellStart"/>
      <w:r>
        <w:rPr>
          <w:rFonts w:asciiTheme="minorEastAsia" w:hAnsiTheme="minorEastAsia" w:hint="eastAsia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（可远程）、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cnpm</w:t>
      </w:r>
      <w:proofErr w:type="spellEnd"/>
      <w:r>
        <w:rPr>
          <w:rFonts w:asciiTheme="minorEastAsia" w:hAnsiTheme="minorEastAsia" w:hint="eastAsia"/>
          <w:sz w:val="24"/>
          <w:szCs w:val="24"/>
        </w:rPr>
        <w:t>包管</w:t>
      </w:r>
      <w:proofErr w:type="gramStart"/>
      <w:r>
        <w:rPr>
          <w:rFonts w:asciiTheme="minorEastAsia" w:hAnsiTheme="minorEastAsia" w:hint="eastAsia"/>
          <w:sz w:val="24"/>
          <w:szCs w:val="24"/>
        </w:rPr>
        <w:t>理工具</w:t>
      </w:r>
      <w:proofErr w:type="gramEnd"/>
      <w:r>
        <w:rPr>
          <w:rFonts w:asciiTheme="minorEastAsia" w:hAnsiTheme="minorEastAsia" w:hint="eastAsia"/>
          <w:sz w:val="24"/>
          <w:szCs w:val="24"/>
        </w:rPr>
        <w:t>即可。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第三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系统需求分析</w:t>
      </w:r>
    </w:p>
    <w:p w:rsidR="000A4E0D" w:rsidRDefault="000A4E0D" w:rsidP="000A4E0D">
      <w:pPr>
        <w:jc w:val="center"/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第四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系统设计</w:t>
      </w:r>
    </w:p>
    <w:p w:rsidR="00AA673A" w:rsidRDefault="00AA673A" w:rsidP="00AA673A">
      <w:pPr>
        <w:rPr>
          <w:rFonts w:ascii="Adobe 黑体 Std R" w:eastAsia="Adobe 黑体 Std R" w:hAnsi="Adobe 黑体 Std R" w:hint="eastAsia"/>
          <w:sz w:val="28"/>
          <w:szCs w:val="28"/>
        </w:rPr>
      </w:pPr>
      <w:r w:rsidRPr="00AA673A">
        <w:rPr>
          <w:rFonts w:ascii="Adobe 黑体 Std R" w:eastAsia="Adobe 黑体 Std R" w:hAnsi="Adobe 黑体 Std R" w:hint="eastAsia"/>
          <w:sz w:val="28"/>
          <w:szCs w:val="28"/>
        </w:rPr>
        <w:t>4.1 系统结构设计</w:t>
      </w:r>
    </w:p>
    <w:p w:rsidR="00AA673A" w:rsidRPr="00AA673A" w:rsidRDefault="00AA673A" w:rsidP="00AA673A">
      <w:pPr>
        <w:rPr>
          <w:rFonts w:ascii="Adobe 黑体 Std R" w:eastAsia="Adobe 黑体 Std R" w:hAnsi="Adobe 黑体 Std R"/>
          <w:sz w:val="28"/>
          <w:szCs w:val="28"/>
        </w:rPr>
      </w:pPr>
      <w:bookmarkStart w:id="0" w:name="_GoBack"/>
      <w:bookmarkEnd w:id="0"/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第五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系统功能实现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第六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系统使用说明文档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第七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总结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参考文献</w:t>
      </w:r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096" w:rsidRDefault="00470096" w:rsidP="00E83632">
      <w:r>
        <w:separator/>
      </w:r>
    </w:p>
  </w:endnote>
  <w:endnote w:type="continuationSeparator" w:id="0">
    <w:p w:rsidR="00470096" w:rsidRDefault="00470096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096" w:rsidRDefault="00470096" w:rsidP="00E83632">
      <w:r>
        <w:separator/>
      </w:r>
    </w:p>
  </w:footnote>
  <w:footnote w:type="continuationSeparator" w:id="0">
    <w:p w:rsidR="00470096" w:rsidRDefault="00470096" w:rsidP="00E83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0A4E0D"/>
    <w:rsid w:val="000A7ED9"/>
    <w:rsid w:val="000F09E9"/>
    <w:rsid w:val="00193122"/>
    <w:rsid w:val="00391ECE"/>
    <w:rsid w:val="003B7B3C"/>
    <w:rsid w:val="00470096"/>
    <w:rsid w:val="004A1D70"/>
    <w:rsid w:val="004E1989"/>
    <w:rsid w:val="00503B8A"/>
    <w:rsid w:val="00570461"/>
    <w:rsid w:val="00597C19"/>
    <w:rsid w:val="005C3E8C"/>
    <w:rsid w:val="005E0443"/>
    <w:rsid w:val="00AA673A"/>
    <w:rsid w:val="00AE058E"/>
    <w:rsid w:val="00AF5410"/>
    <w:rsid w:val="00B244D6"/>
    <w:rsid w:val="00B254A3"/>
    <w:rsid w:val="00BE0566"/>
    <w:rsid w:val="00D45B2B"/>
    <w:rsid w:val="00DE7DF5"/>
    <w:rsid w:val="00E47B25"/>
    <w:rsid w:val="00E83632"/>
    <w:rsid w:val="00F71427"/>
    <w:rsid w:val="00FD5DC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型男斯</cp:lastModifiedBy>
  <cp:revision>7</cp:revision>
  <dcterms:created xsi:type="dcterms:W3CDTF">2017-11-11T11:32:00Z</dcterms:created>
  <dcterms:modified xsi:type="dcterms:W3CDTF">2017-11-22T14:22:00Z</dcterms:modified>
</cp:coreProperties>
</file>