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DEF4B9" w14:textId="2CBA6F10" w:rsidR="006063BD" w:rsidRDefault="005737AF" w:rsidP="005737AF">
      <w:pPr>
        <w:pStyle w:val="Nzev"/>
      </w:pPr>
      <w:r>
        <w:t>SPŠE JEČNÁ TEST CASE 2</w:t>
      </w:r>
    </w:p>
    <w:p w14:paraId="4846D5E4" w14:textId="5157645A" w:rsidR="00FD5C01" w:rsidRDefault="00FD5C01" w:rsidP="00FD5C01">
      <w:pPr>
        <w:pStyle w:val="Nadpis2"/>
      </w:pPr>
      <w:r>
        <w:t>Test Case ID: DB-0</w:t>
      </w:r>
      <w:r>
        <w:t>2</w:t>
      </w:r>
    </w:p>
    <w:p w14:paraId="6088783F" w14:textId="0778C012" w:rsidR="00FD5C01" w:rsidRDefault="00FD5C01" w:rsidP="00FD5C01">
      <w:pPr>
        <w:pStyle w:val="Podnadpis"/>
      </w:pPr>
      <w:r>
        <w:t xml:space="preserve">Test Name: </w:t>
      </w:r>
      <w:proofErr w:type="spellStart"/>
      <w:r>
        <w:t>Verify</w:t>
      </w:r>
      <w:proofErr w:type="spellEnd"/>
      <w:r>
        <w:t xml:space="preserve"> </w:t>
      </w:r>
      <w:proofErr w:type="spellStart"/>
      <w:r>
        <w:t>adding</w:t>
      </w:r>
      <w:proofErr w:type="spellEnd"/>
      <w:r>
        <w:t xml:space="preserve"> and </w:t>
      </w:r>
      <w:proofErr w:type="spellStart"/>
      <w:r>
        <w:t>deleting</w:t>
      </w:r>
      <w:proofErr w:type="spellEnd"/>
      <w:r>
        <w:t xml:space="preserve"> data</w:t>
      </w:r>
    </w:p>
    <w:p w14:paraId="6E7A02B8" w14:textId="4252B02F" w:rsidR="00FD5C01" w:rsidRDefault="00FD5C01" w:rsidP="00FD5C01">
      <w:pPr>
        <w:pStyle w:val="Podnadpis"/>
      </w:pPr>
      <w:proofErr w:type="spellStart"/>
      <w:r>
        <w:t>Description</w:t>
      </w:r>
      <w:proofErr w:type="spellEnd"/>
      <w:r>
        <w:t xml:space="preserve">: </w:t>
      </w:r>
      <w:proofErr w:type="spellStart"/>
      <w:r>
        <w:t>Tests</w:t>
      </w:r>
      <w:proofErr w:type="spellEnd"/>
      <w:r>
        <w:t xml:space="preserve"> </w:t>
      </w:r>
      <w:proofErr w:type="spellStart"/>
      <w:r>
        <w:t>if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app</w:t>
      </w:r>
      <w:proofErr w:type="spellEnd"/>
      <w:r>
        <w:t xml:space="preserve"> </w:t>
      </w:r>
      <w:proofErr w:type="spellStart"/>
      <w:r w:rsidR="0098075E">
        <w:t>functions</w:t>
      </w:r>
      <w:proofErr w:type="spellEnd"/>
      <w:r w:rsidR="0098075E">
        <w:t xml:space="preserve"> </w:t>
      </w:r>
      <w:proofErr w:type="spellStart"/>
      <w:r w:rsidR="0098075E">
        <w:t>work</w:t>
      </w:r>
      <w:proofErr w:type="spellEnd"/>
      <w:r w:rsidR="0098075E">
        <w:t xml:space="preserve"> </w:t>
      </w:r>
      <w:proofErr w:type="spellStart"/>
      <w:r w:rsidR="0098075E">
        <w:t>correctly</w:t>
      </w:r>
      <w:proofErr w:type="spellEnd"/>
    </w:p>
    <w:p w14:paraId="59C73405" w14:textId="337C7221" w:rsidR="00FD5C01" w:rsidRDefault="00FD5C01" w:rsidP="00FD5C01">
      <w:pPr>
        <w:pStyle w:val="Podnadpis"/>
      </w:pPr>
      <w:proofErr w:type="spellStart"/>
      <w:r>
        <w:t>Pre-conditions</w:t>
      </w:r>
      <w:proofErr w:type="spellEnd"/>
      <w:r>
        <w:t xml:space="preserve">: </w:t>
      </w:r>
      <w:proofErr w:type="spellStart"/>
      <w:r>
        <w:t>Downloaded</w:t>
      </w:r>
      <w:proofErr w:type="spellEnd"/>
      <w:r>
        <w:t xml:space="preserve"> MS SQL Server, and </w:t>
      </w:r>
      <w:proofErr w:type="spellStart"/>
      <w:r>
        <w:t>imported</w:t>
      </w:r>
      <w:proofErr w:type="spellEnd"/>
      <w:r>
        <w:t xml:space="preserve"> database in </w:t>
      </w:r>
      <w:proofErr w:type="spellStart"/>
      <w:r>
        <w:t>it</w:t>
      </w:r>
      <w:proofErr w:type="spellEnd"/>
      <w:r w:rsidR="0098075E">
        <w:t xml:space="preserve">, DB-01 </w:t>
      </w:r>
      <w:proofErr w:type="spellStart"/>
      <w:r w:rsidR="0098075E">
        <w:t>success</w:t>
      </w:r>
      <w:proofErr w:type="spellEnd"/>
      <w:r w:rsidR="0098075E">
        <w:t>.</w:t>
      </w:r>
    </w:p>
    <w:p w14:paraId="4A23824D" w14:textId="77777777" w:rsidR="00FD5C01" w:rsidRDefault="00FD5C01" w:rsidP="00FD5C01">
      <w:pPr>
        <w:pStyle w:val="Podnadpis"/>
      </w:pPr>
      <w:proofErr w:type="spellStart"/>
      <w:r>
        <w:t>Requirements</w:t>
      </w:r>
      <w:proofErr w:type="spellEnd"/>
      <w:r>
        <w:t xml:space="preserve">: A </w:t>
      </w:r>
      <w:proofErr w:type="spellStart"/>
      <w:r>
        <w:t>working</w:t>
      </w:r>
      <w:proofErr w:type="spellEnd"/>
      <w:r>
        <w:t xml:space="preserve"> PC </w:t>
      </w:r>
      <w:proofErr w:type="spellStart"/>
      <w:r>
        <w:t>with</w:t>
      </w:r>
      <w:proofErr w:type="spellEnd"/>
      <w:r>
        <w:t xml:space="preserve"> Windows, </w:t>
      </w:r>
      <w:proofErr w:type="spellStart"/>
      <w:r>
        <w:t>from</w:t>
      </w:r>
      <w:proofErr w:type="spellEnd"/>
      <w:r>
        <w:t xml:space="preserve"> </w:t>
      </w:r>
      <w:proofErr w:type="spellStart"/>
      <w:r>
        <w:t>at</w:t>
      </w:r>
      <w:proofErr w:type="spellEnd"/>
      <w:r>
        <w:t xml:space="preserve"> least 2010.</w:t>
      </w:r>
    </w:p>
    <w:p w14:paraId="4F4A9FAF" w14:textId="77777777" w:rsidR="00FD5C01" w:rsidRDefault="00FD5C01" w:rsidP="00FD5C01">
      <w:pPr>
        <w:pStyle w:val="Podnadpis"/>
      </w:pPr>
      <w:r>
        <w:t xml:space="preserve">Test priority: </w:t>
      </w:r>
      <w:proofErr w:type="spellStart"/>
      <w:r>
        <w:t>High</w:t>
      </w:r>
      <w:proofErr w:type="spellEnd"/>
    </w:p>
    <w:p w14:paraId="6F0C7E8A" w14:textId="77777777" w:rsidR="0098075E" w:rsidRDefault="0098075E" w:rsidP="0098075E"/>
    <w:tbl>
      <w:tblPr>
        <w:tblStyle w:val="Mkatabulky"/>
        <w:tblW w:w="10201" w:type="dxa"/>
        <w:tblLook w:val="04A0" w:firstRow="1" w:lastRow="0" w:firstColumn="1" w:lastColumn="0" w:noHBand="0" w:noVBand="1"/>
      </w:tblPr>
      <w:tblGrid>
        <w:gridCol w:w="846"/>
        <w:gridCol w:w="2778"/>
        <w:gridCol w:w="1812"/>
        <w:gridCol w:w="2639"/>
        <w:gridCol w:w="2126"/>
      </w:tblGrid>
      <w:tr w:rsidR="00AB6024" w14:paraId="04ABBFF5" w14:textId="77777777" w:rsidTr="004C24B0">
        <w:tc>
          <w:tcPr>
            <w:tcW w:w="846" w:type="dxa"/>
          </w:tcPr>
          <w:p w14:paraId="7F392098" w14:textId="1CD8D772" w:rsidR="00AB6024" w:rsidRDefault="00AB6024" w:rsidP="0098075E">
            <w:r>
              <w:t>Step</w:t>
            </w:r>
          </w:p>
        </w:tc>
        <w:tc>
          <w:tcPr>
            <w:tcW w:w="2778" w:type="dxa"/>
          </w:tcPr>
          <w:p w14:paraId="4DA464CC" w14:textId="17DFA8E1" w:rsidR="00AB6024" w:rsidRDefault="00BB278A" w:rsidP="0098075E">
            <w:r>
              <w:t xml:space="preserve">Test </w:t>
            </w:r>
            <w:proofErr w:type="spellStart"/>
            <w:r>
              <w:t>steps</w:t>
            </w:r>
            <w:proofErr w:type="spellEnd"/>
          </w:p>
        </w:tc>
        <w:tc>
          <w:tcPr>
            <w:tcW w:w="1812" w:type="dxa"/>
          </w:tcPr>
          <w:p w14:paraId="36BBD06F" w14:textId="5969EB33" w:rsidR="00AB6024" w:rsidRDefault="00BB278A" w:rsidP="0098075E">
            <w:r>
              <w:t>Test data</w:t>
            </w:r>
          </w:p>
        </w:tc>
        <w:tc>
          <w:tcPr>
            <w:tcW w:w="2639" w:type="dxa"/>
          </w:tcPr>
          <w:p w14:paraId="5E38027F" w14:textId="6DD83CAF" w:rsidR="00AB6024" w:rsidRDefault="00371C3E" w:rsidP="0098075E">
            <w:proofErr w:type="spellStart"/>
            <w:r>
              <w:t>Expected</w:t>
            </w:r>
            <w:proofErr w:type="spellEnd"/>
            <w:r>
              <w:t xml:space="preserve"> </w:t>
            </w:r>
            <w:proofErr w:type="spellStart"/>
            <w:r>
              <w:t>result</w:t>
            </w:r>
            <w:proofErr w:type="spellEnd"/>
          </w:p>
        </w:tc>
        <w:tc>
          <w:tcPr>
            <w:tcW w:w="2126" w:type="dxa"/>
          </w:tcPr>
          <w:p w14:paraId="25C4A99D" w14:textId="35F6CFE3" w:rsidR="00AB6024" w:rsidRDefault="00371C3E" w:rsidP="0098075E">
            <w:r>
              <w:t>Notes</w:t>
            </w:r>
          </w:p>
        </w:tc>
      </w:tr>
      <w:tr w:rsidR="00AB6024" w14:paraId="03580EEC" w14:textId="77777777" w:rsidTr="004C24B0">
        <w:tc>
          <w:tcPr>
            <w:tcW w:w="846" w:type="dxa"/>
          </w:tcPr>
          <w:p w14:paraId="4BEFDE43" w14:textId="785A1FB6" w:rsidR="00AB6024" w:rsidRDefault="00AB6024" w:rsidP="0098075E">
            <w:r>
              <w:t>1</w:t>
            </w:r>
          </w:p>
        </w:tc>
        <w:tc>
          <w:tcPr>
            <w:tcW w:w="2778" w:type="dxa"/>
          </w:tcPr>
          <w:p w14:paraId="4C2E9C63" w14:textId="651E88A1" w:rsidR="00AB6024" w:rsidRDefault="004C24B0" w:rsidP="0098075E">
            <w:proofErr w:type="spellStart"/>
            <w:r>
              <w:t>Click</w:t>
            </w:r>
            <w:proofErr w:type="spellEnd"/>
            <w:r>
              <w:t xml:space="preserve"> „Přidat </w:t>
            </w:r>
            <w:r w:rsidR="00321C32">
              <w:t>stanici a linku</w:t>
            </w:r>
            <w:r>
              <w:t>“</w:t>
            </w:r>
          </w:p>
        </w:tc>
        <w:tc>
          <w:tcPr>
            <w:tcW w:w="1812" w:type="dxa"/>
          </w:tcPr>
          <w:p w14:paraId="333258F5" w14:textId="39EEA5F4" w:rsidR="00AB6024" w:rsidRDefault="004C24B0" w:rsidP="0098075E">
            <w:r>
              <w:t>Input data</w:t>
            </w:r>
          </w:p>
        </w:tc>
        <w:tc>
          <w:tcPr>
            <w:tcW w:w="2639" w:type="dxa"/>
          </w:tcPr>
          <w:p w14:paraId="2D8B846C" w14:textId="2D7D1649" w:rsidR="00AB6024" w:rsidRDefault="004C24B0" w:rsidP="0098075E">
            <w:proofErr w:type="spellStart"/>
            <w:r>
              <w:t>Successful</w:t>
            </w:r>
            <w:proofErr w:type="spellEnd"/>
            <w:r>
              <w:t xml:space="preserve"> </w:t>
            </w:r>
            <w:proofErr w:type="spellStart"/>
            <w:r>
              <w:t>addition</w:t>
            </w:r>
            <w:proofErr w:type="spellEnd"/>
            <w:r>
              <w:t xml:space="preserve"> </w:t>
            </w:r>
            <w:proofErr w:type="spellStart"/>
            <w:r>
              <w:t>of</w:t>
            </w:r>
            <w:proofErr w:type="spellEnd"/>
            <w:r>
              <w:t xml:space="preserve"> </w:t>
            </w:r>
            <w:proofErr w:type="spellStart"/>
            <w:r>
              <w:t>the</w:t>
            </w:r>
            <w:proofErr w:type="spellEnd"/>
            <w:r>
              <w:t xml:space="preserve"> data</w:t>
            </w:r>
          </w:p>
        </w:tc>
        <w:tc>
          <w:tcPr>
            <w:tcW w:w="2126" w:type="dxa"/>
          </w:tcPr>
          <w:p w14:paraId="5C63FFC5" w14:textId="44412733" w:rsidR="00AB6024" w:rsidRDefault="004C24B0" w:rsidP="0098075E">
            <w:proofErr w:type="spellStart"/>
            <w:r>
              <w:t>Check</w:t>
            </w:r>
            <w:proofErr w:type="spellEnd"/>
            <w:r>
              <w:t xml:space="preserve"> </w:t>
            </w:r>
            <w:proofErr w:type="spellStart"/>
            <w:r>
              <w:t>if</w:t>
            </w:r>
            <w:proofErr w:type="spellEnd"/>
            <w:r>
              <w:t xml:space="preserve"> </w:t>
            </w:r>
            <w:proofErr w:type="spellStart"/>
            <w:r>
              <w:t>the</w:t>
            </w:r>
            <w:proofErr w:type="spellEnd"/>
            <w:r>
              <w:t xml:space="preserve"> data </w:t>
            </w:r>
            <w:proofErr w:type="spellStart"/>
            <w:r>
              <w:t>were</w:t>
            </w:r>
            <w:proofErr w:type="spellEnd"/>
            <w:r>
              <w:t xml:space="preserve"> </w:t>
            </w:r>
            <w:proofErr w:type="spellStart"/>
            <w:r>
              <w:t>added</w:t>
            </w:r>
            <w:proofErr w:type="spellEnd"/>
          </w:p>
        </w:tc>
      </w:tr>
      <w:tr w:rsidR="00AB6024" w14:paraId="6BF11E32" w14:textId="77777777" w:rsidTr="004C24B0">
        <w:tc>
          <w:tcPr>
            <w:tcW w:w="846" w:type="dxa"/>
          </w:tcPr>
          <w:p w14:paraId="64412BDB" w14:textId="347F9083" w:rsidR="00AB6024" w:rsidRDefault="00AB6024" w:rsidP="0098075E">
            <w:r>
              <w:t>2</w:t>
            </w:r>
          </w:p>
        </w:tc>
        <w:tc>
          <w:tcPr>
            <w:tcW w:w="2778" w:type="dxa"/>
          </w:tcPr>
          <w:p w14:paraId="333C4C46" w14:textId="48EAEDF3" w:rsidR="00AB6024" w:rsidRDefault="00321C32" w:rsidP="0098075E">
            <w:proofErr w:type="spellStart"/>
            <w:r>
              <w:t>Click</w:t>
            </w:r>
            <w:proofErr w:type="spellEnd"/>
            <w:r>
              <w:t xml:space="preserve"> „Přidat přístřešek“</w:t>
            </w:r>
          </w:p>
        </w:tc>
        <w:tc>
          <w:tcPr>
            <w:tcW w:w="1812" w:type="dxa"/>
          </w:tcPr>
          <w:p w14:paraId="2B46D97F" w14:textId="36FB942A" w:rsidR="00AB6024" w:rsidRDefault="00321C32" w:rsidP="0098075E">
            <w:r>
              <w:t>Input data</w:t>
            </w:r>
          </w:p>
        </w:tc>
        <w:tc>
          <w:tcPr>
            <w:tcW w:w="2639" w:type="dxa"/>
          </w:tcPr>
          <w:p w14:paraId="58129C3A" w14:textId="1DACE5FB" w:rsidR="00AB6024" w:rsidRDefault="00321C32" w:rsidP="0098075E">
            <w:proofErr w:type="spellStart"/>
            <w:r>
              <w:t>Successful</w:t>
            </w:r>
            <w:proofErr w:type="spellEnd"/>
            <w:r>
              <w:t xml:space="preserve"> </w:t>
            </w:r>
            <w:proofErr w:type="spellStart"/>
            <w:r>
              <w:t>addition</w:t>
            </w:r>
            <w:proofErr w:type="spellEnd"/>
            <w:r>
              <w:t xml:space="preserve"> </w:t>
            </w:r>
            <w:proofErr w:type="spellStart"/>
            <w:r>
              <w:t>of</w:t>
            </w:r>
            <w:proofErr w:type="spellEnd"/>
            <w:r>
              <w:t xml:space="preserve"> </w:t>
            </w:r>
            <w:proofErr w:type="spellStart"/>
            <w:r>
              <w:t>the</w:t>
            </w:r>
            <w:proofErr w:type="spellEnd"/>
            <w:r>
              <w:t xml:space="preserve"> data</w:t>
            </w:r>
          </w:p>
        </w:tc>
        <w:tc>
          <w:tcPr>
            <w:tcW w:w="2126" w:type="dxa"/>
          </w:tcPr>
          <w:p w14:paraId="5D0034A9" w14:textId="26BC06F6" w:rsidR="00AB6024" w:rsidRDefault="00321C32" w:rsidP="0098075E">
            <w:r>
              <w:t xml:space="preserve">Step 1 </w:t>
            </w:r>
            <w:proofErr w:type="spellStart"/>
            <w:r>
              <w:t>must</w:t>
            </w:r>
            <w:proofErr w:type="spellEnd"/>
            <w:r>
              <w:t xml:space="preserve"> </w:t>
            </w:r>
            <w:proofErr w:type="spellStart"/>
            <w:r>
              <w:t>be</w:t>
            </w:r>
            <w:proofErr w:type="spellEnd"/>
            <w:r>
              <w:t xml:space="preserve"> done</w:t>
            </w:r>
          </w:p>
        </w:tc>
      </w:tr>
      <w:tr w:rsidR="00AB6024" w14:paraId="0C312933" w14:textId="77777777" w:rsidTr="004C24B0">
        <w:tc>
          <w:tcPr>
            <w:tcW w:w="846" w:type="dxa"/>
          </w:tcPr>
          <w:p w14:paraId="1C204619" w14:textId="1CD7D41F" w:rsidR="00AB6024" w:rsidRDefault="00AB6024" w:rsidP="0098075E">
            <w:r>
              <w:t>3</w:t>
            </w:r>
          </w:p>
        </w:tc>
        <w:tc>
          <w:tcPr>
            <w:tcW w:w="2778" w:type="dxa"/>
          </w:tcPr>
          <w:p w14:paraId="1D2DF025" w14:textId="0D9E282A" w:rsidR="00AB6024" w:rsidRDefault="00A90A58" w:rsidP="0098075E">
            <w:proofErr w:type="spellStart"/>
            <w:r>
              <w:t>Check</w:t>
            </w:r>
            <w:proofErr w:type="spellEnd"/>
            <w:r>
              <w:t xml:space="preserve"> „přístřešek“, </w:t>
            </w:r>
            <w:proofErr w:type="spellStart"/>
            <w:r>
              <w:t>click</w:t>
            </w:r>
            <w:proofErr w:type="spellEnd"/>
            <w:r>
              <w:t xml:space="preserve"> „Smazat“</w:t>
            </w:r>
          </w:p>
        </w:tc>
        <w:tc>
          <w:tcPr>
            <w:tcW w:w="1812" w:type="dxa"/>
          </w:tcPr>
          <w:p w14:paraId="066284BA" w14:textId="539C15E8" w:rsidR="00AB6024" w:rsidRDefault="00A90A58" w:rsidP="0098075E">
            <w:r>
              <w:t xml:space="preserve">Data </w:t>
            </w:r>
            <w:proofErr w:type="spellStart"/>
            <w:r>
              <w:t>from</w:t>
            </w:r>
            <w:proofErr w:type="spellEnd"/>
            <w:r>
              <w:t xml:space="preserve"> step 2</w:t>
            </w:r>
          </w:p>
        </w:tc>
        <w:tc>
          <w:tcPr>
            <w:tcW w:w="2639" w:type="dxa"/>
          </w:tcPr>
          <w:p w14:paraId="0C8A796A" w14:textId="6D972DB6" w:rsidR="00AB6024" w:rsidRDefault="00A90A58" w:rsidP="0098075E">
            <w:proofErr w:type="spellStart"/>
            <w:r>
              <w:t>Successful</w:t>
            </w:r>
            <w:proofErr w:type="spellEnd"/>
            <w:r>
              <w:t xml:space="preserve"> </w:t>
            </w:r>
            <w:proofErr w:type="spellStart"/>
            <w:r>
              <w:t>deletion</w:t>
            </w:r>
            <w:proofErr w:type="spellEnd"/>
            <w:r>
              <w:t xml:space="preserve"> </w:t>
            </w:r>
            <w:proofErr w:type="spellStart"/>
            <w:r>
              <w:t>of</w:t>
            </w:r>
            <w:proofErr w:type="spellEnd"/>
            <w:r>
              <w:t xml:space="preserve"> </w:t>
            </w:r>
            <w:proofErr w:type="spellStart"/>
            <w:r>
              <w:t>the</w:t>
            </w:r>
            <w:proofErr w:type="spellEnd"/>
            <w:r>
              <w:t xml:space="preserve"> data</w:t>
            </w:r>
          </w:p>
        </w:tc>
        <w:tc>
          <w:tcPr>
            <w:tcW w:w="2126" w:type="dxa"/>
          </w:tcPr>
          <w:p w14:paraId="37608092" w14:textId="26DEA67B" w:rsidR="00AB6024" w:rsidRDefault="00A90A58" w:rsidP="0098075E">
            <w:proofErr w:type="spellStart"/>
            <w:r>
              <w:t>Check</w:t>
            </w:r>
            <w:proofErr w:type="spellEnd"/>
            <w:r>
              <w:t xml:space="preserve"> </w:t>
            </w:r>
            <w:proofErr w:type="spellStart"/>
            <w:r>
              <w:t>if</w:t>
            </w:r>
            <w:proofErr w:type="spellEnd"/>
            <w:r>
              <w:t xml:space="preserve"> </w:t>
            </w:r>
            <w:proofErr w:type="spellStart"/>
            <w:r>
              <w:t>the</w:t>
            </w:r>
            <w:proofErr w:type="spellEnd"/>
            <w:r>
              <w:t xml:space="preserve"> data </w:t>
            </w:r>
            <w:proofErr w:type="spellStart"/>
            <w:r>
              <w:t>were</w:t>
            </w:r>
            <w:proofErr w:type="spellEnd"/>
            <w:r>
              <w:t xml:space="preserve"> </w:t>
            </w:r>
            <w:proofErr w:type="spellStart"/>
            <w:r>
              <w:t>deleted</w:t>
            </w:r>
            <w:proofErr w:type="spellEnd"/>
            <w:r>
              <w:t>.</w:t>
            </w:r>
          </w:p>
        </w:tc>
      </w:tr>
      <w:tr w:rsidR="00AB6024" w14:paraId="483C73C4" w14:textId="77777777" w:rsidTr="004C24B0">
        <w:tc>
          <w:tcPr>
            <w:tcW w:w="846" w:type="dxa"/>
          </w:tcPr>
          <w:p w14:paraId="550639EE" w14:textId="1EF17DA2" w:rsidR="00AB6024" w:rsidRDefault="00AB6024" w:rsidP="0098075E">
            <w:r>
              <w:t>4</w:t>
            </w:r>
          </w:p>
        </w:tc>
        <w:tc>
          <w:tcPr>
            <w:tcW w:w="2778" w:type="dxa"/>
          </w:tcPr>
          <w:p w14:paraId="6AE94656" w14:textId="0D1AEA2A" w:rsidR="00AB6024" w:rsidRDefault="00A90A58" w:rsidP="0098075E">
            <w:proofErr w:type="spellStart"/>
            <w:r>
              <w:t>C</w:t>
            </w:r>
            <w:r w:rsidR="0065671F">
              <w:t>lick</w:t>
            </w:r>
            <w:proofErr w:type="spellEnd"/>
            <w:r w:rsidR="0065671F">
              <w:t xml:space="preserve"> „import </w:t>
            </w:r>
            <w:proofErr w:type="spellStart"/>
            <w:r w:rsidR="0065671F">
              <w:t>csv</w:t>
            </w:r>
            <w:proofErr w:type="spellEnd"/>
            <w:r w:rsidR="0065671F">
              <w:t>“</w:t>
            </w:r>
          </w:p>
        </w:tc>
        <w:tc>
          <w:tcPr>
            <w:tcW w:w="1812" w:type="dxa"/>
          </w:tcPr>
          <w:p w14:paraId="123C3A25" w14:textId="675C1429" w:rsidR="00AB6024" w:rsidRDefault="0065671F" w:rsidP="0098075E">
            <w:r>
              <w:t>Stanice and linka</w:t>
            </w:r>
          </w:p>
        </w:tc>
        <w:tc>
          <w:tcPr>
            <w:tcW w:w="2639" w:type="dxa"/>
          </w:tcPr>
          <w:p w14:paraId="2B8F5C4F" w14:textId="04CB9CA5" w:rsidR="00AB6024" w:rsidRDefault="0065671F" w:rsidP="0098075E">
            <w:proofErr w:type="spellStart"/>
            <w:r>
              <w:t>Successful</w:t>
            </w:r>
            <w:proofErr w:type="spellEnd"/>
            <w:r>
              <w:t xml:space="preserve"> </w:t>
            </w:r>
            <w:proofErr w:type="spellStart"/>
            <w:r>
              <w:t>addition</w:t>
            </w:r>
            <w:proofErr w:type="spellEnd"/>
            <w:r>
              <w:t xml:space="preserve"> </w:t>
            </w:r>
            <w:proofErr w:type="spellStart"/>
            <w:r>
              <w:t>of</w:t>
            </w:r>
            <w:proofErr w:type="spellEnd"/>
            <w:r>
              <w:t xml:space="preserve"> the data</w:t>
            </w:r>
          </w:p>
        </w:tc>
        <w:tc>
          <w:tcPr>
            <w:tcW w:w="2126" w:type="dxa"/>
          </w:tcPr>
          <w:p w14:paraId="35D50563" w14:textId="75389A88" w:rsidR="00AB6024" w:rsidRDefault="0065671F" w:rsidP="0098075E">
            <w:proofErr w:type="spellStart"/>
            <w:r>
              <w:t>Check</w:t>
            </w:r>
            <w:proofErr w:type="spellEnd"/>
            <w:r>
              <w:t xml:space="preserve"> </w:t>
            </w:r>
            <w:proofErr w:type="spellStart"/>
            <w:r>
              <w:t>if</w:t>
            </w:r>
            <w:proofErr w:type="spellEnd"/>
            <w:r>
              <w:t xml:space="preserve"> </w:t>
            </w:r>
            <w:proofErr w:type="spellStart"/>
            <w:r>
              <w:t>the</w:t>
            </w:r>
            <w:proofErr w:type="spellEnd"/>
            <w:r>
              <w:t xml:space="preserve"> data </w:t>
            </w:r>
            <w:proofErr w:type="spellStart"/>
            <w:r>
              <w:t>were</w:t>
            </w:r>
            <w:proofErr w:type="spellEnd"/>
            <w:r>
              <w:t xml:space="preserve"> added</w:t>
            </w:r>
          </w:p>
        </w:tc>
      </w:tr>
      <w:tr w:rsidR="00AB6024" w14:paraId="4D4E617D" w14:textId="77777777" w:rsidTr="0065671F">
        <w:trPr>
          <w:trHeight w:val="514"/>
        </w:trPr>
        <w:tc>
          <w:tcPr>
            <w:tcW w:w="846" w:type="dxa"/>
          </w:tcPr>
          <w:p w14:paraId="52320702" w14:textId="316D778F" w:rsidR="00AB6024" w:rsidRDefault="00AB6024" w:rsidP="0098075E">
            <w:r>
              <w:t>5</w:t>
            </w:r>
          </w:p>
        </w:tc>
        <w:tc>
          <w:tcPr>
            <w:tcW w:w="2778" w:type="dxa"/>
          </w:tcPr>
          <w:p w14:paraId="6443CBA4" w14:textId="243A9DEE" w:rsidR="00AB6024" w:rsidRDefault="0065671F" w:rsidP="0098075E">
            <w:proofErr w:type="spellStart"/>
            <w:r>
              <w:t>Click</w:t>
            </w:r>
            <w:proofErr w:type="spellEnd"/>
            <w:r>
              <w:t xml:space="preserve"> exit</w:t>
            </w:r>
          </w:p>
        </w:tc>
        <w:tc>
          <w:tcPr>
            <w:tcW w:w="1812" w:type="dxa"/>
          </w:tcPr>
          <w:p w14:paraId="17E82C58" w14:textId="77C972D9" w:rsidR="00AB6024" w:rsidRDefault="0065671F" w:rsidP="0098075E">
            <w:r>
              <w:t>-</w:t>
            </w:r>
          </w:p>
        </w:tc>
        <w:tc>
          <w:tcPr>
            <w:tcW w:w="2639" w:type="dxa"/>
          </w:tcPr>
          <w:p w14:paraId="40F9F6AC" w14:textId="303E7A1A" w:rsidR="00AB6024" w:rsidRDefault="0065671F" w:rsidP="0098075E">
            <w:proofErr w:type="spellStart"/>
            <w:r>
              <w:t>Exits</w:t>
            </w:r>
            <w:proofErr w:type="spellEnd"/>
            <w:r>
              <w:t xml:space="preserve"> </w:t>
            </w:r>
            <w:proofErr w:type="spellStart"/>
            <w:r>
              <w:t>the</w:t>
            </w:r>
            <w:proofErr w:type="spellEnd"/>
            <w:r>
              <w:t xml:space="preserve"> </w:t>
            </w:r>
            <w:proofErr w:type="spellStart"/>
            <w:r>
              <w:t>window</w:t>
            </w:r>
            <w:proofErr w:type="spellEnd"/>
          </w:p>
        </w:tc>
        <w:tc>
          <w:tcPr>
            <w:tcW w:w="2126" w:type="dxa"/>
          </w:tcPr>
          <w:p w14:paraId="507901FF" w14:textId="18FBCAF2" w:rsidR="00AB6024" w:rsidRDefault="0065671F" w:rsidP="0098075E">
            <w:r>
              <w:t>-</w:t>
            </w:r>
          </w:p>
        </w:tc>
      </w:tr>
    </w:tbl>
    <w:p w14:paraId="602A4DFE" w14:textId="77777777" w:rsidR="0098075E" w:rsidRPr="0098075E" w:rsidRDefault="0098075E" w:rsidP="0098075E"/>
    <w:p w14:paraId="7BD57DC5" w14:textId="77777777" w:rsidR="00FD5C01" w:rsidRPr="00FD5C01" w:rsidRDefault="00FD5C01" w:rsidP="00FD5C01"/>
    <w:sectPr w:rsidR="00FD5C01" w:rsidRPr="00FD5C01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737AF"/>
    <w:rsid w:val="001D4E05"/>
    <w:rsid w:val="001E0AB0"/>
    <w:rsid w:val="00321C32"/>
    <w:rsid w:val="00371C3E"/>
    <w:rsid w:val="004C24B0"/>
    <w:rsid w:val="005737AF"/>
    <w:rsid w:val="006063BD"/>
    <w:rsid w:val="0065671F"/>
    <w:rsid w:val="00717002"/>
    <w:rsid w:val="0098075E"/>
    <w:rsid w:val="00A90A58"/>
    <w:rsid w:val="00AB6024"/>
    <w:rsid w:val="00BB278A"/>
    <w:rsid w:val="00FD5C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735B9B9"/>
  <w15:chartTrackingRefBased/>
  <w15:docId w15:val="{E534804D-D4B7-42EC-A9CC-400E45F7B8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cs-CZ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paragraph" w:styleId="Nadpis1">
    <w:name w:val="heading 1"/>
    <w:basedOn w:val="Normln"/>
    <w:next w:val="Normln"/>
    <w:link w:val="Nadpis1Char"/>
    <w:uiPriority w:val="9"/>
    <w:qFormat/>
    <w:rsid w:val="005737A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dpis2">
    <w:name w:val="heading 2"/>
    <w:basedOn w:val="Normln"/>
    <w:next w:val="Normln"/>
    <w:link w:val="Nadpis2Char"/>
    <w:uiPriority w:val="9"/>
    <w:semiHidden/>
    <w:unhideWhenUsed/>
    <w:qFormat/>
    <w:rsid w:val="005737A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dpis3">
    <w:name w:val="heading 3"/>
    <w:basedOn w:val="Normln"/>
    <w:next w:val="Normln"/>
    <w:link w:val="Nadpis3Char"/>
    <w:uiPriority w:val="9"/>
    <w:semiHidden/>
    <w:unhideWhenUsed/>
    <w:qFormat/>
    <w:rsid w:val="005737A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dpis4">
    <w:name w:val="heading 4"/>
    <w:basedOn w:val="Normln"/>
    <w:next w:val="Normln"/>
    <w:link w:val="Nadpis4Char"/>
    <w:uiPriority w:val="9"/>
    <w:semiHidden/>
    <w:unhideWhenUsed/>
    <w:qFormat/>
    <w:rsid w:val="005737A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dpis5">
    <w:name w:val="heading 5"/>
    <w:basedOn w:val="Normln"/>
    <w:next w:val="Normln"/>
    <w:link w:val="Nadpis5Char"/>
    <w:uiPriority w:val="9"/>
    <w:semiHidden/>
    <w:unhideWhenUsed/>
    <w:qFormat/>
    <w:rsid w:val="005737A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dpis6">
    <w:name w:val="heading 6"/>
    <w:basedOn w:val="Normln"/>
    <w:next w:val="Normln"/>
    <w:link w:val="Nadpis6Char"/>
    <w:uiPriority w:val="9"/>
    <w:semiHidden/>
    <w:unhideWhenUsed/>
    <w:qFormat/>
    <w:rsid w:val="005737A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dpis7">
    <w:name w:val="heading 7"/>
    <w:basedOn w:val="Normln"/>
    <w:next w:val="Normln"/>
    <w:link w:val="Nadpis7Char"/>
    <w:uiPriority w:val="9"/>
    <w:semiHidden/>
    <w:unhideWhenUsed/>
    <w:qFormat/>
    <w:rsid w:val="005737A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dpis8">
    <w:name w:val="heading 8"/>
    <w:basedOn w:val="Normln"/>
    <w:next w:val="Normln"/>
    <w:link w:val="Nadpis8Char"/>
    <w:uiPriority w:val="9"/>
    <w:semiHidden/>
    <w:unhideWhenUsed/>
    <w:qFormat/>
    <w:rsid w:val="005737A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dpis9">
    <w:name w:val="heading 9"/>
    <w:basedOn w:val="Normln"/>
    <w:next w:val="Normln"/>
    <w:link w:val="Nadpis9Char"/>
    <w:uiPriority w:val="9"/>
    <w:semiHidden/>
    <w:unhideWhenUsed/>
    <w:qFormat/>
    <w:rsid w:val="005737A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customStyle="1" w:styleId="Nadpis1Char">
    <w:name w:val="Nadpis 1 Char"/>
    <w:basedOn w:val="Standardnpsmoodstavce"/>
    <w:link w:val="Nadpis1"/>
    <w:uiPriority w:val="9"/>
    <w:rsid w:val="005737A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dpis2Char">
    <w:name w:val="Nadpis 2 Char"/>
    <w:basedOn w:val="Standardnpsmoodstavce"/>
    <w:link w:val="Nadpis2"/>
    <w:uiPriority w:val="9"/>
    <w:semiHidden/>
    <w:rsid w:val="005737A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dpis3Char">
    <w:name w:val="Nadpis 3 Char"/>
    <w:basedOn w:val="Standardnpsmoodstavce"/>
    <w:link w:val="Nadpis3"/>
    <w:uiPriority w:val="9"/>
    <w:semiHidden/>
    <w:rsid w:val="005737A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dpis4Char">
    <w:name w:val="Nadpis 4 Char"/>
    <w:basedOn w:val="Standardnpsmoodstavce"/>
    <w:link w:val="Nadpis4"/>
    <w:uiPriority w:val="9"/>
    <w:semiHidden/>
    <w:rsid w:val="005737AF"/>
    <w:rPr>
      <w:rFonts w:eastAsiaTheme="majorEastAsia" w:cstheme="majorBidi"/>
      <w:i/>
      <w:iCs/>
      <w:color w:val="0F4761" w:themeColor="accent1" w:themeShade="BF"/>
    </w:rPr>
  </w:style>
  <w:style w:type="character" w:customStyle="1" w:styleId="Nadpis5Char">
    <w:name w:val="Nadpis 5 Char"/>
    <w:basedOn w:val="Standardnpsmoodstavce"/>
    <w:link w:val="Nadpis5"/>
    <w:uiPriority w:val="9"/>
    <w:semiHidden/>
    <w:rsid w:val="005737AF"/>
    <w:rPr>
      <w:rFonts w:eastAsiaTheme="majorEastAsia" w:cstheme="majorBidi"/>
      <w:color w:val="0F4761" w:themeColor="accent1" w:themeShade="BF"/>
    </w:rPr>
  </w:style>
  <w:style w:type="character" w:customStyle="1" w:styleId="Nadpis6Char">
    <w:name w:val="Nadpis 6 Char"/>
    <w:basedOn w:val="Standardnpsmoodstavce"/>
    <w:link w:val="Nadpis6"/>
    <w:uiPriority w:val="9"/>
    <w:semiHidden/>
    <w:rsid w:val="005737AF"/>
    <w:rPr>
      <w:rFonts w:eastAsiaTheme="majorEastAsia" w:cstheme="majorBidi"/>
      <w:i/>
      <w:iCs/>
      <w:color w:val="595959" w:themeColor="text1" w:themeTint="A6"/>
    </w:rPr>
  </w:style>
  <w:style w:type="character" w:customStyle="1" w:styleId="Nadpis7Char">
    <w:name w:val="Nadpis 7 Char"/>
    <w:basedOn w:val="Standardnpsmoodstavce"/>
    <w:link w:val="Nadpis7"/>
    <w:uiPriority w:val="9"/>
    <w:semiHidden/>
    <w:rsid w:val="005737AF"/>
    <w:rPr>
      <w:rFonts w:eastAsiaTheme="majorEastAsia" w:cstheme="majorBidi"/>
      <w:color w:val="595959" w:themeColor="text1" w:themeTint="A6"/>
    </w:rPr>
  </w:style>
  <w:style w:type="character" w:customStyle="1" w:styleId="Nadpis8Char">
    <w:name w:val="Nadpis 8 Char"/>
    <w:basedOn w:val="Standardnpsmoodstavce"/>
    <w:link w:val="Nadpis8"/>
    <w:uiPriority w:val="9"/>
    <w:semiHidden/>
    <w:rsid w:val="005737AF"/>
    <w:rPr>
      <w:rFonts w:eastAsiaTheme="majorEastAsia" w:cstheme="majorBidi"/>
      <w:i/>
      <w:iCs/>
      <w:color w:val="272727" w:themeColor="text1" w:themeTint="D8"/>
    </w:rPr>
  </w:style>
  <w:style w:type="character" w:customStyle="1" w:styleId="Nadpis9Char">
    <w:name w:val="Nadpis 9 Char"/>
    <w:basedOn w:val="Standardnpsmoodstavce"/>
    <w:link w:val="Nadpis9"/>
    <w:uiPriority w:val="9"/>
    <w:semiHidden/>
    <w:rsid w:val="005737AF"/>
    <w:rPr>
      <w:rFonts w:eastAsiaTheme="majorEastAsia" w:cstheme="majorBidi"/>
      <w:color w:val="272727" w:themeColor="text1" w:themeTint="D8"/>
    </w:rPr>
  </w:style>
  <w:style w:type="paragraph" w:styleId="Nzev">
    <w:name w:val="Title"/>
    <w:basedOn w:val="Normln"/>
    <w:next w:val="Normln"/>
    <w:link w:val="NzevChar"/>
    <w:uiPriority w:val="10"/>
    <w:qFormat/>
    <w:rsid w:val="005737A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zevChar">
    <w:name w:val="Název Char"/>
    <w:basedOn w:val="Standardnpsmoodstavce"/>
    <w:link w:val="Nzev"/>
    <w:uiPriority w:val="10"/>
    <w:rsid w:val="005737A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nadpis">
    <w:name w:val="Subtitle"/>
    <w:basedOn w:val="Normln"/>
    <w:next w:val="Normln"/>
    <w:link w:val="PodnadpisChar"/>
    <w:uiPriority w:val="11"/>
    <w:qFormat/>
    <w:rsid w:val="005737A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nadpisChar">
    <w:name w:val="Podnadpis Char"/>
    <w:basedOn w:val="Standardnpsmoodstavce"/>
    <w:link w:val="Podnadpis"/>
    <w:uiPriority w:val="11"/>
    <w:rsid w:val="005737A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t">
    <w:name w:val="Quote"/>
    <w:basedOn w:val="Normln"/>
    <w:next w:val="Normln"/>
    <w:link w:val="CittChar"/>
    <w:uiPriority w:val="29"/>
    <w:qFormat/>
    <w:rsid w:val="005737A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tChar">
    <w:name w:val="Citát Char"/>
    <w:basedOn w:val="Standardnpsmoodstavce"/>
    <w:link w:val="Citt"/>
    <w:uiPriority w:val="29"/>
    <w:rsid w:val="005737AF"/>
    <w:rPr>
      <w:i/>
      <w:iCs/>
      <w:color w:val="404040" w:themeColor="text1" w:themeTint="BF"/>
    </w:rPr>
  </w:style>
  <w:style w:type="paragraph" w:styleId="Odstavecseseznamem">
    <w:name w:val="List Paragraph"/>
    <w:basedOn w:val="Normln"/>
    <w:uiPriority w:val="34"/>
    <w:qFormat/>
    <w:rsid w:val="005737AF"/>
    <w:pPr>
      <w:ind w:left="720"/>
      <w:contextualSpacing/>
    </w:pPr>
  </w:style>
  <w:style w:type="character" w:styleId="Zdraznnintenzivn">
    <w:name w:val="Intense Emphasis"/>
    <w:basedOn w:val="Standardnpsmoodstavce"/>
    <w:uiPriority w:val="21"/>
    <w:qFormat/>
    <w:rsid w:val="005737AF"/>
    <w:rPr>
      <w:i/>
      <w:iCs/>
      <w:color w:val="0F4761" w:themeColor="accent1" w:themeShade="BF"/>
    </w:rPr>
  </w:style>
  <w:style w:type="paragraph" w:styleId="Vrazncitt">
    <w:name w:val="Intense Quote"/>
    <w:basedOn w:val="Normln"/>
    <w:next w:val="Normln"/>
    <w:link w:val="VrazncittChar"/>
    <w:uiPriority w:val="30"/>
    <w:qFormat/>
    <w:rsid w:val="005737A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VrazncittChar">
    <w:name w:val="Výrazný citát Char"/>
    <w:basedOn w:val="Standardnpsmoodstavce"/>
    <w:link w:val="Vrazncitt"/>
    <w:uiPriority w:val="30"/>
    <w:rsid w:val="005737AF"/>
    <w:rPr>
      <w:i/>
      <w:iCs/>
      <w:color w:val="0F4761" w:themeColor="accent1" w:themeShade="BF"/>
    </w:rPr>
  </w:style>
  <w:style w:type="character" w:styleId="Odkazintenzivn">
    <w:name w:val="Intense Reference"/>
    <w:basedOn w:val="Standardnpsmoodstavce"/>
    <w:uiPriority w:val="32"/>
    <w:qFormat/>
    <w:rsid w:val="005737AF"/>
    <w:rPr>
      <w:b/>
      <w:bCs/>
      <w:smallCaps/>
      <w:color w:val="0F4761" w:themeColor="accent1" w:themeShade="BF"/>
      <w:spacing w:val="5"/>
    </w:rPr>
  </w:style>
  <w:style w:type="table" w:styleId="Mkatabulky">
    <w:name w:val="Table Grid"/>
    <w:basedOn w:val="Normlntabulka"/>
    <w:uiPriority w:val="39"/>
    <w:rsid w:val="0098075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117</Words>
  <Characters>696</Characters>
  <Application>Microsoft Office Word</Application>
  <DocSecurity>0</DocSecurity>
  <Lines>5</Lines>
  <Paragraphs>1</Paragraphs>
  <ScaleCrop>false</ScaleCrop>
  <Company/>
  <LinksUpToDate>false</LinksUpToDate>
  <CharactersWithSpaces>812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Štěpán Végh (student C3b)</dc:creator>
  <cp:keywords/>
  <dc:description/>
  <cp:lastModifiedBy>Štěpán Végh (student C3b)</cp:lastModifiedBy>
  <cp:revision>10</cp:revision>
  <dcterms:created xsi:type="dcterms:W3CDTF">2025-02-17T15:37:00Z</dcterms:created>
  <dcterms:modified xsi:type="dcterms:W3CDTF">2025-02-17T15:45:00Z</dcterms:modified>
</cp:coreProperties>
</file>