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8B77" w14:textId="77777777" w:rsidR="00E7203A" w:rsidRPr="00E7203A" w:rsidRDefault="00E7203A" w:rsidP="00E7203A">
      <w:r w:rsidRPr="00E7203A">
        <w:t># LLMs</w:t>
      </w:r>
      <w:proofErr w:type="gramStart"/>
      <w:r w:rsidRPr="00E7203A">
        <w:t>与具身智能</w:t>
      </w:r>
      <w:proofErr w:type="gramEnd"/>
      <w:r w:rsidRPr="00E7203A">
        <w:t>结合的可行性研究实验项目介绍</w:t>
      </w:r>
    </w:p>
    <w:p w14:paraId="3B3A2441" w14:textId="77777777" w:rsidR="00E7203A" w:rsidRPr="00E7203A" w:rsidRDefault="00E7203A" w:rsidP="00E7203A">
      <w:r w:rsidRPr="00E7203A">
        <w:t>## 一、项目背景</w:t>
      </w:r>
    </w:p>
    <w:p w14:paraId="408DAB27" w14:textId="77777777" w:rsidR="00E7203A" w:rsidRPr="00E7203A" w:rsidRDefault="00E7203A" w:rsidP="00E7203A">
      <w:r w:rsidRPr="00E7203A">
        <w:t>随着人工智能技术的飞速发展，大语言模型（LLMs）如ChatGPT、GPT-4等在自然语言处理领域展现出了强大的能力，能够进行文本生成、问答、翻译等复杂任务。同时，</w:t>
      </w:r>
      <w:proofErr w:type="gramStart"/>
      <w:r w:rsidRPr="00E7203A">
        <w:t>具身智能</w:t>
      </w:r>
      <w:proofErr w:type="gramEnd"/>
      <w:r w:rsidRPr="00E7203A">
        <w:t>作为人工智能的一个新兴方向，强调智能体在真实世界环境中通过身体与环境的</w:t>
      </w:r>
      <w:proofErr w:type="gramStart"/>
      <w:r w:rsidRPr="00E7203A">
        <w:t>交互来</w:t>
      </w:r>
      <w:proofErr w:type="gramEnd"/>
      <w:r w:rsidRPr="00E7203A">
        <w:t>学习和执行任务，例如机器人在复杂环境中的导航、操作等。将LLMs</w:t>
      </w:r>
      <w:proofErr w:type="gramStart"/>
      <w:r w:rsidRPr="00E7203A">
        <w:t>与具身智能</w:t>
      </w:r>
      <w:proofErr w:type="gramEnd"/>
      <w:r w:rsidRPr="00E7203A">
        <w:t>相结合，有望为人工智能带来新的突破，使智能</w:t>
      </w:r>
      <w:proofErr w:type="gramStart"/>
      <w:r w:rsidRPr="00E7203A">
        <w:t>体不仅</w:t>
      </w:r>
      <w:proofErr w:type="gramEnd"/>
      <w:r w:rsidRPr="00E7203A">
        <w:t>具备强大的语言理解和生成能力，还能在实际环境中有效地执行任务，实现更加智能和灵活的交互。</w:t>
      </w:r>
    </w:p>
    <w:p w14:paraId="15EBD355" w14:textId="77777777" w:rsidR="00E7203A" w:rsidRPr="00E7203A" w:rsidRDefault="00E7203A" w:rsidP="00E7203A"/>
    <w:p w14:paraId="13172764" w14:textId="77777777" w:rsidR="00E7203A" w:rsidRPr="00E7203A" w:rsidRDefault="00E7203A" w:rsidP="00E7203A">
      <w:r w:rsidRPr="00E7203A">
        <w:t>## 二、项目目标</w:t>
      </w:r>
    </w:p>
    <w:p w14:paraId="7A4EF40D" w14:textId="77777777" w:rsidR="00E7203A" w:rsidRPr="00E7203A" w:rsidRDefault="00E7203A" w:rsidP="00E7203A">
      <w:r w:rsidRPr="00E7203A">
        <w:t>1. 深入研究LLMs</w:t>
      </w:r>
      <w:proofErr w:type="gramStart"/>
      <w:r w:rsidRPr="00E7203A">
        <w:t>与具身智能</w:t>
      </w:r>
      <w:proofErr w:type="gramEnd"/>
      <w:r w:rsidRPr="00E7203A">
        <w:t>结合的理论基础，分析两者结合的优势和挑战。</w:t>
      </w:r>
    </w:p>
    <w:p w14:paraId="41F596ED" w14:textId="77777777" w:rsidR="00E7203A" w:rsidRPr="00E7203A" w:rsidRDefault="00E7203A" w:rsidP="00E7203A">
      <w:r w:rsidRPr="00E7203A">
        <w:t>2. 设计并实现一个实验平台，用于验证LLMs</w:t>
      </w:r>
      <w:proofErr w:type="gramStart"/>
      <w:r w:rsidRPr="00E7203A">
        <w:t>与具身智能</w:t>
      </w:r>
      <w:proofErr w:type="gramEnd"/>
      <w:r w:rsidRPr="00E7203A">
        <w:t>结合的可行性。</w:t>
      </w:r>
    </w:p>
    <w:p w14:paraId="05ABD3D9" w14:textId="77777777" w:rsidR="00E7203A" w:rsidRPr="00E7203A" w:rsidRDefault="00E7203A" w:rsidP="00E7203A">
      <w:r w:rsidRPr="00E7203A">
        <w:t>3. 通过实验评估结合后的智能体在语言理解、任务执行和环境</w:t>
      </w:r>
      <w:proofErr w:type="gramStart"/>
      <w:r w:rsidRPr="00E7203A">
        <w:t>交互等</w:t>
      </w:r>
      <w:proofErr w:type="gramEnd"/>
      <w:r w:rsidRPr="00E7203A">
        <w:t>方面的性能。</w:t>
      </w:r>
    </w:p>
    <w:p w14:paraId="2BEAE5D4" w14:textId="77777777" w:rsidR="00E7203A" w:rsidRPr="00E7203A" w:rsidRDefault="00E7203A" w:rsidP="00E7203A">
      <w:r w:rsidRPr="00E7203A">
        <w:t>4. 探索结合后的智能体在实际应用场景中的潜在价值，如智能家居、智能物流、医疗辅助等。</w:t>
      </w:r>
    </w:p>
    <w:p w14:paraId="6D7FC01E" w14:textId="77777777" w:rsidR="00E7203A" w:rsidRPr="00E7203A" w:rsidRDefault="00E7203A" w:rsidP="00E7203A"/>
    <w:p w14:paraId="58FA3163" w14:textId="77777777" w:rsidR="00E7203A" w:rsidRPr="00E7203A" w:rsidRDefault="00E7203A" w:rsidP="00E7203A">
      <w:r w:rsidRPr="00E7203A">
        <w:t>## 三、项目方法</w:t>
      </w:r>
    </w:p>
    <w:p w14:paraId="114591C9" w14:textId="77777777" w:rsidR="00E7203A" w:rsidRPr="00E7203A" w:rsidRDefault="00E7203A" w:rsidP="00E7203A">
      <w:r w:rsidRPr="00E7203A">
        <w:t>1. **文献调研**：广泛收集和分析国内外关于LLMs</w:t>
      </w:r>
      <w:proofErr w:type="gramStart"/>
      <w:r w:rsidRPr="00E7203A">
        <w:t>和具身智能</w:t>
      </w:r>
      <w:proofErr w:type="gramEnd"/>
      <w:r w:rsidRPr="00E7203A">
        <w:t>的研究文献，了解当前的研究现状和发展趋势，为项目的开展提供理论支持。</w:t>
      </w:r>
    </w:p>
    <w:p w14:paraId="34F6984C" w14:textId="77777777" w:rsidR="00E7203A" w:rsidRPr="00E7203A" w:rsidRDefault="00E7203A" w:rsidP="00E7203A">
      <w:r w:rsidRPr="00E7203A">
        <w:t>2. **实验平台搭建**：基于现有的机器人硬件和LLMs，搭建一个实验平台。选择合适的机器人</w:t>
      </w:r>
      <w:proofErr w:type="gramStart"/>
      <w:r w:rsidRPr="00E7203A">
        <w:t>作为具身智能</w:t>
      </w:r>
      <w:proofErr w:type="gramEnd"/>
      <w:r w:rsidRPr="00E7203A">
        <w:t>的载体，如移动机器人、机械臂等，并集成LLMs，实现智能体的语言处理和身体控制功能。</w:t>
      </w:r>
    </w:p>
    <w:p w14:paraId="733D7200" w14:textId="77777777" w:rsidR="00E7203A" w:rsidRPr="00E7203A" w:rsidRDefault="00E7203A" w:rsidP="00E7203A">
      <w:r w:rsidRPr="00E7203A">
        <w:t>3. **算法设计与实现**：设计相应的算法，实现LLMs</w:t>
      </w:r>
      <w:proofErr w:type="gramStart"/>
      <w:r w:rsidRPr="00E7203A">
        <w:t>与具身智能</w:t>
      </w:r>
      <w:proofErr w:type="gramEnd"/>
      <w:r w:rsidRPr="00E7203A">
        <w:t>之间的有效交互。包括语言理解算法，将自然语言指令转化为机器人可执行的任务；任务规划算法，根据环境信息和任务要求，生成机器人的执行策略；以及反馈学习算法，通过智能体与环境的交互，不断优化其行为和决策。</w:t>
      </w:r>
    </w:p>
    <w:p w14:paraId="174B5467" w14:textId="77777777" w:rsidR="00E7203A" w:rsidRPr="00E7203A" w:rsidRDefault="00E7203A" w:rsidP="00E7203A">
      <w:r w:rsidRPr="00E7203A">
        <w:t>4. **实验与评估**：在实验平台上进行一系列实验，测试智能体在不同任务和环境下的性能。评估指标包括语言理解准确率、任务执行成功率、环境适应性等。通过实验结果分析，验证LLMs</w:t>
      </w:r>
      <w:proofErr w:type="gramStart"/>
      <w:r w:rsidRPr="00E7203A">
        <w:t>与具身智能</w:t>
      </w:r>
      <w:proofErr w:type="gramEnd"/>
      <w:r w:rsidRPr="00E7203A">
        <w:t>结合的可行性，并进一步优化算法和系统。</w:t>
      </w:r>
    </w:p>
    <w:p w14:paraId="3FF1A432" w14:textId="77777777" w:rsidR="00E7203A" w:rsidRPr="00E7203A" w:rsidRDefault="00E7203A" w:rsidP="00E7203A"/>
    <w:p w14:paraId="3434F585" w14:textId="77777777" w:rsidR="00E7203A" w:rsidRPr="00E7203A" w:rsidRDefault="00E7203A" w:rsidP="00E7203A">
      <w:r w:rsidRPr="00E7203A">
        <w:t>## 四、项目预期成果</w:t>
      </w:r>
    </w:p>
    <w:p w14:paraId="6EBBC39C" w14:textId="77777777" w:rsidR="00E7203A" w:rsidRPr="00E7203A" w:rsidRDefault="00E7203A" w:rsidP="00E7203A">
      <w:r w:rsidRPr="00E7203A">
        <w:lastRenderedPageBreak/>
        <w:t>1. 完成LLMs</w:t>
      </w:r>
      <w:proofErr w:type="gramStart"/>
      <w:r w:rsidRPr="00E7203A">
        <w:t>与具身智能</w:t>
      </w:r>
      <w:proofErr w:type="gramEnd"/>
      <w:r w:rsidRPr="00E7203A">
        <w:t>结合的理论研究报告，总结两者结合的优势、挑战和潜在应用场景。</w:t>
      </w:r>
    </w:p>
    <w:p w14:paraId="344C1EC6" w14:textId="77777777" w:rsidR="00E7203A" w:rsidRPr="00E7203A" w:rsidRDefault="00E7203A" w:rsidP="00E7203A">
      <w:r w:rsidRPr="00E7203A">
        <w:t>2. 搭建完成一个可运行的实验平台，实现智能体的语言处理和身体控制功能，并能够在一定程度上执行复杂任务。</w:t>
      </w:r>
    </w:p>
    <w:p w14:paraId="6745695E" w14:textId="77777777" w:rsidR="00E7203A" w:rsidRPr="00E7203A" w:rsidRDefault="00E7203A" w:rsidP="00E7203A">
      <w:r w:rsidRPr="00E7203A">
        <w:t>3. 开发出一套有效的算法，实现LLMs</w:t>
      </w:r>
      <w:proofErr w:type="gramStart"/>
      <w:r w:rsidRPr="00E7203A">
        <w:t>与具身智能</w:t>
      </w:r>
      <w:proofErr w:type="gramEnd"/>
      <w:r w:rsidRPr="00E7203A">
        <w:t>之间的高效</w:t>
      </w:r>
      <w:proofErr w:type="gramStart"/>
      <w:r w:rsidRPr="00E7203A">
        <w:t>交互和</w:t>
      </w:r>
      <w:proofErr w:type="gramEnd"/>
      <w:r w:rsidRPr="00E7203A">
        <w:t>协同工作。</w:t>
      </w:r>
    </w:p>
    <w:p w14:paraId="6CE83A60" w14:textId="77777777" w:rsidR="00E7203A" w:rsidRPr="00E7203A" w:rsidRDefault="00E7203A" w:rsidP="00E7203A">
      <w:r w:rsidRPr="00E7203A">
        <w:t>4. 通过实验验证LLMs</w:t>
      </w:r>
      <w:proofErr w:type="gramStart"/>
      <w:r w:rsidRPr="00E7203A">
        <w:t>与具身智能</w:t>
      </w:r>
      <w:proofErr w:type="gramEnd"/>
      <w:r w:rsidRPr="00E7203A">
        <w:t>结合的可行性，并获得相关的实验数据和性能评估结果。</w:t>
      </w:r>
    </w:p>
    <w:p w14:paraId="24145F0D" w14:textId="77777777" w:rsidR="00E7203A" w:rsidRPr="00E7203A" w:rsidRDefault="00E7203A" w:rsidP="00E7203A">
      <w:r w:rsidRPr="00E7203A">
        <w:t>5. 撰写学术论文，发表在相关领域的国际知名期刊或会议上，分享项目的研究成果和经验。</w:t>
      </w:r>
    </w:p>
    <w:p w14:paraId="3C8F3809" w14:textId="77777777" w:rsidR="00E7203A" w:rsidRPr="00E7203A" w:rsidRDefault="00E7203A" w:rsidP="00E7203A"/>
    <w:p w14:paraId="5D658197" w14:textId="77777777" w:rsidR="00E7203A" w:rsidRPr="00E7203A" w:rsidRDefault="00E7203A" w:rsidP="00E7203A">
      <w:r w:rsidRPr="00E7203A">
        <w:t>## 五、项目进度安排</w:t>
      </w:r>
    </w:p>
    <w:p w14:paraId="1A297345" w14:textId="77777777" w:rsidR="00E7203A" w:rsidRPr="00E7203A" w:rsidRDefault="00E7203A" w:rsidP="00E7203A">
      <w:r w:rsidRPr="00E7203A">
        <w:t>1. **第一阶段（第1-2个月）**：</w:t>
      </w:r>
    </w:p>
    <w:p w14:paraId="4337E9BE" w14:textId="77777777" w:rsidR="00E7203A" w:rsidRPr="00E7203A" w:rsidRDefault="00E7203A" w:rsidP="00E7203A">
      <w:r w:rsidRPr="00E7203A">
        <w:t xml:space="preserve">    - 完成文献调研，了解LLMs</w:t>
      </w:r>
      <w:proofErr w:type="gramStart"/>
      <w:r w:rsidRPr="00E7203A">
        <w:t>和具身智能</w:t>
      </w:r>
      <w:proofErr w:type="gramEnd"/>
      <w:r w:rsidRPr="00E7203A">
        <w:t>的研究现状和发展趋势。</w:t>
      </w:r>
    </w:p>
    <w:p w14:paraId="530F0965" w14:textId="77777777" w:rsidR="00E7203A" w:rsidRPr="00E7203A" w:rsidRDefault="00E7203A" w:rsidP="00E7203A">
      <w:r w:rsidRPr="00E7203A">
        <w:t xml:space="preserve">    - 确定实验平台的硬件和软件选型，制定详细的实验方案。</w:t>
      </w:r>
    </w:p>
    <w:p w14:paraId="02E84CB3" w14:textId="77777777" w:rsidR="00E7203A" w:rsidRPr="00E7203A" w:rsidRDefault="00E7203A" w:rsidP="00E7203A">
      <w:r w:rsidRPr="00E7203A">
        <w:t>2. **第二阶段（第3-6个月）**：</w:t>
      </w:r>
    </w:p>
    <w:p w14:paraId="24D31CCF" w14:textId="77777777" w:rsidR="00E7203A" w:rsidRPr="00E7203A" w:rsidRDefault="00E7203A" w:rsidP="00E7203A">
      <w:r w:rsidRPr="00E7203A">
        <w:t xml:space="preserve">    - 搭建实验平台，集成机器人硬件和LLMs。</w:t>
      </w:r>
    </w:p>
    <w:p w14:paraId="52050A5E" w14:textId="77777777" w:rsidR="00E7203A" w:rsidRPr="00E7203A" w:rsidRDefault="00E7203A" w:rsidP="00E7203A">
      <w:r w:rsidRPr="00E7203A">
        <w:t xml:space="preserve">    - 设计并实现语言理解、任务规划和反馈学习等算法。</w:t>
      </w:r>
    </w:p>
    <w:p w14:paraId="266B8879" w14:textId="77777777" w:rsidR="00E7203A" w:rsidRPr="00E7203A" w:rsidRDefault="00E7203A" w:rsidP="00E7203A">
      <w:r w:rsidRPr="00E7203A">
        <w:t>3. **第三阶段（第7-10个月）**：</w:t>
      </w:r>
    </w:p>
    <w:p w14:paraId="065F5903" w14:textId="77777777" w:rsidR="00E7203A" w:rsidRPr="00E7203A" w:rsidRDefault="00E7203A" w:rsidP="00E7203A">
      <w:r w:rsidRPr="00E7203A">
        <w:t xml:space="preserve">    - 在实验平台上进行实验，测试智能体的性能。</w:t>
      </w:r>
    </w:p>
    <w:p w14:paraId="12E66D68" w14:textId="77777777" w:rsidR="00E7203A" w:rsidRPr="00E7203A" w:rsidRDefault="00E7203A" w:rsidP="00E7203A">
      <w:r w:rsidRPr="00E7203A">
        <w:t xml:space="preserve">    - 根据实验结果，优化算法和系统，提高智能体的语言理解和任务执行能力。</w:t>
      </w:r>
    </w:p>
    <w:p w14:paraId="2CFFF3CB" w14:textId="77777777" w:rsidR="00E7203A" w:rsidRPr="00E7203A" w:rsidRDefault="00E7203A" w:rsidP="00E7203A">
      <w:r w:rsidRPr="00E7203A">
        <w:t>4. **第四阶段（第11-12个月）**：</w:t>
      </w:r>
    </w:p>
    <w:p w14:paraId="72387162" w14:textId="77777777" w:rsidR="00E7203A" w:rsidRPr="00E7203A" w:rsidRDefault="00E7203A" w:rsidP="00E7203A">
      <w:r w:rsidRPr="00E7203A">
        <w:t xml:space="preserve">    - 总结实验结果，撰写项目研究报告和学术论文。</w:t>
      </w:r>
    </w:p>
    <w:p w14:paraId="7A62B71B" w14:textId="77777777" w:rsidR="00E7203A" w:rsidRPr="00E7203A" w:rsidRDefault="00E7203A" w:rsidP="00E7203A">
      <w:r w:rsidRPr="00E7203A">
        <w:t xml:space="preserve">    - 整理实验数据，准备项目成果的展示和汇报。</w:t>
      </w:r>
    </w:p>
    <w:p w14:paraId="3817866A" w14:textId="77777777" w:rsidR="00E7203A" w:rsidRPr="00E7203A" w:rsidRDefault="00E7203A" w:rsidP="00E7203A"/>
    <w:p w14:paraId="798C50DE" w14:textId="77777777" w:rsidR="00E7203A" w:rsidRPr="00E7203A" w:rsidRDefault="00E7203A" w:rsidP="00E7203A">
      <w:r w:rsidRPr="00E7203A">
        <w:t>## 六、项目团队成员及分工</w:t>
      </w:r>
    </w:p>
    <w:p w14:paraId="170755FA" w14:textId="77777777" w:rsidR="00E7203A" w:rsidRPr="00E7203A" w:rsidRDefault="00E7203A" w:rsidP="00E7203A">
      <w:r w:rsidRPr="00E7203A">
        <w:t>1. **项目负责人**：负责项目的整体规划、组织和协调，制定项目计划和目标，监督项目进度，确保项目按时完成。</w:t>
      </w:r>
    </w:p>
    <w:p w14:paraId="0F7A1F15" w14:textId="77777777" w:rsidR="00E7203A" w:rsidRPr="00E7203A" w:rsidRDefault="00E7203A" w:rsidP="00E7203A">
      <w:r w:rsidRPr="00E7203A">
        <w:t>2. **算法工程师**：负责设计和实现语言理解、任务规划和反馈学习等算法，优化算法</w:t>
      </w:r>
      <w:r w:rsidRPr="00E7203A">
        <w:lastRenderedPageBreak/>
        <w:t>性能，提高智能体的决策和执行能力。</w:t>
      </w:r>
    </w:p>
    <w:p w14:paraId="5B071223" w14:textId="77777777" w:rsidR="00E7203A" w:rsidRPr="00E7203A" w:rsidRDefault="00E7203A" w:rsidP="00E7203A">
      <w:r w:rsidRPr="00E7203A">
        <w:t>3. **硬件工程师**：负责实验平台的硬件选型、搭建和调试，确保机器人硬件的正常运行和与软件的有效集成。</w:t>
      </w:r>
    </w:p>
    <w:p w14:paraId="394FBAAE" w14:textId="77777777" w:rsidR="00E7203A" w:rsidRPr="00E7203A" w:rsidRDefault="00E7203A" w:rsidP="00E7203A">
      <w:r w:rsidRPr="00E7203A">
        <w:t>4. **软件工程师**：负责开发实验平台的软件系统，包括LLMs的集成、机器人控制软件的开发和系统接口的设计。</w:t>
      </w:r>
    </w:p>
    <w:p w14:paraId="42B9899D" w14:textId="77777777" w:rsidR="00E7203A" w:rsidRPr="00E7203A" w:rsidRDefault="00E7203A" w:rsidP="00E7203A">
      <w:r w:rsidRPr="00E7203A">
        <w:t>5. **实验测试人员**：负责在实验平台上进行实验测试，收集和分析实验数据，评估智能体的性能，并及时反馈实验中发现的问题。</w:t>
      </w:r>
    </w:p>
    <w:p w14:paraId="62E13528" w14:textId="77777777" w:rsidR="00E7203A" w:rsidRPr="00E7203A" w:rsidRDefault="00E7203A" w:rsidP="00E7203A">
      <w:r w:rsidRPr="00E7203A">
        <w:t>6. **数据分析与报告撰写人员**：负责对实验数据进行深入分析，总结实验结果，撰写项目研究报告和学术论文。</w:t>
      </w:r>
    </w:p>
    <w:p w14:paraId="74C139A9" w14:textId="77777777" w:rsidR="00E7203A" w:rsidRPr="00E7203A" w:rsidRDefault="00E7203A" w:rsidP="00E7203A"/>
    <w:p w14:paraId="33CE0B72" w14:textId="77777777" w:rsidR="00E7203A" w:rsidRPr="00E7203A" w:rsidRDefault="00E7203A" w:rsidP="00E7203A">
      <w:r w:rsidRPr="00E7203A">
        <w:t>## 七、项目风险分析与应对措施</w:t>
      </w:r>
    </w:p>
    <w:p w14:paraId="0299E26B" w14:textId="77777777" w:rsidR="00E7203A" w:rsidRPr="00E7203A" w:rsidRDefault="00E7203A" w:rsidP="00E7203A">
      <w:r w:rsidRPr="00E7203A">
        <w:t>1. **技术风险**：LLMs</w:t>
      </w:r>
      <w:proofErr w:type="gramStart"/>
      <w:r w:rsidRPr="00E7203A">
        <w:t>和具身智能</w:t>
      </w:r>
      <w:proofErr w:type="gramEnd"/>
      <w:r w:rsidRPr="00E7203A">
        <w:t>都是人工智能领域的前沿技术，两者结合可能面临技术难题，如语言理解的准确性、任务规划的复杂性、智能体与环境的交互等。应对措施：加强技术研究和创新，借鉴国内外先进的研究成果和方法，积极与相关领域的专家和研究机构合作，共同解决技术难题。</w:t>
      </w:r>
    </w:p>
    <w:p w14:paraId="648FD9B7" w14:textId="77777777" w:rsidR="00E7203A" w:rsidRPr="00E7203A" w:rsidRDefault="00E7203A" w:rsidP="00E7203A">
      <w:r w:rsidRPr="00E7203A">
        <w:t>2. **实验平台风险**：实验平台的搭建和调试可能遇到硬件故障、软件兼容性等问题，影响实验的正常进行。应对措施：在实验平台搭建前，进行充分的测试和验证，选择可靠的硬件和软件产品。在实验过程中，建立完善的故障排除机制，及时解决实验平台出现的问题。</w:t>
      </w:r>
    </w:p>
    <w:p w14:paraId="7DA0402F" w14:textId="77777777" w:rsidR="00E7203A" w:rsidRPr="00E7203A" w:rsidRDefault="00E7203A" w:rsidP="00E7203A">
      <w:r w:rsidRPr="00E7203A">
        <w:t>3. **时间风险**：项目进度可能受到各种因素的影响，如技术难题的解决时间、实验数据的收集和分析时间等，导致项目延期。应对措施：制定详细的项目计划，合理安排项目进度，设置关键节点和里程碑，定期对项目进度进行评估和调整。加强项目管理，提高团队成员的工作效率，确保项目按时完成。</w:t>
      </w:r>
    </w:p>
    <w:p w14:paraId="07CB41D7" w14:textId="77777777" w:rsidR="00E7203A" w:rsidRPr="00E7203A" w:rsidRDefault="00E7203A" w:rsidP="00E7203A">
      <w:r w:rsidRPr="00E7203A">
        <w:t>4. **人员风险**：项目团队成员可能由于工作变动、生病等原因导致人员流失，影响项目的正常进行。应对措施：建立完善的人员管理机制，加强团队成员的培训和沟通，提高团队的凝聚力和稳定性。在项目开始前，制定人员备份计划，确保在人员流失的情况下，项目能够顺利进行。</w:t>
      </w:r>
    </w:p>
    <w:p w14:paraId="1BA984D6" w14:textId="77777777" w:rsidR="00E7203A" w:rsidRPr="00E7203A" w:rsidRDefault="00E7203A" w:rsidP="00E7203A"/>
    <w:p w14:paraId="5159D444" w14:textId="77777777" w:rsidR="00E7203A" w:rsidRPr="00E7203A" w:rsidRDefault="00E7203A" w:rsidP="00E7203A">
      <w:r w:rsidRPr="00E7203A">
        <w:t>## 八、项目意义与价值</w:t>
      </w:r>
    </w:p>
    <w:p w14:paraId="7E311C53" w14:textId="77777777" w:rsidR="00E7203A" w:rsidRPr="00E7203A" w:rsidRDefault="00E7203A" w:rsidP="00E7203A">
      <w:r w:rsidRPr="00E7203A">
        <w:t>1. 理论意义：LLMs</w:t>
      </w:r>
      <w:proofErr w:type="gramStart"/>
      <w:r w:rsidRPr="00E7203A">
        <w:t>与具身智能</w:t>
      </w:r>
      <w:proofErr w:type="gramEnd"/>
      <w:r w:rsidRPr="00E7203A">
        <w:t>结合的研究将为人工智能领域提供新的理论和方法，丰富人工智能的研究内容，推动人工智能技术的发展。</w:t>
      </w:r>
    </w:p>
    <w:p w14:paraId="3D18A45F" w14:textId="77777777" w:rsidR="00E7203A" w:rsidRPr="00E7203A" w:rsidRDefault="00E7203A" w:rsidP="00E7203A">
      <w:r w:rsidRPr="00E7203A">
        <w:t>2. 实际应用价值：结合后的智能体有望在智能家居、智能物流、医疗辅助等领域得到</w:t>
      </w:r>
      <w:r w:rsidRPr="00E7203A">
        <w:lastRenderedPageBreak/>
        <w:t>广泛应用，提高这些领域的智能化水平，为人们的生活和工作带来便利。例如，在智能家居系统中，智能体可以通过语言与用户交互，根据用户的指令控制家电设备，并在环境中自主移动，完成清洁、安防等任务；在智能物流中，智能体可以实现货物的搬运、分拣和配送，提高物流效率；在医疗辅助领域，智能体可以协助医生进行诊断、治疗和护理，提高医疗服务质量。</w:t>
      </w:r>
    </w:p>
    <w:p w14:paraId="7566B30A" w14:textId="77777777" w:rsidR="00E7203A" w:rsidRPr="00E7203A" w:rsidRDefault="00E7203A" w:rsidP="00E7203A"/>
    <w:p w14:paraId="7EFFAEF3" w14:textId="7FEF815D" w:rsidR="00D043B7" w:rsidRDefault="00E7203A" w:rsidP="00E7203A">
      <w:r w:rsidRPr="00E7203A">
        <w:t>通过本项目的研究，我们期望能够为LLMs</w:t>
      </w:r>
      <w:proofErr w:type="gramStart"/>
      <w:r w:rsidRPr="00E7203A">
        <w:t>与具身智能</w:t>
      </w:r>
      <w:proofErr w:type="gramEnd"/>
      <w:r w:rsidRPr="00E7203A">
        <w:t>的结合提供理论和实践支持，推动人工智能技术的发展和应用，为社会的进步和发展做出贡献。</w:t>
      </w:r>
    </w:p>
    <w:sectPr w:rsidR="00D0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B7"/>
    <w:rsid w:val="006F062A"/>
    <w:rsid w:val="00D043B7"/>
    <w:rsid w:val="00E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53AA8-5C2F-4006-A8EB-45C833D0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4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3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3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3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3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3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3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4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4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43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43B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43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4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4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4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43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43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4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4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4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4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4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4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4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T62516</dc:creator>
  <cp:keywords/>
  <dc:description/>
  <cp:lastModifiedBy>T62516</cp:lastModifiedBy>
  <cp:revision>2</cp:revision>
  <dcterms:created xsi:type="dcterms:W3CDTF">2025-05-05T01:41:00Z</dcterms:created>
  <dcterms:modified xsi:type="dcterms:W3CDTF">2025-05-05T01:42:00Z</dcterms:modified>
</cp:coreProperties>
</file>