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21.6pt;height:30.95pt;mso-position-horizontal-relative:char;mso-position-vertical-relative:line" coordorigin="0,0" coordsize="10432,619">
            <v:rect style="position:absolute;left:0;top:0;width:10432;height:71" filled="true" fillcolor="#e63b2e" stroked="false">
              <v:fill type="solid"/>
            </v:rect>
            <v:shape style="position:absolute;left:10124;top:130;width:308;height:488" type="#_x0000_t7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tabs>
          <w:tab w:pos="7309" w:val="left" w:leader="none"/>
        </w:tabs>
        <w:spacing w:before="93"/>
        <w:ind w:left="113"/>
        <w:rPr>
          <w:rFonts w:ascii="Tahoma"/>
        </w:rPr>
      </w:pPr>
      <w:r>
        <w:rPr/>
        <w:pict>
          <v:rect style="position:absolute;margin-left:39.684998pt;margin-top:20.721376pt;width:521.575012pt;height:.3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1" simplePos="0" relativeHeight="486883328">
            <wp:simplePos x="0" y="0"/>
            <wp:positionH relativeFrom="page">
              <wp:posOffset>503999</wp:posOffset>
            </wp:positionH>
            <wp:positionV relativeFrom="paragraph">
              <wp:posOffset>-584271</wp:posOffset>
            </wp:positionV>
            <wp:extent cx="2279408" cy="176212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408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pacing w:val="-5"/>
          <w:w w:val="110"/>
          <w:sz w:val="20"/>
        </w:rPr>
        <w:t>Article</w:t>
        <w:tab/>
      </w:r>
      <w:r>
        <w:rPr>
          <w:rFonts w:ascii="Tahoma"/>
          <w:color w:val="0068A5"/>
          <w:spacing w:val="-5"/>
          <w:w w:val="110"/>
        </w:rPr>
        <w:t>https://doi.org/10.1038/s41467-022-33190-3</w:t>
      </w:r>
    </w:p>
    <w:p>
      <w:pPr>
        <w:pStyle w:val="Title"/>
        <w:spacing w:line="213" w:lineRule="auto"/>
      </w:pPr>
      <w:bookmarkStart w:name="Unveiling Weyl-related optical responses" w:id="1"/>
      <w:bookmarkEnd w:id="1"/>
      <w:r>
        <w:rPr/>
      </w:r>
      <w:r>
        <w:rPr>
          <w:spacing w:val="-13"/>
          <w:w w:val="105"/>
        </w:rPr>
        <w:t>Unveiling</w:t>
      </w:r>
      <w:r>
        <w:rPr>
          <w:spacing w:val="-89"/>
          <w:w w:val="105"/>
        </w:rPr>
        <w:t> </w:t>
      </w:r>
      <w:r>
        <w:rPr>
          <w:spacing w:val="-13"/>
          <w:w w:val="105"/>
        </w:rPr>
        <w:t>Weyl-related</w:t>
      </w:r>
      <w:r>
        <w:rPr>
          <w:spacing w:val="-89"/>
          <w:w w:val="105"/>
        </w:rPr>
        <w:t> </w:t>
      </w:r>
      <w:r>
        <w:rPr>
          <w:spacing w:val="-12"/>
          <w:w w:val="105"/>
        </w:rPr>
        <w:t>optical</w:t>
      </w:r>
      <w:r>
        <w:rPr>
          <w:spacing w:val="-90"/>
          <w:w w:val="105"/>
        </w:rPr>
        <w:t> </w:t>
      </w:r>
      <w:r>
        <w:rPr>
          <w:spacing w:val="-13"/>
          <w:w w:val="105"/>
        </w:rPr>
        <w:t>responses</w:t>
      </w:r>
      <w:r>
        <w:rPr>
          <w:spacing w:val="-89"/>
          <w:w w:val="105"/>
        </w:rPr>
        <w:t> </w:t>
      </w:r>
      <w:r>
        <w:rPr>
          <w:spacing w:val="-14"/>
          <w:w w:val="105"/>
        </w:rPr>
        <w:t>in </w:t>
      </w:r>
      <w:r>
        <w:rPr>
          <w:spacing w:val="-13"/>
          <w:w w:val="105"/>
        </w:rPr>
        <w:t>semiconducting tellurium </w:t>
      </w:r>
      <w:r>
        <w:rPr>
          <w:spacing w:val="-8"/>
          <w:w w:val="105"/>
        </w:rPr>
        <w:t>by </w:t>
      </w:r>
      <w:r>
        <w:rPr>
          <w:spacing w:val="-15"/>
          <w:w w:val="105"/>
        </w:rPr>
        <w:t>mid-infrared </w:t>
      </w:r>
      <w:r>
        <w:rPr>
          <w:spacing w:val="-13"/>
          <w:w w:val="105"/>
        </w:rPr>
        <w:t>circular photogalvanic </w:t>
      </w:r>
      <w:r>
        <w:rPr>
          <w:spacing w:val="-15"/>
          <w:w w:val="105"/>
        </w:rPr>
        <w:t>effect</w:t>
      </w:r>
    </w:p>
    <w:p>
      <w:pPr>
        <w:pStyle w:val="BodyText"/>
        <w:rPr>
          <w:rFonts w:ascii="Century"/>
          <w:sz w:val="20"/>
        </w:rPr>
      </w:pPr>
    </w:p>
    <w:p>
      <w:pPr>
        <w:pStyle w:val="BodyText"/>
        <w:rPr>
          <w:rFonts w:ascii="Century"/>
          <w:sz w:val="20"/>
        </w:rPr>
      </w:pPr>
    </w:p>
    <w:p>
      <w:pPr>
        <w:pStyle w:val="BodyText"/>
        <w:spacing w:before="4"/>
        <w:rPr>
          <w:rFonts w:ascii="Century"/>
          <w:sz w:val="10"/>
        </w:rPr>
      </w:pPr>
    </w:p>
    <w:p>
      <w:pPr>
        <w:pStyle w:val="BodyText"/>
        <w:spacing w:line="20" w:lineRule="exact"/>
        <w:ind w:left="113"/>
        <w:rPr>
          <w:rFonts w:ascii="Century"/>
          <w:sz w:val="2"/>
        </w:rPr>
      </w:pPr>
      <w:r>
        <w:rPr>
          <w:rFonts w:ascii="Century"/>
          <w:sz w:val="2"/>
        </w:rPr>
        <w:pict>
          <v:group style="width:521.6pt;height:.35pt;mso-position-horizontal-relative:char;mso-position-vertical-relative:line" coordorigin="0,0" coordsize="10432,7">
            <v:rect style="position:absolute;left:0;top:0;width:10432;height:7" filled="true" fillcolor="#000000" stroked="false">
              <v:fill type="solid"/>
            </v:rect>
          </v:group>
        </w:pict>
      </w:r>
      <w:r>
        <w:rPr>
          <w:rFonts w:ascii="Century"/>
          <w:sz w:val="2"/>
        </w:rPr>
      </w:r>
    </w:p>
    <w:p>
      <w:pPr>
        <w:spacing w:after="0" w:line="20" w:lineRule="exact"/>
        <w:rPr>
          <w:rFonts w:ascii="Century"/>
          <w:sz w:val="2"/>
        </w:rPr>
        <w:sectPr>
          <w:footerReference w:type="default" r:id="rId5"/>
          <w:type w:val="continuous"/>
          <w:pgSz w:w="11910" w:h="15820"/>
          <w:pgMar w:footer="443" w:top="660" w:bottom="640" w:left="680" w:right="560"/>
          <w:pgNumType w:start="1"/>
        </w:sectPr>
      </w:pPr>
    </w:p>
    <w:p>
      <w:pPr>
        <w:pStyle w:val="Heading8"/>
        <w:spacing w:before="67"/>
        <w:rPr>
          <w:rFonts w:ascii="Tahoma"/>
        </w:rPr>
      </w:pPr>
      <w:r>
        <w:rPr>
          <w:rFonts w:ascii="Tahoma"/>
          <w:w w:val="110"/>
        </w:rPr>
        <w:t>Received: 8 February 2022</w:t>
      </w:r>
    </w:p>
    <w:p>
      <w:pPr>
        <w:pStyle w:val="BodyText"/>
        <w:spacing w:before="9"/>
        <w:rPr>
          <w:rFonts w:ascii="Tahoma"/>
          <w:sz w:val="15"/>
        </w:rPr>
      </w:pPr>
    </w:p>
    <w:p>
      <w:pPr>
        <w:spacing w:before="0"/>
        <w:ind w:left="113" w:right="0" w:firstLine="0"/>
        <w:jc w:val="left"/>
        <w:rPr>
          <w:rFonts w:ascii="Tahoma"/>
          <w:sz w:val="17"/>
        </w:rPr>
      </w:pPr>
      <w:r>
        <w:rPr/>
        <w:pict>
          <v:rect style="position:absolute;margin-left:39.684998pt;margin-top:-4.138523pt;width:166.337006pt;height:.34pt;mso-position-horizontal-relative:page;mso-position-vertical-relative:paragraph;z-index:15736320" filled="true" fillcolor="#000000" stroked="false">
            <v:fill type="solid"/>
            <w10:wrap type="none"/>
          </v:rect>
        </w:pict>
      </w:r>
      <w:r>
        <w:rPr/>
        <w:pict>
          <v:rect style="position:absolute;margin-left:39.684998pt;margin-top:15.647488pt;width:166.337006pt;height:.34pt;mso-position-horizontal-relative:page;mso-position-vertical-relative:paragraph;z-index:15736832" filled="true" fillcolor="#000000" stroked="false">
            <v:fill type="solid"/>
            <w10:wrap type="none"/>
          </v:rect>
        </w:pict>
      </w:r>
      <w:r>
        <w:rPr/>
        <w:pict>
          <v:rect style="position:absolute;margin-left:39.684998pt;margin-top:35.433498pt;width:166.337006pt;height:.34pt;mso-position-horizontal-relative:page;mso-position-vertical-relative:paragraph;z-index:15737344" filled="true" fillcolor="#000000" stroked="false">
            <v:fill type="solid"/>
            <w10:wrap type="none"/>
          </v:rect>
        </w:pict>
      </w:r>
      <w:r>
        <w:rPr/>
        <w:pict>
          <v:rect style="position:absolute;margin-left:39.684998pt;margin-top:55.445492pt;width:166.337006pt;height:.34pt;mso-position-horizontal-relative:page;mso-position-vertical-relative:paragraph;z-index:15737856" filled="true" fillcolor="#000000" stroked="false">
            <v:fill type="solid"/>
            <w10:wrap type="none"/>
          </v:rect>
        </w:pict>
      </w:r>
      <w:r>
        <w:rPr/>
        <w:pict>
          <v:group style="position:absolute;margin-left:39.685501pt;margin-top:39.798977pt;width:10.9pt;height:10.9pt;mso-position-horizontal-relative:page;mso-position-vertical-relative:paragraph;z-index:15738368" coordorigin="794,796" coordsize="218,218">
            <v:shape style="position:absolute;left:794;top:822;width:216;height:190" type="#_x0000_t75" stroked="false">
              <v:imagedata r:id="rId8" o:title=""/>
            </v:shape>
            <v:shape style="position:absolute;left:793;top:795;width:218;height:218" type="#_x0000_t75" stroked="false">
              <v:imagedata r:id="rId9" o:title=""/>
            </v:shape>
            <w10:wrap type="none"/>
          </v:group>
        </w:pict>
      </w:r>
      <w:r>
        <w:rPr>
          <w:rFonts w:ascii="Tahoma"/>
          <w:w w:val="110"/>
          <w:sz w:val="17"/>
        </w:rPr>
        <w:t>Accepted: 8 September 2022</w:t>
      </w:r>
    </w:p>
    <w:p>
      <w:pPr>
        <w:pStyle w:val="BodyText"/>
        <w:spacing w:before="8"/>
        <w:rPr>
          <w:rFonts w:ascii="Tahoma"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505523</wp:posOffset>
            </wp:positionH>
            <wp:positionV relativeFrom="paragraph">
              <wp:posOffset>160279</wp:posOffset>
            </wp:positionV>
            <wp:extent cx="1622465" cy="99060"/>
            <wp:effectExtent l="0" t="0" r="0" b="0"/>
            <wp:wrapTopAndBottom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46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357"/>
        <w:rPr>
          <w:rFonts w:ascii="Tahoma"/>
        </w:rPr>
      </w:pPr>
      <w:r>
        <w:rPr>
          <w:rFonts w:ascii="Tahoma"/>
          <w:w w:val="110"/>
        </w:rPr>
        <w:t>Check for updates</w:t>
      </w:r>
    </w:p>
    <w:p>
      <w:pPr>
        <w:tabs>
          <w:tab w:pos="1686" w:val="left" w:leader="none"/>
          <w:tab w:pos="2266" w:val="left" w:leader="none"/>
          <w:tab w:pos="3248" w:val="left" w:leader="none"/>
          <w:tab w:pos="3491" w:val="left" w:leader="none"/>
          <w:tab w:pos="4331" w:val="left" w:leader="none"/>
          <w:tab w:pos="6022" w:val="left" w:leader="none"/>
          <w:tab w:pos="6841" w:val="left" w:leader="none"/>
        </w:tabs>
        <w:spacing w:line="280" w:lineRule="auto" w:before="56"/>
        <w:ind w:left="113" w:right="159" w:hanging="1"/>
        <w:jc w:val="left"/>
        <w:rPr>
          <w:rFonts w:ascii="Tahoma"/>
          <w:sz w:val="18"/>
        </w:rPr>
      </w:pPr>
      <w:r>
        <w:rPr/>
        <w:br w:type="column"/>
      </w:r>
      <w:r>
        <w:rPr>
          <w:rFonts w:ascii="Tahoma"/>
          <w:spacing w:val="-5"/>
          <w:w w:val="115"/>
          <w:sz w:val="18"/>
        </w:rPr>
        <w:t>Junchao </w:t>
      </w:r>
      <w:r>
        <w:rPr>
          <w:rFonts w:ascii="Tahoma"/>
          <w:spacing w:val="-4"/>
          <w:w w:val="115"/>
          <w:sz w:val="18"/>
        </w:rPr>
        <w:t>Ma</w:t>
      </w:r>
      <w:r>
        <w:rPr>
          <w:rFonts w:ascii="Tahoma"/>
          <w:spacing w:val="-4"/>
          <w:w w:val="115"/>
          <w:sz w:val="18"/>
          <w:vertAlign w:val="superscript"/>
        </w:rPr>
        <w:t>1</w:t>
      </w:r>
      <w:r>
        <w:rPr>
          <w:rFonts w:ascii="Tahoma"/>
          <w:spacing w:val="-4"/>
          <w:w w:val="115"/>
          <w:sz w:val="18"/>
          <w:vertAlign w:val="baseline"/>
        </w:rPr>
        <w:t>, Bin </w:t>
      </w:r>
      <w:r>
        <w:rPr>
          <w:rFonts w:ascii="Tahoma"/>
          <w:spacing w:val="-5"/>
          <w:w w:val="115"/>
          <w:sz w:val="18"/>
          <w:vertAlign w:val="baseline"/>
        </w:rPr>
        <w:t>Cheng</w:t>
      </w:r>
      <w:r>
        <w:rPr>
          <w:rFonts w:ascii="Tahoma"/>
          <w:spacing w:val="-5"/>
          <w:w w:val="115"/>
          <w:sz w:val="18"/>
          <w:vertAlign w:val="superscript"/>
        </w:rPr>
        <w:t>2,3,4</w:t>
      </w:r>
      <w:r>
        <w:rPr>
          <w:rFonts w:ascii="Tahoma"/>
          <w:spacing w:val="-5"/>
          <w:w w:val="115"/>
          <w:sz w:val="18"/>
          <w:vertAlign w:val="baseline"/>
        </w:rPr>
        <w:t>,</w:t>
      </w:r>
      <w:r>
        <w:rPr>
          <w:rFonts w:ascii="Tahoma"/>
          <w:spacing w:val="-45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Lin</w:t>
      </w:r>
      <w:r>
        <w:rPr>
          <w:rFonts w:ascii="Tahoma"/>
          <w:spacing w:val="-15"/>
          <w:w w:val="115"/>
          <w:sz w:val="18"/>
          <w:vertAlign w:val="baseline"/>
        </w:rPr>
        <w:t> </w:t>
      </w:r>
      <w:r>
        <w:rPr>
          <w:rFonts w:ascii="Tahoma"/>
          <w:spacing w:val="-3"/>
          <w:w w:val="115"/>
          <w:sz w:val="18"/>
          <w:vertAlign w:val="baseline"/>
        </w:rPr>
        <w:t>Li</w:t>
        <w:tab/>
      </w:r>
      <w:r>
        <w:rPr>
          <w:rFonts w:ascii="Tahoma"/>
          <w:spacing w:val="-5"/>
          <w:w w:val="115"/>
          <w:sz w:val="18"/>
          <w:vertAlign w:val="superscript"/>
        </w:rPr>
        <w:t>2,3,4</w:t>
      </w:r>
      <w:r>
        <w:rPr>
          <w:rFonts w:ascii="Tahoma"/>
          <w:spacing w:val="-5"/>
          <w:w w:val="115"/>
          <w:sz w:val="18"/>
          <w:vertAlign w:val="baseline"/>
        </w:rPr>
        <w:t>,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Zipu</w:t>
      </w:r>
      <w:r>
        <w:rPr>
          <w:rFonts w:ascii="Tahoma"/>
          <w:spacing w:val="-17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Fan</w:t>
      </w:r>
      <w:r>
        <w:rPr>
          <w:rFonts w:ascii="Tahoma"/>
          <w:spacing w:val="-4"/>
          <w:w w:val="115"/>
          <w:sz w:val="18"/>
          <w:vertAlign w:val="superscript"/>
        </w:rPr>
        <w:t>1</w:t>
      </w:r>
      <w:r>
        <w:rPr>
          <w:rFonts w:ascii="Tahoma"/>
          <w:spacing w:val="-4"/>
          <w:w w:val="115"/>
          <w:sz w:val="18"/>
          <w:vertAlign w:val="baseline"/>
        </w:rPr>
        <w:t>,</w:t>
      </w:r>
      <w:r>
        <w:rPr>
          <w:rFonts w:ascii="Tahoma"/>
          <w:spacing w:val="-19"/>
          <w:w w:val="115"/>
          <w:sz w:val="18"/>
          <w:vertAlign w:val="baseline"/>
        </w:rPr>
        <w:t> </w:t>
      </w:r>
      <w:r>
        <w:rPr>
          <w:rFonts w:ascii="Tahoma"/>
          <w:spacing w:val="-5"/>
          <w:w w:val="115"/>
          <w:sz w:val="18"/>
          <w:vertAlign w:val="baseline"/>
        </w:rPr>
        <w:t>Haimen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Mu</w:t>
      </w:r>
      <w:r>
        <w:rPr>
          <w:rFonts w:ascii="Tahoma"/>
          <w:spacing w:val="-4"/>
          <w:w w:val="115"/>
          <w:sz w:val="18"/>
          <w:vertAlign w:val="superscript"/>
        </w:rPr>
        <w:t>2,3</w:t>
      </w:r>
      <w:r>
        <w:rPr>
          <w:rFonts w:ascii="Tahoma"/>
          <w:spacing w:val="-4"/>
          <w:w w:val="115"/>
          <w:sz w:val="18"/>
          <w:vertAlign w:val="baseline"/>
        </w:rPr>
        <w:t>,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5"/>
          <w:w w:val="115"/>
          <w:sz w:val="18"/>
          <w:vertAlign w:val="baseline"/>
        </w:rPr>
        <w:t>Jiawei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Lai</w:t>
        <w:tab/>
      </w:r>
      <w:r>
        <w:rPr>
          <w:rFonts w:ascii="Tahoma"/>
          <w:spacing w:val="-11"/>
          <w:w w:val="105"/>
          <w:sz w:val="18"/>
          <w:vertAlign w:val="superscript"/>
        </w:rPr>
        <w:t>1</w:t>
      </w:r>
      <w:r>
        <w:rPr>
          <w:rFonts w:ascii="Tahoma"/>
          <w:spacing w:val="-11"/>
          <w:w w:val="105"/>
          <w:sz w:val="18"/>
          <w:vertAlign w:val="baseline"/>
        </w:rPr>
        <w:t>, </w:t>
      </w:r>
      <w:r>
        <w:rPr>
          <w:rFonts w:ascii="Tahoma"/>
          <w:spacing w:val="-5"/>
          <w:w w:val="115"/>
          <w:sz w:val="18"/>
          <w:vertAlign w:val="baseline"/>
        </w:rPr>
        <w:t>Xiaoming</w:t>
      </w:r>
      <w:r>
        <w:rPr>
          <w:rFonts w:ascii="Tahoma"/>
          <w:spacing w:val="-19"/>
          <w:w w:val="115"/>
          <w:sz w:val="18"/>
          <w:vertAlign w:val="baseline"/>
        </w:rPr>
        <w:t> </w:t>
      </w:r>
      <w:r>
        <w:rPr>
          <w:rFonts w:ascii="Tahoma"/>
          <w:spacing w:val="-5"/>
          <w:w w:val="115"/>
          <w:sz w:val="18"/>
          <w:vertAlign w:val="baseline"/>
        </w:rPr>
        <w:t>Song</w:t>
      </w:r>
      <w:r>
        <w:rPr>
          <w:rFonts w:ascii="Tahoma"/>
          <w:spacing w:val="-5"/>
          <w:w w:val="115"/>
          <w:sz w:val="18"/>
          <w:vertAlign w:val="superscript"/>
        </w:rPr>
        <w:t>1,5</w:t>
      </w:r>
      <w:r>
        <w:rPr>
          <w:rFonts w:ascii="Tahoma"/>
          <w:spacing w:val="-5"/>
          <w:w w:val="115"/>
          <w:sz w:val="18"/>
          <w:vertAlign w:val="baseline"/>
        </w:rPr>
        <w:t>,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5"/>
          <w:w w:val="115"/>
          <w:sz w:val="18"/>
          <w:vertAlign w:val="baseline"/>
        </w:rPr>
        <w:t>Dehong</w:t>
      </w:r>
      <w:r>
        <w:rPr>
          <w:rFonts w:ascii="Tahoma"/>
          <w:spacing w:val="-19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Yang</w:t>
      </w:r>
      <w:r>
        <w:rPr>
          <w:rFonts w:ascii="Tahoma"/>
          <w:spacing w:val="-4"/>
          <w:w w:val="115"/>
          <w:sz w:val="18"/>
          <w:vertAlign w:val="superscript"/>
        </w:rPr>
        <w:t>1</w:t>
      </w:r>
      <w:r>
        <w:rPr>
          <w:rFonts w:ascii="Tahoma"/>
          <w:spacing w:val="-4"/>
          <w:w w:val="115"/>
          <w:sz w:val="18"/>
          <w:vertAlign w:val="baseline"/>
        </w:rPr>
        <w:t>,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5"/>
          <w:w w:val="115"/>
          <w:sz w:val="18"/>
          <w:vertAlign w:val="baseline"/>
        </w:rPr>
        <w:t>Jinluo</w:t>
      </w:r>
      <w:r>
        <w:rPr>
          <w:rFonts w:ascii="Tahoma"/>
          <w:spacing w:val="-19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Cheng</w:t>
        <w:tab/>
      </w:r>
      <w:r>
        <w:rPr>
          <w:rFonts w:ascii="Tahoma"/>
          <w:spacing w:val="-3"/>
          <w:w w:val="115"/>
          <w:sz w:val="18"/>
          <w:vertAlign w:val="superscript"/>
        </w:rPr>
        <w:t>6</w:t>
      </w:r>
      <w:r>
        <w:rPr>
          <w:rFonts w:ascii="Tahoma"/>
          <w:spacing w:val="-3"/>
          <w:w w:val="115"/>
          <w:sz w:val="18"/>
          <w:vertAlign w:val="baseline"/>
        </w:rPr>
        <w:t>,</w:t>
      </w:r>
      <w:r>
        <w:rPr>
          <w:rFonts w:ascii="Tahoma"/>
          <w:spacing w:val="-18"/>
          <w:w w:val="115"/>
          <w:sz w:val="18"/>
          <w:vertAlign w:val="baseline"/>
        </w:rPr>
        <w:t> </w:t>
      </w:r>
      <w:r>
        <w:rPr>
          <w:rFonts w:ascii="Tahoma"/>
          <w:spacing w:val="-5"/>
          <w:w w:val="115"/>
          <w:sz w:val="18"/>
          <w:vertAlign w:val="baseline"/>
        </w:rPr>
        <w:t>Zhengfei</w:t>
      </w:r>
      <w:r>
        <w:rPr>
          <w:rFonts w:ascii="Tahoma"/>
          <w:spacing w:val="-19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Wang</w:t>
        <w:tab/>
      </w:r>
      <w:r>
        <w:rPr>
          <w:rFonts w:ascii="Tahoma"/>
          <w:spacing w:val="-4"/>
          <w:w w:val="115"/>
          <w:sz w:val="18"/>
          <w:vertAlign w:val="superscript"/>
        </w:rPr>
        <w:t>2,3</w:t>
      </w:r>
      <w:r>
        <w:rPr>
          <w:rFonts w:ascii="Tahoma"/>
          <w:spacing w:val="-4"/>
          <w:w w:val="115"/>
          <w:sz w:val="18"/>
          <w:vertAlign w:val="baseline"/>
        </w:rPr>
        <w:t>, </w:t>
      </w:r>
      <w:r>
        <w:rPr>
          <w:rFonts w:ascii="Tahoma"/>
          <w:spacing w:val="-5"/>
          <w:w w:val="115"/>
          <w:sz w:val="18"/>
          <w:vertAlign w:val="baseline"/>
        </w:rPr>
        <w:t>Changgan</w:t>
      </w:r>
      <w:r>
        <w:rPr>
          <w:rFonts w:ascii="Tahoma"/>
          <w:spacing w:val="-17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Zeng</w:t>
        <w:tab/>
      </w:r>
      <w:r>
        <w:rPr>
          <w:rFonts w:ascii="Tahoma"/>
          <w:spacing w:val="-4"/>
          <w:w w:val="115"/>
          <w:sz w:val="18"/>
          <w:vertAlign w:val="superscript"/>
        </w:rPr>
        <w:t>2,3,4</w:t>
      </w:r>
      <w:r>
        <w:rPr>
          <w:rFonts w:ascii="Tahoma"/>
          <w:spacing w:val="-4"/>
          <w:w w:val="115"/>
          <w:sz w:val="18"/>
          <w:vertAlign w:val="baseline"/>
        </w:rPr>
        <w:tab/>
      </w:r>
      <w:r>
        <w:rPr>
          <w:rFonts w:ascii="Tahoma"/>
          <w:w w:val="115"/>
          <w:sz w:val="18"/>
          <w:vertAlign w:val="baseline"/>
        </w:rPr>
        <w:t>&amp;</w:t>
      </w:r>
      <w:r>
        <w:rPr>
          <w:rFonts w:ascii="Tahoma"/>
          <w:spacing w:val="-21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Dong</w:t>
      </w:r>
      <w:r>
        <w:rPr>
          <w:rFonts w:ascii="Tahoma"/>
          <w:spacing w:val="-21"/>
          <w:w w:val="115"/>
          <w:sz w:val="18"/>
          <w:vertAlign w:val="baseline"/>
        </w:rPr>
        <w:t> </w:t>
      </w:r>
      <w:r>
        <w:rPr>
          <w:rFonts w:ascii="Tahoma"/>
          <w:spacing w:val="-4"/>
          <w:w w:val="115"/>
          <w:sz w:val="18"/>
          <w:vertAlign w:val="baseline"/>
        </w:rPr>
        <w:t>Sun</w:t>
        <w:tab/>
      </w:r>
      <w:r>
        <w:rPr>
          <w:rFonts w:ascii="Tahoma"/>
          <w:spacing w:val="-4"/>
          <w:w w:val="115"/>
          <w:sz w:val="18"/>
          <w:vertAlign w:val="superscript"/>
        </w:rPr>
        <w:t>1,7</w:t>
      </w:r>
    </w:p>
    <w:p>
      <w:pPr>
        <w:pStyle w:val="BodyText"/>
        <w:spacing w:before="3"/>
        <w:rPr>
          <w:rFonts w:ascii="Tahoma"/>
          <w:sz w:val="29"/>
        </w:rPr>
      </w:pPr>
      <w:r>
        <w:rPr/>
        <w:pict>
          <v:rect style="position:absolute;margin-left:217.304001pt;margin-top:19.638853pt;width:343.955994pt;height:.34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3"/>
        <w:spacing w:line="283" w:lineRule="auto" w:before="39"/>
        <w:ind w:left="113" w:right="116"/>
      </w:pPr>
      <w:r>
        <w:rPr>
          <w:spacing w:val="-4"/>
        </w:rPr>
        <w:t>Elemental</w:t>
      </w:r>
      <w:r>
        <w:rPr>
          <w:spacing w:val="-33"/>
        </w:rPr>
        <w:t> </w:t>
      </w:r>
      <w:r>
        <w:rPr>
          <w:spacing w:val="-4"/>
        </w:rPr>
        <w:t>tellurium,</w:t>
      </w:r>
      <w:r>
        <w:rPr>
          <w:spacing w:val="-33"/>
        </w:rPr>
        <w:t> </w:t>
      </w:r>
      <w:r>
        <w:rPr>
          <w:spacing w:val="-4"/>
        </w:rPr>
        <w:t>conventionally</w:t>
      </w:r>
      <w:r>
        <w:rPr>
          <w:spacing w:val="-32"/>
        </w:rPr>
        <w:t> </w:t>
      </w:r>
      <w:r>
        <w:rPr>
          <w:spacing w:val="-4"/>
        </w:rPr>
        <w:t>recognized</w:t>
      </w:r>
      <w:r>
        <w:rPr>
          <w:spacing w:val="-33"/>
        </w:rPr>
        <w:t> </w:t>
      </w:r>
      <w:r>
        <w:rPr/>
        <w:t>as</w:t>
      </w:r>
      <w:r>
        <w:rPr>
          <w:spacing w:val="-33"/>
        </w:rPr>
        <w:t> </w:t>
      </w:r>
      <w:r>
        <w:rPr/>
        <w:t>a</w:t>
      </w:r>
      <w:r>
        <w:rPr>
          <w:spacing w:val="-32"/>
        </w:rPr>
        <w:t> </w:t>
      </w:r>
      <w:r>
        <w:rPr>
          <w:spacing w:val="-3"/>
        </w:rPr>
        <w:t>narrow</w:t>
      </w:r>
      <w:r>
        <w:rPr>
          <w:spacing w:val="-32"/>
        </w:rPr>
        <w:t> </w:t>
      </w:r>
      <w:r>
        <w:rPr>
          <w:spacing w:val="-4"/>
        </w:rPr>
        <w:t>bandgap</w:t>
      </w:r>
      <w:r>
        <w:rPr>
          <w:spacing w:val="-32"/>
        </w:rPr>
        <w:t> </w:t>
      </w:r>
      <w:r>
        <w:rPr>
          <w:spacing w:val="-4"/>
        </w:rPr>
        <w:t>semi- </w:t>
      </w:r>
      <w:r>
        <w:rPr>
          <w:spacing w:val="-3"/>
          <w:w w:val="95"/>
        </w:rPr>
        <w:t>conductor,</w:t>
      </w:r>
      <w:r>
        <w:rPr>
          <w:spacing w:val="-23"/>
          <w:w w:val="95"/>
        </w:rPr>
        <w:t> </w:t>
      </w:r>
      <w:r>
        <w:rPr>
          <w:w w:val="95"/>
        </w:rPr>
        <w:t>has</w:t>
      </w:r>
      <w:r>
        <w:rPr>
          <w:spacing w:val="-22"/>
          <w:w w:val="95"/>
        </w:rPr>
        <w:t> </w:t>
      </w:r>
      <w:r>
        <w:rPr>
          <w:spacing w:val="-4"/>
          <w:w w:val="95"/>
        </w:rPr>
        <w:t>recently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aroused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research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interests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for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exploiting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Weyl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physics. </w:t>
      </w:r>
      <w:r>
        <w:rPr>
          <w:spacing w:val="-4"/>
        </w:rPr>
        <w:t>Chirality</w:t>
      </w:r>
      <w:r>
        <w:rPr>
          <w:spacing w:val="-45"/>
        </w:rPr>
        <w:t> </w:t>
      </w:r>
      <w:r>
        <w:rPr/>
        <w:t>is</w:t>
      </w:r>
      <w:r>
        <w:rPr>
          <w:spacing w:val="-45"/>
        </w:rPr>
        <w:t> </w:t>
      </w:r>
      <w:r>
        <w:rPr/>
        <w:t>a</w:t>
      </w:r>
      <w:r>
        <w:rPr>
          <w:spacing w:val="-45"/>
        </w:rPr>
        <w:t> </w:t>
      </w:r>
      <w:r>
        <w:rPr>
          <w:spacing w:val="-3"/>
        </w:rPr>
        <w:t>unique</w:t>
      </w:r>
      <w:r>
        <w:rPr>
          <w:spacing w:val="-44"/>
        </w:rPr>
        <w:t> </w:t>
      </w:r>
      <w:r>
        <w:rPr>
          <w:spacing w:val="-3"/>
        </w:rPr>
        <w:t>feature</w:t>
      </w:r>
      <w:r>
        <w:rPr>
          <w:spacing w:val="-45"/>
        </w:rPr>
        <w:t> </w:t>
      </w:r>
      <w:r>
        <w:rPr/>
        <w:t>of</w:t>
      </w:r>
      <w:r>
        <w:rPr>
          <w:spacing w:val="-44"/>
        </w:rPr>
        <w:t> </w:t>
      </w:r>
      <w:r>
        <w:rPr>
          <w:spacing w:val="-3"/>
        </w:rPr>
        <w:t>Weyl</w:t>
      </w:r>
      <w:r>
        <w:rPr>
          <w:spacing w:val="-45"/>
        </w:rPr>
        <w:t> </w:t>
      </w:r>
      <w:r>
        <w:rPr>
          <w:spacing w:val="-3"/>
        </w:rPr>
        <w:t>cones</w:t>
      </w:r>
      <w:r>
        <w:rPr>
          <w:spacing w:val="-44"/>
        </w:rPr>
        <w:t> </w:t>
      </w:r>
      <w:r>
        <w:rPr>
          <w:spacing w:val="-3"/>
        </w:rPr>
        <w:t>and</w:t>
      </w:r>
      <w:r>
        <w:rPr>
          <w:spacing w:val="-45"/>
        </w:rPr>
        <w:t> </w:t>
      </w:r>
      <w:r>
        <w:rPr>
          <w:spacing w:val="-3"/>
        </w:rPr>
        <w:t>can</w:t>
      </w:r>
      <w:r>
        <w:rPr>
          <w:spacing w:val="-44"/>
        </w:rPr>
        <w:t> </w:t>
      </w:r>
      <w:r>
        <w:rPr>
          <w:spacing w:val="-4"/>
        </w:rPr>
        <w:t>support</w:t>
      </w:r>
      <w:r>
        <w:rPr>
          <w:spacing w:val="-45"/>
        </w:rPr>
        <w:t> </w:t>
      </w:r>
      <w:r>
        <w:rPr>
          <w:spacing w:val="-4"/>
        </w:rPr>
        <w:t>helicity-dependent photocurrent</w:t>
      </w:r>
      <w:r>
        <w:rPr>
          <w:spacing w:val="-32"/>
        </w:rPr>
        <w:t> </w:t>
      </w:r>
      <w:r>
        <w:rPr>
          <w:spacing w:val="-4"/>
        </w:rPr>
        <w:t>generation,</w:t>
      </w:r>
      <w:r>
        <w:rPr>
          <w:spacing w:val="-30"/>
        </w:rPr>
        <w:t> </w:t>
      </w:r>
      <w:r>
        <w:rPr>
          <w:spacing w:val="-3"/>
        </w:rPr>
        <w:t>known</w:t>
      </w:r>
      <w:r>
        <w:rPr>
          <w:spacing w:val="-31"/>
        </w:rPr>
        <w:t> </w:t>
      </w:r>
      <w:r>
        <w:rPr/>
        <w:t>as</w:t>
      </w:r>
      <w:r>
        <w:rPr>
          <w:spacing w:val="-31"/>
        </w:rPr>
        <w:t> </w:t>
      </w:r>
      <w:r>
        <w:rPr>
          <w:spacing w:val="-3"/>
        </w:rPr>
        <w:t>circular</w:t>
      </w:r>
      <w:r>
        <w:rPr>
          <w:spacing w:val="-30"/>
        </w:rPr>
        <w:t> </w:t>
      </w:r>
      <w:r>
        <w:rPr>
          <w:spacing w:val="-4"/>
        </w:rPr>
        <w:t>photogalvanic</w:t>
      </w:r>
      <w:r>
        <w:rPr>
          <w:spacing w:val="-31"/>
        </w:rPr>
        <w:t> </w:t>
      </w:r>
      <w:r>
        <w:rPr>
          <w:spacing w:val="-4"/>
        </w:rPr>
        <w:t>effect.</w:t>
      </w:r>
      <w:r>
        <w:rPr>
          <w:spacing w:val="-30"/>
        </w:rPr>
        <w:t> </w:t>
      </w:r>
      <w:r>
        <w:rPr>
          <w:spacing w:val="-3"/>
        </w:rPr>
        <w:t>Here,</w:t>
      </w:r>
      <w:r>
        <w:rPr>
          <w:spacing w:val="-30"/>
        </w:rPr>
        <w:t> </w:t>
      </w:r>
      <w:r>
        <w:rPr/>
        <w:t>we </w:t>
      </w:r>
      <w:r>
        <w:rPr>
          <w:spacing w:val="-4"/>
        </w:rPr>
        <w:t>report</w:t>
      </w:r>
      <w:r>
        <w:rPr>
          <w:spacing w:val="-34"/>
        </w:rPr>
        <w:t> </w:t>
      </w:r>
      <w:r>
        <w:rPr>
          <w:spacing w:val="-4"/>
        </w:rPr>
        <w:t>circular</w:t>
      </w:r>
      <w:r>
        <w:rPr>
          <w:spacing w:val="-32"/>
        </w:rPr>
        <w:t> </w:t>
      </w:r>
      <w:r>
        <w:rPr>
          <w:spacing w:val="-4"/>
        </w:rPr>
        <w:t>photogalvanic</w:t>
      </w:r>
      <w:r>
        <w:rPr>
          <w:spacing w:val="-33"/>
        </w:rPr>
        <w:t> </w:t>
      </w:r>
      <w:r>
        <w:rPr>
          <w:spacing w:val="-4"/>
        </w:rPr>
        <w:t>effect</w:t>
      </w:r>
      <w:r>
        <w:rPr>
          <w:spacing w:val="-33"/>
        </w:rPr>
        <w:t> </w:t>
      </w:r>
      <w:r>
        <w:rPr>
          <w:spacing w:val="-3"/>
        </w:rPr>
        <w:t>with</w:t>
      </w:r>
      <w:r>
        <w:rPr>
          <w:spacing w:val="-32"/>
        </w:rPr>
        <w:t> </w:t>
      </w:r>
      <w:r>
        <w:rPr>
          <w:spacing w:val="-4"/>
        </w:rPr>
        <w:t>opposite</w:t>
      </w:r>
      <w:r>
        <w:rPr>
          <w:spacing w:val="-33"/>
        </w:rPr>
        <w:t> </w:t>
      </w:r>
      <w:r>
        <w:rPr>
          <w:spacing w:val="-4"/>
        </w:rPr>
        <w:t>signs</w:t>
      </w:r>
      <w:r>
        <w:rPr>
          <w:spacing w:val="-32"/>
        </w:rPr>
        <w:t> </w:t>
      </w:r>
      <w:r>
        <w:rPr/>
        <w:t>at</w:t>
      </w:r>
      <w:r>
        <w:rPr>
          <w:spacing w:val="-33"/>
        </w:rPr>
        <w:t> </w:t>
      </w:r>
      <w:r>
        <w:rPr>
          <w:spacing w:val="-3"/>
        </w:rPr>
        <w:t>two</w:t>
      </w:r>
      <w:r>
        <w:rPr>
          <w:spacing w:val="-33"/>
        </w:rPr>
        <w:t> </w:t>
      </w:r>
      <w:r>
        <w:rPr>
          <w:spacing w:val="-4"/>
        </w:rPr>
        <w:t>different</w:t>
      </w:r>
      <w:r>
        <w:rPr>
          <w:spacing w:val="-33"/>
        </w:rPr>
        <w:t> </w:t>
      </w:r>
      <w:r>
        <w:rPr>
          <w:spacing w:val="-4"/>
        </w:rPr>
        <w:t>mid- </w:t>
      </w:r>
      <w:r>
        <w:rPr>
          <w:spacing w:val="-3"/>
        </w:rPr>
        <w:t>infrared wavelengths which provides </w:t>
      </w:r>
      <w:r>
        <w:rPr>
          <w:spacing w:val="-4"/>
        </w:rPr>
        <w:t>evidence </w:t>
      </w:r>
      <w:r>
        <w:rPr/>
        <w:t>of </w:t>
      </w:r>
      <w:r>
        <w:rPr>
          <w:spacing w:val="-4"/>
        </w:rPr>
        <w:t>Weyl-related optical responses.</w:t>
      </w:r>
      <w:r>
        <w:rPr>
          <w:spacing w:val="-35"/>
        </w:rPr>
        <w:t> </w:t>
      </w:r>
      <w:r>
        <w:rPr>
          <w:spacing w:val="-3"/>
        </w:rPr>
        <w:t>These</w:t>
      </w:r>
      <w:r>
        <w:rPr>
          <w:spacing w:val="-35"/>
        </w:rPr>
        <w:t> </w:t>
      </w:r>
      <w:r>
        <w:rPr>
          <w:spacing w:val="-3"/>
        </w:rPr>
        <w:t>two</w:t>
      </w:r>
      <w:r>
        <w:rPr>
          <w:spacing w:val="-35"/>
        </w:rPr>
        <w:t> </w:t>
      </w:r>
      <w:r>
        <w:rPr>
          <w:spacing w:val="-4"/>
        </w:rPr>
        <w:t>different</w:t>
      </w:r>
      <w:r>
        <w:rPr>
          <w:spacing w:val="-35"/>
        </w:rPr>
        <w:t> </w:t>
      </w:r>
      <w:r>
        <w:rPr>
          <w:spacing w:val="-3"/>
        </w:rPr>
        <w:t>wavelengths</w:t>
      </w:r>
      <w:r>
        <w:rPr>
          <w:spacing w:val="-34"/>
        </w:rPr>
        <w:t> </w:t>
      </w:r>
      <w:r>
        <w:rPr>
          <w:spacing w:val="-3"/>
        </w:rPr>
        <w:t>correspond</w:t>
      </w:r>
      <w:r>
        <w:rPr>
          <w:spacing w:val="-35"/>
        </w:rPr>
        <w:t> </w:t>
      </w:r>
      <w:r>
        <w:rPr/>
        <w:t>to</w:t>
      </w:r>
      <w:r>
        <w:rPr>
          <w:spacing w:val="-35"/>
        </w:rPr>
        <w:t> </w:t>
      </w:r>
      <w:r>
        <w:rPr/>
        <w:t>two</w:t>
      </w:r>
      <w:r>
        <w:rPr>
          <w:spacing w:val="-34"/>
        </w:rPr>
        <w:t> </w:t>
      </w:r>
      <w:r>
        <w:rPr>
          <w:spacing w:val="-3"/>
        </w:rPr>
        <w:t>critical</w:t>
      </w:r>
      <w:r>
        <w:rPr>
          <w:spacing w:val="-35"/>
        </w:rPr>
        <w:t> </w:t>
      </w:r>
      <w:r>
        <w:rPr>
          <w:spacing w:val="-4"/>
        </w:rPr>
        <w:t>tran- </w:t>
      </w:r>
      <w:r>
        <w:rPr>
          <w:spacing w:val="-3"/>
        </w:rPr>
        <w:t>sitions</w:t>
      </w:r>
      <w:r>
        <w:rPr>
          <w:spacing w:val="-29"/>
        </w:rPr>
        <w:t> </w:t>
      </w:r>
      <w:r>
        <w:rPr>
          <w:spacing w:val="-3"/>
        </w:rPr>
        <w:t>relating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>
          <w:spacing w:val="-3"/>
        </w:rPr>
        <w:t>the</w:t>
      </w:r>
      <w:r>
        <w:rPr>
          <w:spacing w:val="-29"/>
        </w:rPr>
        <w:t> </w:t>
      </w:r>
      <w:r>
        <w:rPr>
          <w:spacing w:val="-3"/>
        </w:rPr>
        <w:t>bands</w:t>
      </w:r>
      <w:r>
        <w:rPr>
          <w:spacing w:val="-29"/>
        </w:rPr>
        <w:t> </w:t>
      </w:r>
      <w:r>
        <w:rPr/>
        <w:t>of</w:t>
      </w:r>
      <w:r>
        <w:rPr>
          <w:spacing w:val="-30"/>
        </w:rPr>
        <w:t> </w:t>
      </w:r>
      <w:r>
        <w:rPr>
          <w:spacing w:val="-3"/>
        </w:rPr>
        <w:t>different</w:t>
      </w:r>
      <w:r>
        <w:rPr>
          <w:spacing w:val="-29"/>
        </w:rPr>
        <w:t> </w:t>
      </w:r>
      <w:r>
        <w:rPr>
          <w:spacing w:val="-3"/>
        </w:rPr>
        <w:t>Weyl</w:t>
      </w:r>
      <w:r>
        <w:rPr>
          <w:spacing w:val="-30"/>
        </w:rPr>
        <w:t> </w:t>
      </w:r>
      <w:r>
        <w:rPr>
          <w:spacing w:val="-3"/>
        </w:rPr>
        <w:t>cones</w:t>
      </w:r>
      <w:r>
        <w:rPr>
          <w:spacing w:val="-29"/>
        </w:rPr>
        <w:t> </w:t>
      </w:r>
      <w:r>
        <w:rPr/>
        <w:t>and</w:t>
      </w:r>
      <w:r>
        <w:rPr>
          <w:spacing w:val="-28"/>
        </w:rPr>
        <w:t> </w:t>
      </w:r>
      <w:r>
        <w:rPr/>
        <w:t>the</w:t>
      </w:r>
      <w:r>
        <w:rPr>
          <w:spacing w:val="-29"/>
        </w:rPr>
        <w:t> </w:t>
      </w:r>
      <w:r>
        <w:rPr>
          <w:spacing w:val="-3"/>
        </w:rPr>
        <w:t>sign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>
          <w:spacing w:val="-3"/>
        </w:rPr>
        <w:t>circular photogalvanic</w:t>
      </w:r>
      <w:r>
        <w:rPr>
          <w:spacing w:val="-36"/>
        </w:rPr>
        <w:t> </w:t>
      </w:r>
      <w:r>
        <w:rPr>
          <w:spacing w:val="-3"/>
        </w:rPr>
        <w:t>effect</w:t>
      </w:r>
      <w:r>
        <w:rPr>
          <w:spacing w:val="-36"/>
        </w:rPr>
        <w:t> </w:t>
      </w:r>
      <w:r>
        <w:rPr/>
        <w:t>is</w:t>
      </w:r>
      <w:r>
        <w:rPr>
          <w:spacing w:val="-35"/>
        </w:rPr>
        <w:t> </w:t>
      </w:r>
      <w:r>
        <w:rPr>
          <w:spacing w:val="-3"/>
        </w:rPr>
        <w:t>determined</w:t>
      </w:r>
      <w:r>
        <w:rPr>
          <w:spacing w:val="-37"/>
        </w:rPr>
        <w:t> </w:t>
      </w:r>
      <w:r>
        <w:rPr/>
        <w:t>by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>
          <w:spacing w:val="-3"/>
        </w:rPr>
        <w:t>chirality</w:t>
      </w:r>
      <w:r>
        <w:rPr>
          <w:spacing w:val="-36"/>
        </w:rPr>
        <w:t> </w:t>
      </w:r>
      <w:r>
        <w:rPr>
          <w:spacing w:val="-4"/>
        </w:rPr>
        <w:t>selection</w:t>
      </w:r>
      <w:r>
        <w:rPr>
          <w:spacing w:val="-35"/>
        </w:rPr>
        <w:t> </w:t>
      </w:r>
      <w:r>
        <w:rPr>
          <w:spacing w:val="-3"/>
        </w:rPr>
        <w:t>rules</w:t>
      </w:r>
      <w:r>
        <w:rPr>
          <w:spacing w:val="-36"/>
        </w:rPr>
        <w:t> </w:t>
      </w:r>
      <w:r>
        <w:rPr>
          <w:spacing w:val="-3"/>
        </w:rPr>
        <w:t>within</w:t>
      </w:r>
      <w:r>
        <w:rPr>
          <w:spacing w:val="-36"/>
        </w:rPr>
        <w:t> </w:t>
      </w:r>
      <w:r>
        <w:rPr>
          <w:spacing w:val="-3"/>
        </w:rPr>
        <w:t>cer- tain</w:t>
      </w:r>
      <w:r>
        <w:rPr>
          <w:spacing w:val="-29"/>
        </w:rPr>
        <w:t> </w:t>
      </w:r>
      <w:r>
        <w:rPr>
          <w:spacing w:val="-3"/>
        </w:rPr>
        <w:t>Weyl</w:t>
      </w:r>
      <w:r>
        <w:rPr>
          <w:spacing w:val="-28"/>
        </w:rPr>
        <w:t> </w:t>
      </w:r>
      <w:r>
        <w:rPr>
          <w:spacing w:val="-3"/>
        </w:rPr>
        <w:t>cone</w:t>
      </w:r>
      <w:r>
        <w:rPr>
          <w:spacing w:val="-29"/>
        </w:rPr>
        <w:t> </w:t>
      </w:r>
      <w:r>
        <w:rPr>
          <w:spacing w:val="-3"/>
        </w:rPr>
        <w:t>and</w:t>
      </w:r>
      <w:r>
        <w:rPr>
          <w:spacing w:val="-29"/>
        </w:rPr>
        <w:t> </w:t>
      </w:r>
      <w:r>
        <w:rPr>
          <w:spacing w:val="-4"/>
        </w:rPr>
        <w:t>between</w:t>
      </w:r>
      <w:r>
        <w:rPr>
          <w:spacing w:val="-28"/>
        </w:rPr>
        <w:t> </w:t>
      </w:r>
      <w:r>
        <w:rPr>
          <w:spacing w:val="-3"/>
        </w:rPr>
        <w:t>two</w:t>
      </w:r>
      <w:r>
        <w:rPr>
          <w:spacing w:val="-28"/>
        </w:rPr>
        <w:t> </w:t>
      </w:r>
      <w:r>
        <w:rPr>
          <w:spacing w:val="-4"/>
        </w:rPr>
        <w:t>different</w:t>
      </w:r>
      <w:r>
        <w:rPr>
          <w:spacing w:val="-29"/>
        </w:rPr>
        <w:t> </w:t>
      </w:r>
      <w:r>
        <w:rPr>
          <w:spacing w:val="-3"/>
        </w:rPr>
        <w:t>Weyl</w:t>
      </w:r>
      <w:r>
        <w:rPr>
          <w:spacing w:val="-29"/>
        </w:rPr>
        <w:t> </w:t>
      </w:r>
      <w:r>
        <w:rPr>
          <w:spacing w:val="-3"/>
        </w:rPr>
        <w:t>cones.</w:t>
      </w:r>
      <w:r>
        <w:rPr>
          <w:spacing w:val="-28"/>
        </w:rPr>
        <w:t> </w:t>
      </w:r>
      <w:r>
        <w:rPr>
          <w:spacing w:val="-3"/>
        </w:rPr>
        <w:t>Further</w:t>
      </w:r>
      <w:r>
        <w:rPr>
          <w:spacing w:val="-28"/>
        </w:rPr>
        <w:t> </w:t>
      </w:r>
      <w:r>
        <w:rPr>
          <w:spacing w:val="-4"/>
        </w:rPr>
        <w:t>experimental </w:t>
      </w:r>
      <w:r>
        <w:rPr>
          <w:spacing w:val="-4"/>
          <w:w w:val="95"/>
        </w:rPr>
        <w:t>evidences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con</w:t>
      </w:r>
      <w:r>
        <w:rPr>
          <w:rFonts w:ascii="Arial" w:hAnsi="Arial"/>
          <w:i/>
          <w:spacing w:val="-3"/>
          <w:w w:val="95"/>
        </w:rPr>
        <w:t>ﬁ</w:t>
      </w:r>
      <w:r>
        <w:rPr>
          <w:spacing w:val="-3"/>
          <w:w w:val="95"/>
        </w:rPr>
        <w:t>rm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observed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response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an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intrinsic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second-order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process. </w:t>
      </w:r>
      <w:r>
        <w:rPr>
          <w:spacing w:val="-3"/>
        </w:rPr>
        <w:t>With</w:t>
      </w:r>
      <w:r>
        <w:rPr>
          <w:spacing w:val="-32"/>
        </w:rPr>
        <w:t> </w:t>
      </w:r>
      <w:r>
        <w:rPr>
          <w:rFonts w:ascii="Arial" w:hAnsi="Arial"/>
          <w:i/>
          <w:spacing w:val="-4"/>
        </w:rPr>
        <w:t>ﬂ</w:t>
      </w:r>
      <w:r>
        <w:rPr>
          <w:spacing w:val="-4"/>
        </w:rPr>
        <w:t>exibly</w:t>
      </w:r>
      <w:r>
        <w:rPr>
          <w:spacing w:val="-31"/>
        </w:rPr>
        <w:t> </w:t>
      </w:r>
      <w:r>
        <w:rPr>
          <w:spacing w:val="-4"/>
        </w:rPr>
        <w:t>tunable</w:t>
      </w:r>
      <w:r>
        <w:rPr>
          <w:spacing w:val="-31"/>
        </w:rPr>
        <w:t> </w:t>
      </w:r>
      <w:r>
        <w:rPr>
          <w:spacing w:val="-4"/>
        </w:rPr>
        <w:t>bandgap</w:t>
      </w:r>
      <w:r>
        <w:rPr>
          <w:spacing w:val="-32"/>
        </w:rPr>
        <w:t> </w:t>
      </w:r>
      <w:r>
        <w:rPr>
          <w:spacing w:val="-3"/>
        </w:rPr>
        <w:t>and</w:t>
      </w:r>
      <w:r>
        <w:rPr>
          <w:spacing w:val="-31"/>
        </w:rPr>
        <w:t> </w:t>
      </w:r>
      <w:r>
        <w:rPr>
          <w:spacing w:val="-4"/>
        </w:rPr>
        <w:t>Fermi</w:t>
      </w:r>
      <w:r>
        <w:rPr>
          <w:spacing w:val="-31"/>
        </w:rPr>
        <w:t> </w:t>
      </w:r>
      <w:r>
        <w:rPr>
          <w:spacing w:val="-3"/>
        </w:rPr>
        <w:t>level,</w:t>
      </w:r>
      <w:r>
        <w:rPr>
          <w:spacing w:val="-32"/>
        </w:rPr>
        <w:t> </w:t>
      </w:r>
      <w:r>
        <w:rPr>
          <w:spacing w:val="-3"/>
        </w:rPr>
        <w:t>tellurium</w:t>
      </w:r>
      <w:r>
        <w:rPr>
          <w:spacing w:val="-31"/>
        </w:rPr>
        <w:t> </w:t>
      </w:r>
      <w:r>
        <w:rPr/>
        <w:t>is</w:t>
      </w:r>
      <w:r>
        <w:rPr>
          <w:spacing w:val="-31"/>
        </w:rPr>
        <w:t> </w:t>
      </w:r>
      <w:r>
        <w:rPr>
          <w:spacing w:val="-4"/>
        </w:rPr>
        <w:t>established</w:t>
      </w:r>
      <w:r>
        <w:rPr>
          <w:spacing w:val="-32"/>
        </w:rPr>
        <w:t> </w:t>
      </w:r>
      <w:r>
        <w:rPr/>
        <w:t>as</w:t>
      </w:r>
      <w:r>
        <w:rPr>
          <w:spacing w:val="-32"/>
        </w:rPr>
        <w:t> </w:t>
      </w:r>
      <w:r>
        <w:rPr>
          <w:spacing w:val="-3"/>
        </w:rPr>
        <w:t>an ideal </w:t>
      </w:r>
      <w:r>
        <w:rPr>
          <w:spacing w:val="-4"/>
        </w:rPr>
        <w:t>semiconducting material </w:t>
      </w:r>
      <w:r>
        <w:rPr/>
        <w:t>to </w:t>
      </w:r>
      <w:r>
        <w:rPr>
          <w:spacing w:val="-4"/>
        </w:rPr>
        <w:t>manipulate </w:t>
      </w:r>
      <w:r>
        <w:rPr>
          <w:spacing w:val="-3"/>
        </w:rPr>
        <w:t>and explore </w:t>
      </w:r>
      <w:r>
        <w:rPr>
          <w:spacing w:val="-4"/>
        </w:rPr>
        <w:t>chirality-related </w:t>
      </w:r>
      <w:r>
        <w:rPr>
          <w:spacing w:val="-3"/>
        </w:rPr>
        <w:t>Weyl</w:t>
      </w:r>
      <w:r>
        <w:rPr>
          <w:spacing w:val="-30"/>
        </w:rPr>
        <w:t> </w:t>
      </w:r>
      <w:r>
        <w:rPr>
          <w:spacing w:val="-3"/>
        </w:rPr>
        <w:t>physics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>
          <w:spacing w:val="-3"/>
        </w:rPr>
        <w:t>both</w:t>
      </w:r>
      <w:r>
        <w:rPr>
          <w:spacing w:val="-30"/>
        </w:rPr>
        <w:t> </w:t>
      </w:r>
      <w:r>
        <w:rPr>
          <w:spacing w:val="-3"/>
        </w:rPr>
        <w:t>conduction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>
          <w:spacing w:val="-3"/>
        </w:rPr>
        <w:t>valence</w:t>
      </w:r>
      <w:r>
        <w:rPr>
          <w:spacing w:val="-30"/>
        </w:rPr>
        <w:t> </w:t>
      </w:r>
      <w:r>
        <w:rPr>
          <w:spacing w:val="-3"/>
        </w:rPr>
        <w:t>bands.</w:t>
      </w:r>
      <w:r>
        <w:rPr>
          <w:spacing w:val="-30"/>
        </w:rPr>
        <w:t> </w:t>
      </w:r>
      <w:r>
        <w:rPr>
          <w:spacing w:val="-3"/>
        </w:rPr>
        <w:t>These</w:t>
      </w:r>
      <w:r>
        <w:rPr>
          <w:spacing w:val="-30"/>
        </w:rPr>
        <w:t> </w:t>
      </w:r>
      <w:r>
        <w:rPr>
          <w:spacing w:val="-3"/>
        </w:rPr>
        <w:t>results</w:t>
      </w:r>
      <w:r>
        <w:rPr>
          <w:spacing w:val="-30"/>
        </w:rPr>
        <w:t> </w:t>
      </w:r>
      <w:r>
        <w:rPr/>
        <w:t>are</w:t>
      </w:r>
      <w:r>
        <w:rPr>
          <w:spacing w:val="-30"/>
        </w:rPr>
        <w:t> </w:t>
      </w:r>
      <w:r>
        <w:rPr>
          <w:spacing w:val="-4"/>
        </w:rPr>
        <w:t>also directly</w:t>
      </w:r>
      <w:r>
        <w:rPr>
          <w:spacing w:val="-18"/>
        </w:rPr>
        <w:t> </w:t>
      </w:r>
      <w:r>
        <w:rPr>
          <w:spacing w:val="-4"/>
        </w:rPr>
        <w:t>applicable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>
          <w:spacing w:val="-4"/>
        </w:rPr>
        <w:t>helicity-sensitive</w:t>
      </w:r>
      <w:r>
        <w:rPr>
          <w:spacing w:val="-18"/>
        </w:rPr>
        <w:t> </w:t>
      </w:r>
      <w:r>
        <w:rPr>
          <w:spacing w:val="-4"/>
        </w:rPr>
        <w:t>optoelectronics</w:t>
      </w:r>
      <w:r>
        <w:rPr>
          <w:spacing w:val="-18"/>
        </w:rPr>
        <w:t> </w:t>
      </w:r>
      <w:r>
        <w:rPr>
          <w:spacing w:val="-4"/>
        </w:rPr>
        <w:t>devices.</w:t>
      </w:r>
    </w:p>
    <w:p>
      <w:pPr>
        <w:spacing w:after="0" w:line="283" w:lineRule="auto"/>
        <w:sectPr>
          <w:type w:val="continuous"/>
          <w:pgSz w:w="11910" w:h="15820"/>
          <w:pgMar w:top="660" w:bottom="640" w:left="680" w:right="560"/>
          <w:cols w:num="2" w:equalWidth="0">
            <w:col w:w="2705" w:space="847"/>
            <w:col w:w="71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spacing w:line="273" w:lineRule="auto" w:before="101"/>
        <w:ind w:left="113" w:right="38"/>
        <w:jc w:val="both"/>
      </w:pPr>
      <w:r>
        <w:rPr>
          <w:spacing w:val="-3"/>
        </w:rPr>
        <w:t>Weyl</w:t>
      </w:r>
      <w:r>
        <w:rPr>
          <w:spacing w:val="-21"/>
        </w:rPr>
        <w:t> </w:t>
      </w:r>
      <w:r>
        <w:rPr>
          <w:spacing w:val="-3"/>
        </w:rPr>
        <w:t>semimetals</w:t>
      </w:r>
      <w:r>
        <w:rPr>
          <w:spacing w:val="-19"/>
        </w:rPr>
        <w:t> </w:t>
      </w:r>
      <w:r>
        <w:rPr>
          <w:spacing w:val="-3"/>
        </w:rPr>
        <w:t>have</w:t>
      </w:r>
      <w:r>
        <w:rPr>
          <w:spacing w:val="-20"/>
        </w:rPr>
        <w:t> </w:t>
      </w:r>
      <w:r>
        <w:rPr>
          <w:spacing w:val="-3"/>
        </w:rPr>
        <w:t>attracted</w:t>
      </w:r>
      <w:r>
        <w:rPr>
          <w:spacing w:val="-20"/>
        </w:rPr>
        <w:t> </w:t>
      </w:r>
      <w:r>
        <w:rPr>
          <w:spacing w:val="-3"/>
        </w:rPr>
        <w:t>tremendous</w:t>
      </w:r>
      <w:r>
        <w:rPr>
          <w:spacing w:val="-19"/>
        </w:rPr>
        <w:t> </w:t>
      </w:r>
      <w:r>
        <w:rPr>
          <w:spacing w:val="-3"/>
        </w:rPr>
        <w:t>research</w:t>
      </w:r>
      <w:r>
        <w:rPr>
          <w:spacing w:val="-20"/>
        </w:rPr>
        <w:t> </w:t>
      </w:r>
      <w:r>
        <w:rPr>
          <w:spacing w:val="-3"/>
        </w:rPr>
        <w:t>interests</w:t>
      </w:r>
      <w:r>
        <w:rPr>
          <w:spacing w:val="-19"/>
        </w:rPr>
        <w:t> </w:t>
      </w:r>
      <w:r>
        <w:rPr>
          <w:spacing w:val="-3"/>
        </w:rPr>
        <w:t>due</w:t>
      </w:r>
      <w:r>
        <w:rPr>
          <w:spacing w:val="-20"/>
        </w:rPr>
        <w:t> </w:t>
      </w:r>
      <w:r>
        <w:rPr/>
        <w:t>to </w:t>
      </w:r>
      <w:r>
        <w:rPr>
          <w:spacing w:val="-3"/>
        </w:rPr>
        <w:t>their</w:t>
      </w:r>
      <w:r>
        <w:rPr>
          <w:spacing w:val="-32"/>
        </w:rPr>
        <w:t> </w:t>
      </w:r>
      <w:r>
        <w:rPr/>
        <w:t>exotic</w:t>
      </w:r>
      <w:r>
        <w:rPr>
          <w:spacing w:val="-33"/>
        </w:rPr>
        <w:t> </w:t>
      </w:r>
      <w:r>
        <w:rPr>
          <w:spacing w:val="-3"/>
        </w:rPr>
        <w:t>topological</w:t>
      </w:r>
      <w:r>
        <w:rPr>
          <w:spacing w:val="-31"/>
        </w:rPr>
        <w:t> </w:t>
      </w:r>
      <w:r>
        <w:rPr>
          <w:spacing w:val="-3"/>
        </w:rPr>
        <w:t>properties</w:t>
      </w:r>
      <w:hyperlink w:history="true" w:anchor="_bookmark15">
        <w:r>
          <w:rPr>
            <w:color w:val="0068A5"/>
            <w:spacing w:val="-3"/>
            <w:vertAlign w:val="superscript"/>
          </w:rPr>
          <w:t>1</w:t>
        </w:r>
      </w:hyperlink>
      <w:r>
        <w:rPr>
          <w:rFonts w:ascii="Arial" w:hAnsi="Arial"/>
          <w:spacing w:val="-3"/>
          <w:vertAlign w:val="superscript"/>
        </w:rPr>
        <w:t>–</w:t>
      </w:r>
      <w:hyperlink w:history="true" w:anchor="_bookmark21">
        <w:r>
          <w:rPr>
            <w:color w:val="0068A5"/>
            <w:spacing w:val="-3"/>
            <w:vertAlign w:val="superscript"/>
          </w:rPr>
          <w:t>7</w:t>
        </w:r>
      </w:hyperlink>
      <w:r>
        <w:rPr>
          <w:spacing w:val="-3"/>
          <w:vertAlign w:val="baseline"/>
        </w:rPr>
        <w:t>.</w:t>
      </w:r>
      <w:r>
        <w:rPr>
          <w:spacing w:val="-31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3"/>
          <w:vertAlign w:val="baseline"/>
        </w:rPr>
        <w:t> </w:t>
      </w:r>
      <w:r>
        <w:rPr>
          <w:spacing w:val="-3"/>
          <w:vertAlign w:val="baseline"/>
        </w:rPr>
        <w:t>novel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topological</w:t>
      </w:r>
      <w:r>
        <w:rPr>
          <w:spacing w:val="-32"/>
          <w:vertAlign w:val="baseline"/>
        </w:rPr>
        <w:t> </w:t>
      </w:r>
      <w:r>
        <w:rPr>
          <w:spacing w:val="-3"/>
          <w:vertAlign w:val="baseline"/>
        </w:rPr>
        <w:t>features, which</w:t>
      </w:r>
      <w:r>
        <w:rPr>
          <w:spacing w:val="-28"/>
          <w:vertAlign w:val="baseline"/>
        </w:rPr>
        <w:t> </w:t>
      </w:r>
      <w:r>
        <w:rPr>
          <w:vertAlign w:val="baseline"/>
        </w:rPr>
        <w:t>arise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from</w:t>
      </w:r>
      <w:r>
        <w:rPr>
          <w:spacing w:val="-26"/>
          <w:vertAlign w:val="baseline"/>
        </w:rPr>
        <w:t> </w:t>
      </w:r>
      <w:r>
        <w:rPr>
          <w:vertAlign w:val="baseline"/>
        </w:rPr>
        <w:t>their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nontrivial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band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structures,</w:t>
      </w:r>
      <w:r>
        <w:rPr>
          <w:spacing w:val="-25"/>
          <w:vertAlign w:val="baseline"/>
        </w:rPr>
        <w:t> </w:t>
      </w:r>
      <w:r>
        <w:rPr>
          <w:vertAlign w:val="baseline"/>
        </w:rPr>
        <w:t>have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exhibited</w:t>
      </w:r>
      <w:r>
        <w:rPr>
          <w:spacing w:val="-26"/>
          <w:vertAlign w:val="baseline"/>
        </w:rPr>
        <w:t> </w:t>
      </w:r>
      <w:r>
        <w:rPr>
          <w:vertAlign w:val="baseline"/>
        </w:rPr>
        <w:t>great </w:t>
      </w:r>
      <w:r>
        <w:rPr>
          <w:spacing w:val="-3"/>
          <w:vertAlign w:val="baseline"/>
        </w:rPr>
        <w:t>potential</w:t>
      </w:r>
      <w:r>
        <w:rPr>
          <w:spacing w:val="-24"/>
          <w:vertAlign w:val="baseline"/>
        </w:rPr>
        <w:t> </w:t>
      </w:r>
      <w:r>
        <w:rPr>
          <w:vertAlign w:val="baseline"/>
        </w:rPr>
        <w:t>for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high-performance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electronic</w:t>
      </w:r>
      <w:r>
        <w:rPr>
          <w:spacing w:val="-21"/>
          <w:vertAlign w:val="baseline"/>
        </w:rPr>
        <w:t> </w:t>
      </w:r>
      <w:r>
        <w:rPr>
          <w:vertAlign w:val="baseline"/>
        </w:rPr>
        <w:t>and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optoelectronic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devices. Compared </w:t>
      </w:r>
      <w:r>
        <w:rPr>
          <w:vertAlign w:val="baseline"/>
        </w:rPr>
        <w:t>to </w:t>
      </w:r>
      <w:r>
        <w:rPr>
          <w:spacing w:val="-3"/>
          <w:vertAlign w:val="baseline"/>
        </w:rPr>
        <w:t>(semi)metals, semiconductors and atomic thin layered materials </w:t>
      </w:r>
      <w:r>
        <w:rPr>
          <w:vertAlign w:val="baseline"/>
        </w:rPr>
        <w:t>are </w:t>
      </w:r>
      <w:r>
        <w:rPr>
          <w:spacing w:val="-3"/>
          <w:vertAlign w:val="baseline"/>
        </w:rPr>
        <w:t>established material platforms </w:t>
      </w:r>
      <w:r>
        <w:rPr>
          <w:vertAlign w:val="baseline"/>
        </w:rPr>
        <w:t>for </w:t>
      </w:r>
      <w:r>
        <w:rPr>
          <w:spacing w:val="-3"/>
          <w:vertAlign w:val="baseline"/>
        </w:rPr>
        <w:t>functional devices, </w:t>
      </w:r>
      <w:r>
        <w:rPr>
          <w:spacing w:val="-4"/>
          <w:vertAlign w:val="baseline"/>
        </w:rPr>
        <w:t>highlighting </w:t>
      </w:r>
      <w:r>
        <w:rPr>
          <w:spacing w:val="-3"/>
          <w:vertAlign w:val="baseline"/>
        </w:rPr>
        <w:t>versatile tunable properties through convenient control approaches, </w:t>
      </w:r>
      <w:r>
        <w:rPr>
          <w:vertAlign w:val="baseline"/>
        </w:rPr>
        <w:t>such as </w:t>
      </w:r>
      <w:r>
        <w:rPr>
          <w:spacing w:val="-3"/>
          <w:vertAlign w:val="baseline"/>
        </w:rPr>
        <w:t>doping </w:t>
      </w:r>
      <w:r>
        <w:rPr>
          <w:vertAlign w:val="baseline"/>
        </w:rPr>
        <w:t>and </w:t>
      </w:r>
      <w:r>
        <w:rPr>
          <w:spacing w:val="-3"/>
          <w:vertAlign w:val="baseline"/>
        </w:rPr>
        <w:t>electric gating. Previously, Weyl- cone-related topological properties </w:t>
      </w:r>
      <w:r>
        <w:rPr>
          <w:vertAlign w:val="baseline"/>
        </w:rPr>
        <w:t>have </w:t>
      </w:r>
      <w:r>
        <w:rPr>
          <w:spacing w:val="-3"/>
          <w:vertAlign w:val="baseline"/>
        </w:rPr>
        <w:t>been generally regarded</w:t>
      </w:r>
      <w:r>
        <w:rPr>
          <w:spacing w:val="-32"/>
          <w:vertAlign w:val="baseline"/>
        </w:rPr>
        <w:t> </w:t>
      </w:r>
      <w:r>
        <w:rPr>
          <w:vertAlign w:val="baseline"/>
        </w:rPr>
        <w:t>as an </w:t>
      </w:r>
      <w:r>
        <w:rPr>
          <w:spacing w:val="-3"/>
          <w:vertAlign w:val="baseline"/>
        </w:rPr>
        <w:t>exclusive nature </w:t>
      </w:r>
      <w:r>
        <w:rPr>
          <w:vertAlign w:val="baseline"/>
        </w:rPr>
        <w:t>of </w:t>
      </w:r>
      <w:r>
        <w:rPr>
          <w:spacing w:val="-3"/>
          <w:vertAlign w:val="baseline"/>
        </w:rPr>
        <w:t>semimetallic materials, with the </w:t>
      </w:r>
      <w:r>
        <w:rPr>
          <w:vertAlign w:val="baseline"/>
        </w:rPr>
        <w:t>nodal </w:t>
      </w:r>
      <w:r>
        <w:rPr>
          <w:spacing w:val="-3"/>
          <w:vertAlign w:val="baseline"/>
        </w:rPr>
        <w:t>points</w:t>
      </w:r>
    </w:p>
    <w:p>
      <w:pPr>
        <w:pStyle w:val="BodyText"/>
        <w:spacing w:line="271" w:lineRule="auto" w:before="101"/>
        <w:ind w:left="113" w:right="115"/>
        <w:jc w:val="both"/>
      </w:pPr>
      <w:r>
        <w:rPr/>
        <w:br w:type="column"/>
      </w:r>
      <w:r>
        <w:rPr>
          <w:spacing w:val="-3"/>
        </w:rPr>
        <w:t>located around the </w:t>
      </w:r>
      <w:r>
        <w:rPr/>
        <w:t>Fermi </w:t>
      </w:r>
      <w:r>
        <w:rPr>
          <w:spacing w:val="-3"/>
        </w:rPr>
        <w:t>level. </w:t>
      </w:r>
      <w:r>
        <w:rPr/>
        <w:t>A </w:t>
      </w:r>
      <w:r>
        <w:rPr>
          <w:spacing w:val="-3"/>
        </w:rPr>
        <w:t>material platform combining </w:t>
      </w:r>
      <w:r>
        <w:rPr/>
        <w:t>the </w:t>
      </w:r>
      <w:r>
        <w:rPr>
          <w:spacing w:val="-3"/>
        </w:rPr>
        <w:t>favorable features </w:t>
      </w:r>
      <w:r>
        <w:rPr/>
        <w:t>of </w:t>
      </w:r>
      <w:r>
        <w:rPr>
          <w:spacing w:val="-3"/>
        </w:rPr>
        <w:t>semiconductor </w:t>
      </w:r>
      <w:r>
        <w:rPr/>
        <w:t>and </w:t>
      </w:r>
      <w:r>
        <w:rPr>
          <w:spacing w:val="-3"/>
        </w:rPr>
        <w:t>Weyl properties </w:t>
      </w:r>
      <w:r>
        <w:rPr/>
        <w:t>is of great </w:t>
      </w:r>
      <w:r>
        <w:rPr>
          <w:spacing w:val="-3"/>
        </w:rPr>
        <w:t>signi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cance </w:t>
      </w:r>
      <w:r>
        <w:rPr/>
        <w:t>for </w:t>
      </w:r>
      <w:r>
        <w:rPr>
          <w:spacing w:val="-3"/>
        </w:rPr>
        <w:t>both fundamental physics studies </w:t>
      </w:r>
      <w:r>
        <w:rPr/>
        <w:t>and </w:t>
      </w:r>
      <w:r>
        <w:rPr>
          <w:spacing w:val="-3"/>
        </w:rPr>
        <w:t>functional topological devices.</w:t>
      </w:r>
    </w:p>
    <w:p>
      <w:pPr>
        <w:pStyle w:val="BodyText"/>
        <w:spacing w:line="273" w:lineRule="auto" w:before="5"/>
        <w:ind w:left="113" w:right="116" w:firstLine="340"/>
        <w:jc w:val="both"/>
      </w:pPr>
      <w:r>
        <w:rPr>
          <w:spacing w:val="-3"/>
        </w:rPr>
        <w:t>Recently, tellurium (Te), </w:t>
      </w:r>
      <w:r>
        <w:rPr/>
        <w:t>a </w:t>
      </w:r>
      <w:r>
        <w:rPr>
          <w:spacing w:val="-3"/>
        </w:rPr>
        <w:t>narrow bandgap semiconductor (~0.28~0.38</w:t>
      </w:r>
      <w:r>
        <w:rPr>
          <w:spacing w:val="-32"/>
        </w:rPr>
        <w:t> </w:t>
      </w:r>
      <w:r>
        <w:rPr/>
        <w:t>eV)</w:t>
      </w:r>
      <w:hyperlink w:history="true" w:anchor="_bookmark22">
        <w:r>
          <w:rPr>
            <w:color w:val="0068A5"/>
            <w:vertAlign w:val="superscript"/>
          </w:rPr>
          <w:t>8</w:t>
        </w:r>
      </w:hyperlink>
      <w:r>
        <w:rPr>
          <w:rFonts w:ascii="Arial" w:hAnsi="Arial"/>
          <w:vertAlign w:val="superscript"/>
        </w:rPr>
        <w:t>–</w:t>
      </w:r>
      <w:hyperlink w:history="true" w:anchor="_bookmark24">
        <w:r>
          <w:rPr>
            <w:color w:val="0068A5"/>
            <w:vertAlign w:val="superscript"/>
          </w:rPr>
          <w:t>10</w:t>
        </w:r>
      </w:hyperlink>
      <w:r>
        <w:rPr>
          <w:vertAlign w:val="baseline"/>
        </w:rPr>
        <w:t>,</w:t>
      </w:r>
      <w:r>
        <w:rPr>
          <w:spacing w:val="-17"/>
          <w:vertAlign w:val="baseline"/>
        </w:rPr>
        <w:t> </w:t>
      </w:r>
      <w:r>
        <w:rPr>
          <w:vertAlign w:val="baseline"/>
        </w:rPr>
        <w:t>has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been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rediscovered</w:t>
      </w:r>
      <w:r>
        <w:rPr>
          <w:spacing w:val="-18"/>
          <w:vertAlign w:val="baseline"/>
        </w:rPr>
        <w:t> </w:t>
      </w:r>
      <w:r>
        <w:rPr>
          <w:vertAlign w:val="baseline"/>
        </w:rPr>
        <w:t>as</w:t>
      </w:r>
      <w:r>
        <w:rPr>
          <w:spacing w:val="-19"/>
          <w:vertAlign w:val="baseline"/>
        </w:rPr>
        <w:t> </w:t>
      </w:r>
      <w:r>
        <w:rPr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candidate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9"/>
          <w:vertAlign w:val="baseline"/>
        </w:rPr>
        <w:t> </w:t>
      </w:r>
      <w:r>
        <w:rPr>
          <w:vertAlign w:val="baseline"/>
        </w:rPr>
        <w:t>so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called </w:t>
      </w:r>
      <w:r>
        <w:rPr>
          <w:rFonts w:ascii="Arial" w:hAnsi="Arial"/>
          <w:spacing w:val="-3"/>
          <w:vertAlign w:val="baseline"/>
        </w:rPr>
        <w:t>“</w:t>
      </w:r>
      <w:r>
        <w:rPr>
          <w:spacing w:val="-3"/>
          <w:vertAlign w:val="baseline"/>
        </w:rPr>
        <w:t>Weyl semiconductor</w:t>
      </w:r>
      <w:r>
        <w:rPr>
          <w:rFonts w:ascii="Arial" w:hAnsi="Arial"/>
          <w:spacing w:val="-3"/>
          <w:vertAlign w:val="baseline"/>
        </w:rPr>
        <w:t>”</w:t>
      </w:r>
      <w:hyperlink w:history="true" w:anchor="_bookmark26">
        <w:r>
          <w:rPr>
            <w:color w:val="0068A5"/>
            <w:spacing w:val="-3"/>
            <w:vertAlign w:val="superscript"/>
          </w:rPr>
          <w:t>11</w:t>
        </w:r>
      </w:hyperlink>
      <w:r>
        <w:rPr>
          <w:spacing w:val="-3"/>
          <w:vertAlign w:val="baseline"/>
        </w:rPr>
        <w:t>, where semiconducting energy </w:t>
      </w:r>
      <w:r>
        <w:rPr>
          <w:vertAlign w:val="baseline"/>
        </w:rPr>
        <w:t>gap </w:t>
      </w:r>
      <w:r>
        <w:rPr>
          <w:spacing w:val="-3"/>
          <w:vertAlign w:val="baseline"/>
        </w:rPr>
        <w:t>and Weyl cones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coexist,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with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Fermi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level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lying</w:t>
      </w:r>
      <w:r>
        <w:rPr>
          <w:spacing w:val="-13"/>
          <w:vertAlign w:val="baseline"/>
        </w:rPr>
        <w:t> </w:t>
      </w:r>
      <w:r>
        <w:rPr>
          <w:vertAlign w:val="baseline"/>
        </w:rPr>
        <w:t>at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vicinity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both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band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edge and Weyl cones. Combining advantages </w:t>
      </w:r>
      <w:r>
        <w:rPr>
          <w:vertAlign w:val="baseline"/>
        </w:rPr>
        <w:t>of  </w:t>
      </w:r>
      <w:r>
        <w:rPr>
          <w:spacing w:val="-3"/>
          <w:vertAlign w:val="baseline"/>
        </w:rPr>
        <w:t>exotic  Weyl  physics and versatile semiconducting properties, </w:t>
      </w:r>
      <w:r>
        <w:rPr>
          <w:vertAlign w:val="baseline"/>
        </w:rPr>
        <w:t>Te </w:t>
      </w:r>
      <w:r>
        <w:rPr>
          <w:spacing w:val="-3"/>
          <w:vertAlign w:val="baseline"/>
        </w:rPr>
        <w:t>has aroused</w:t>
      </w:r>
      <w:r>
        <w:rPr>
          <w:spacing w:val="24"/>
          <w:vertAlign w:val="baseline"/>
        </w:rPr>
        <w:t> </w:t>
      </w:r>
      <w:r>
        <w:rPr>
          <w:spacing w:val="-3"/>
          <w:vertAlign w:val="baseline"/>
        </w:rPr>
        <w:t>enormous</w:t>
      </w:r>
    </w:p>
    <w:p>
      <w:pPr>
        <w:spacing w:after="0" w:line="273" w:lineRule="auto"/>
        <w:jc w:val="both"/>
        <w:sectPr>
          <w:type w:val="continuous"/>
          <w:pgSz w:w="11910" w:h="15820"/>
          <w:pgMar w:top="660" w:bottom="64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1" simplePos="0" relativeHeight="486883840">
            <wp:simplePos x="0" y="0"/>
            <wp:positionH relativeFrom="page">
              <wp:posOffset>4638954</wp:posOffset>
            </wp:positionH>
            <wp:positionV relativeFrom="page">
              <wp:posOffset>2921761</wp:posOffset>
            </wp:positionV>
            <wp:extent cx="95389" cy="95364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4352">
            <wp:simplePos x="0" y="0"/>
            <wp:positionH relativeFrom="page">
              <wp:posOffset>6921360</wp:posOffset>
            </wp:positionH>
            <wp:positionV relativeFrom="page">
              <wp:posOffset>2921761</wp:posOffset>
            </wp:positionV>
            <wp:extent cx="95389" cy="95364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4864">
            <wp:simplePos x="0" y="0"/>
            <wp:positionH relativeFrom="page">
              <wp:posOffset>5326557</wp:posOffset>
            </wp:positionH>
            <wp:positionV relativeFrom="page">
              <wp:posOffset>3083039</wp:posOffset>
            </wp:positionV>
            <wp:extent cx="95389" cy="95364"/>
            <wp:effectExtent l="0" t="0" r="0" b="0"/>
            <wp:wrapNone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5376">
            <wp:simplePos x="0" y="0"/>
            <wp:positionH relativeFrom="page">
              <wp:posOffset>6400076</wp:posOffset>
            </wp:positionH>
            <wp:positionV relativeFrom="page">
              <wp:posOffset>3083039</wp:posOffset>
            </wp:positionV>
            <wp:extent cx="95389" cy="95364"/>
            <wp:effectExtent l="0" t="0" r="0" b="0"/>
            <wp:wrapNone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5888">
            <wp:simplePos x="0" y="0"/>
            <wp:positionH relativeFrom="page">
              <wp:posOffset>3646805</wp:posOffset>
            </wp:positionH>
            <wp:positionV relativeFrom="page">
              <wp:posOffset>3244316</wp:posOffset>
            </wp:positionV>
            <wp:extent cx="95389" cy="95364"/>
            <wp:effectExtent l="0" t="0" r="0" b="0"/>
            <wp:wrapNone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6400">
            <wp:simplePos x="0" y="0"/>
            <wp:positionH relativeFrom="page">
              <wp:posOffset>3977284</wp:posOffset>
            </wp:positionH>
            <wp:positionV relativeFrom="page">
              <wp:posOffset>3255836</wp:posOffset>
            </wp:positionV>
            <wp:extent cx="117005" cy="89115"/>
            <wp:effectExtent l="0" t="0" r="0" b="0"/>
            <wp:wrapNone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6912">
            <wp:simplePos x="0" y="0"/>
            <wp:positionH relativeFrom="page">
              <wp:posOffset>4793754</wp:posOffset>
            </wp:positionH>
            <wp:positionV relativeFrom="page">
              <wp:posOffset>3244316</wp:posOffset>
            </wp:positionV>
            <wp:extent cx="95389" cy="95364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87424">
            <wp:simplePos x="0" y="0"/>
            <wp:positionH relativeFrom="page">
              <wp:posOffset>5027040</wp:posOffset>
            </wp:positionH>
            <wp:positionV relativeFrom="page">
              <wp:posOffset>3255836</wp:posOffset>
            </wp:positionV>
            <wp:extent cx="117005" cy="89115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06"/>
        <w:rPr>
          <w:sz w:val="2"/>
        </w:rPr>
      </w:pPr>
      <w:r>
        <w:rPr>
          <w:sz w:val="2"/>
        </w:rPr>
        <w:pict>
          <v:group style="width:521.9500pt;height:.35pt;mso-position-horizontal-relative:char;mso-position-vertical-relative:line" coordorigin="0,0" coordsize="10439,7">
            <v:shape style="position:absolute;left:1;top:0;width:10436;height:6" coordorigin="1,0" coordsize="10436,6" path="m10437,0l1,0,1,4,2,4,2,6,10437,6,10437,4,10437,4,10437,0xe" filled="true" fillcolor="#000000" stroked="false">
              <v:path arrowok="t"/>
              <v:fill type="solid"/>
            </v:shape>
            <v:line style="position:absolute" from="0,3" to="10438,3" stroked="true" strokeweight=".3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83" w:lineRule="auto" w:before="60"/>
        <w:ind w:left="113" w:right="118" w:hanging="1"/>
        <w:jc w:val="both"/>
        <w:rPr>
          <w:rFonts w:ascii="Tahoma"/>
          <w:sz w:val="15"/>
        </w:rPr>
      </w:pPr>
      <w:r>
        <w:rPr>
          <w:rFonts w:ascii="Tahoma"/>
          <w:spacing w:val="-3"/>
          <w:w w:val="105"/>
          <w:sz w:val="15"/>
          <w:vertAlign w:val="superscript"/>
        </w:rPr>
        <w:t>1</w:t>
      </w:r>
      <w:r>
        <w:rPr>
          <w:rFonts w:ascii="Tahoma"/>
          <w:spacing w:val="-3"/>
          <w:w w:val="105"/>
          <w:sz w:val="15"/>
          <w:vertAlign w:val="baseline"/>
        </w:rPr>
        <w:t>International Center </w:t>
      </w:r>
      <w:r>
        <w:rPr>
          <w:rFonts w:ascii="Tahoma"/>
          <w:w w:val="105"/>
          <w:sz w:val="15"/>
          <w:vertAlign w:val="baseline"/>
        </w:rPr>
        <w:t>for </w:t>
      </w:r>
      <w:r>
        <w:rPr>
          <w:rFonts w:ascii="Tahoma"/>
          <w:spacing w:val="-3"/>
          <w:w w:val="105"/>
          <w:sz w:val="15"/>
          <w:vertAlign w:val="baseline"/>
        </w:rPr>
        <w:t>Quantum Materials, School </w:t>
      </w:r>
      <w:r>
        <w:rPr>
          <w:rFonts w:ascii="Tahoma"/>
          <w:w w:val="105"/>
          <w:sz w:val="15"/>
          <w:vertAlign w:val="baseline"/>
        </w:rPr>
        <w:t>of </w:t>
      </w:r>
      <w:r>
        <w:rPr>
          <w:rFonts w:ascii="Tahoma"/>
          <w:spacing w:val="-3"/>
          <w:w w:val="105"/>
          <w:sz w:val="15"/>
          <w:vertAlign w:val="baseline"/>
        </w:rPr>
        <w:t>Physics, </w:t>
      </w:r>
      <w:r>
        <w:rPr>
          <w:rFonts w:ascii="Tahoma"/>
          <w:w w:val="105"/>
          <w:sz w:val="15"/>
          <w:vertAlign w:val="baseline"/>
        </w:rPr>
        <w:t>Peking </w:t>
      </w:r>
      <w:r>
        <w:rPr>
          <w:rFonts w:ascii="Tahoma"/>
          <w:spacing w:val="-3"/>
          <w:w w:val="105"/>
          <w:sz w:val="15"/>
          <w:vertAlign w:val="baseline"/>
        </w:rPr>
        <w:t>University, Beijing 100871, </w:t>
      </w:r>
      <w:r>
        <w:rPr>
          <w:rFonts w:ascii="Tahoma"/>
          <w:w w:val="105"/>
          <w:sz w:val="15"/>
          <w:vertAlign w:val="baseline"/>
        </w:rPr>
        <w:t>P. R. </w:t>
      </w:r>
      <w:r>
        <w:rPr>
          <w:rFonts w:ascii="Tahoma"/>
          <w:spacing w:val="-3"/>
          <w:w w:val="105"/>
          <w:sz w:val="15"/>
          <w:vertAlign w:val="baseline"/>
        </w:rPr>
        <w:t>China. </w:t>
      </w:r>
      <w:r>
        <w:rPr>
          <w:rFonts w:ascii="Tahoma"/>
          <w:spacing w:val="-3"/>
          <w:w w:val="105"/>
          <w:sz w:val="15"/>
          <w:vertAlign w:val="superscript"/>
        </w:rPr>
        <w:t>2</w:t>
      </w:r>
      <w:r>
        <w:rPr>
          <w:rFonts w:ascii="Tahoma"/>
          <w:spacing w:val="-3"/>
          <w:w w:val="105"/>
          <w:sz w:val="15"/>
          <w:vertAlign w:val="baseline"/>
        </w:rPr>
        <w:t>International Center </w:t>
      </w:r>
      <w:r>
        <w:rPr>
          <w:rFonts w:ascii="Tahoma"/>
          <w:w w:val="105"/>
          <w:sz w:val="15"/>
          <w:vertAlign w:val="baseline"/>
        </w:rPr>
        <w:t>for </w:t>
      </w:r>
      <w:r>
        <w:rPr>
          <w:rFonts w:ascii="Tahoma"/>
          <w:spacing w:val="-3"/>
          <w:w w:val="105"/>
          <w:sz w:val="15"/>
          <w:vertAlign w:val="baseline"/>
        </w:rPr>
        <w:t>Quantum </w:t>
      </w:r>
      <w:r>
        <w:rPr>
          <w:rFonts w:ascii="Tahoma"/>
          <w:spacing w:val="-2"/>
          <w:w w:val="105"/>
          <w:sz w:val="15"/>
          <w:vertAlign w:val="baseline"/>
        </w:rPr>
        <w:t>Design </w:t>
      </w:r>
      <w:r>
        <w:rPr>
          <w:rFonts w:ascii="Tahoma"/>
          <w:w w:val="105"/>
          <w:sz w:val="15"/>
          <w:vertAlign w:val="baseline"/>
        </w:rPr>
        <w:t>of </w:t>
      </w:r>
      <w:r>
        <w:rPr>
          <w:rFonts w:ascii="Tahoma"/>
          <w:spacing w:val="-3"/>
          <w:w w:val="105"/>
          <w:sz w:val="15"/>
          <w:vertAlign w:val="baseline"/>
        </w:rPr>
        <w:t>Functional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Materials,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Hefei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National</w:t>
      </w:r>
      <w:r>
        <w:rPr>
          <w:rFonts w:ascii="Tahoma"/>
          <w:spacing w:val="-4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Laboratory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for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Physical</w:t>
      </w:r>
      <w:r>
        <w:rPr>
          <w:rFonts w:ascii="Tahoma"/>
          <w:spacing w:val="-4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Sciences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at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the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Microscale,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University</w:t>
      </w:r>
      <w:r>
        <w:rPr>
          <w:rFonts w:ascii="Tahoma"/>
          <w:spacing w:val="-4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of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Science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and</w:t>
      </w:r>
      <w:r>
        <w:rPr>
          <w:rFonts w:ascii="Tahoma"/>
          <w:spacing w:val="-4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Technology</w:t>
      </w:r>
      <w:r>
        <w:rPr>
          <w:rFonts w:ascii="Tahoma"/>
          <w:spacing w:val="-5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of</w:t>
      </w:r>
      <w:r>
        <w:rPr>
          <w:rFonts w:ascii="Tahoma"/>
          <w:spacing w:val="-5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China,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Hefei,</w:t>
      </w:r>
      <w:r>
        <w:rPr>
          <w:rFonts w:ascii="Tahoma"/>
          <w:spacing w:val="-9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Anhui</w:t>
      </w:r>
      <w:r>
        <w:rPr>
          <w:rFonts w:ascii="Tahoma"/>
          <w:spacing w:val="-6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230026,</w:t>
      </w:r>
    </w:p>
    <w:p>
      <w:pPr>
        <w:spacing w:before="2"/>
        <w:ind w:left="113" w:right="0" w:firstLine="0"/>
        <w:jc w:val="both"/>
        <w:rPr>
          <w:rFonts w:ascii="Tahoma"/>
          <w:sz w:val="15"/>
        </w:rPr>
      </w:pPr>
      <w:r>
        <w:rPr>
          <w:rFonts w:ascii="Tahoma"/>
          <w:w w:val="105"/>
          <w:sz w:val="15"/>
        </w:rPr>
        <w:t>P.</w:t>
      </w:r>
      <w:r>
        <w:rPr>
          <w:rFonts w:ascii="Tahoma"/>
          <w:spacing w:val="-12"/>
          <w:w w:val="105"/>
          <w:sz w:val="15"/>
        </w:rPr>
        <w:t> </w:t>
      </w:r>
      <w:r>
        <w:rPr>
          <w:rFonts w:ascii="Tahoma"/>
          <w:w w:val="105"/>
          <w:sz w:val="15"/>
        </w:rPr>
        <w:t>R.</w:t>
      </w:r>
      <w:r>
        <w:rPr>
          <w:rFonts w:ascii="Tahoma"/>
          <w:spacing w:val="-15"/>
          <w:w w:val="105"/>
          <w:sz w:val="15"/>
        </w:rPr>
        <w:t> </w:t>
      </w:r>
      <w:r>
        <w:rPr>
          <w:rFonts w:ascii="Tahoma"/>
          <w:spacing w:val="-3"/>
          <w:w w:val="105"/>
          <w:sz w:val="15"/>
        </w:rPr>
        <w:t>China.</w:t>
      </w:r>
      <w:r>
        <w:rPr>
          <w:rFonts w:ascii="Tahoma"/>
          <w:spacing w:val="-12"/>
          <w:w w:val="105"/>
          <w:sz w:val="15"/>
        </w:rPr>
        <w:t> </w:t>
      </w:r>
      <w:r>
        <w:rPr>
          <w:rFonts w:ascii="Tahoma"/>
          <w:spacing w:val="-3"/>
          <w:w w:val="105"/>
          <w:sz w:val="15"/>
          <w:vertAlign w:val="superscript"/>
        </w:rPr>
        <w:t>3</w:t>
      </w:r>
      <w:r>
        <w:rPr>
          <w:rFonts w:ascii="Tahoma"/>
          <w:spacing w:val="-3"/>
          <w:w w:val="105"/>
          <w:sz w:val="15"/>
          <w:vertAlign w:val="baseline"/>
        </w:rPr>
        <w:t>Synergetic</w:t>
      </w:r>
      <w:r>
        <w:rPr>
          <w:rFonts w:ascii="Tahoma"/>
          <w:spacing w:val="-11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Innovation</w:t>
      </w:r>
      <w:r>
        <w:rPr>
          <w:rFonts w:ascii="Tahoma"/>
          <w:spacing w:val="-10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Center</w:t>
      </w:r>
      <w:r>
        <w:rPr>
          <w:rFonts w:ascii="Tahoma"/>
          <w:spacing w:val="-11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of</w:t>
      </w:r>
      <w:r>
        <w:rPr>
          <w:rFonts w:ascii="Tahoma"/>
          <w:spacing w:val="-12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Quantum</w:t>
      </w:r>
      <w:r>
        <w:rPr>
          <w:rFonts w:ascii="Tahoma"/>
          <w:spacing w:val="-10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Information</w:t>
      </w:r>
      <w:r>
        <w:rPr>
          <w:rFonts w:ascii="Tahoma"/>
          <w:spacing w:val="-11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&amp;</w:t>
      </w:r>
      <w:r>
        <w:rPr>
          <w:rFonts w:ascii="Tahoma"/>
          <w:spacing w:val="-12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Quantum</w:t>
      </w:r>
      <w:r>
        <w:rPr>
          <w:rFonts w:ascii="Tahoma"/>
          <w:spacing w:val="-11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Physics,</w:t>
      </w:r>
      <w:r>
        <w:rPr>
          <w:rFonts w:ascii="Tahoma"/>
          <w:spacing w:val="-12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University</w:t>
      </w:r>
      <w:r>
        <w:rPr>
          <w:rFonts w:ascii="Tahoma"/>
          <w:spacing w:val="-10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of</w:t>
      </w:r>
      <w:r>
        <w:rPr>
          <w:rFonts w:ascii="Tahoma"/>
          <w:spacing w:val="-11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Science</w:t>
      </w:r>
      <w:r>
        <w:rPr>
          <w:rFonts w:ascii="Tahoma"/>
          <w:spacing w:val="-10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and</w:t>
      </w:r>
      <w:r>
        <w:rPr>
          <w:rFonts w:ascii="Tahoma"/>
          <w:spacing w:val="-12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Technology</w:t>
      </w:r>
      <w:r>
        <w:rPr>
          <w:rFonts w:ascii="Tahoma"/>
          <w:spacing w:val="-15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of</w:t>
      </w:r>
      <w:r>
        <w:rPr>
          <w:rFonts w:ascii="Tahoma"/>
          <w:spacing w:val="-11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China,</w:t>
      </w:r>
      <w:r>
        <w:rPr>
          <w:rFonts w:ascii="Tahoma"/>
          <w:spacing w:val="-12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Hefei,</w:t>
      </w:r>
      <w:r>
        <w:rPr>
          <w:rFonts w:ascii="Tahoma"/>
          <w:spacing w:val="-10"/>
          <w:w w:val="105"/>
          <w:sz w:val="15"/>
          <w:vertAlign w:val="baseline"/>
        </w:rPr>
        <w:t> </w:t>
      </w:r>
      <w:r>
        <w:rPr>
          <w:rFonts w:ascii="Tahoma"/>
          <w:w w:val="105"/>
          <w:sz w:val="15"/>
          <w:vertAlign w:val="baseline"/>
        </w:rPr>
        <w:t>Anhui</w:t>
      </w:r>
      <w:r>
        <w:rPr>
          <w:rFonts w:ascii="Tahoma"/>
          <w:spacing w:val="-13"/>
          <w:w w:val="105"/>
          <w:sz w:val="15"/>
          <w:vertAlign w:val="baseline"/>
        </w:rPr>
        <w:t> </w:t>
      </w:r>
      <w:r>
        <w:rPr>
          <w:rFonts w:ascii="Tahoma"/>
          <w:spacing w:val="-3"/>
          <w:w w:val="105"/>
          <w:sz w:val="15"/>
          <w:vertAlign w:val="baseline"/>
        </w:rPr>
        <w:t>230026,</w:t>
      </w:r>
    </w:p>
    <w:p>
      <w:pPr>
        <w:spacing w:line="283" w:lineRule="auto" w:before="33"/>
        <w:ind w:left="113" w:right="116" w:firstLine="0"/>
        <w:jc w:val="both"/>
        <w:rPr>
          <w:rFonts w:ascii="Tahoma"/>
          <w:sz w:val="15"/>
        </w:rPr>
      </w:pPr>
      <w:r>
        <w:rPr>
          <w:rFonts w:ascii="Tahoma"/>
          <w:w w:val="110"/>
          <w:sz w:val="15"/>
        </w:rPr>
        <w:t>P.</w:t>
      </w:r>
      <w:r>
        <w:rPr>
          <w:rFonts w:ascii="Tahoma"/>
          <w:spacing w:val="-25"/>
          <w:w w:val="110"/>
          <w:sz w:val="15"/>
        </w:rPr>
        <w:t> </w:t>
      </w:r>
      <w:r>
        <w:rPr>
          <w:rFonts w:ascii="Tahoma"/>
          <w:w w:val="110"/>
          <w:sz w:val="15"/>
        </w:rPr>
        <w:t>R.</w:t>
      </w:r>
      <w:r>
        <w:rPr>
          <w:rFonts w:ascii="Tahoma"/>
          <w:spacing w:val="-25"/>
          <w:w w:val="110"/>
          <w:sz w:val="15"/>
        </w:rPr>
        <w:t> </w:t>
      </w:r>
      <w:r>
        <w:rPr>
          <w:rFonts w:ascii="Tahoma"/>
          <w:spacing w:val="-3"/>
          <w:w w:val="110"/>
          <w:sz w:val="15"/>
        </w:rPr>
        <w:t>China.</w:t>
      </w:r>
      <w:r>
        <w:rPr>
          <w:rFonts w:ascii="Tahoma"/>
          <w:spacing w:val="-25"/>
          <w:w w:val="110"/>
          <w:sz w:val="15"/>
        </w:rPr>
        <w:t> </w:t>
      </w:r>
      <w:r>
        <w:rPr>
          <w:rFonts w:ascii="Tahoma"/>
          <w:spacing w:val="-3"/>
          <w:w w:val="110"/>
          <w:sz w:val="15"/>
          <w:vertAlign w:val="superscript"/>
        </w:rPr>
        <w:t>4</w:t>
      </w:r>
      <w:r>
        <w:rPr>
          <w:rFonts w:ascii="Tahoma"/>
          <w:spacing w:val="-3"/>
          <w:w w:val="110"/>
          <w:sz w:val="15"/>
          <w:vertAlign w:val="baseline"/>
        </w:rPr>
        <w:t>Chinese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Academy</w:t>
      </w:r>
      <w:r>
        <w:rPr>
          <w:rFonts w:ascii="Tahoma"/>
          <w:spacing w:val="-27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Sciences</w:t>
      </w:r>
      <w:r>
        <w:rPr>
          <w:rFonts w:ascii="Tahoma"/>
          <w:spacing w:val="-26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Key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Laboratory</w:t>
      </w:r>
      <w:r>
        <w:rPr>
          <w:rFonts w:ascii="Tahoma"/>
          <w:spacing w:val="-26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Strongly</w:t>
      </w:r>
      <w:r>
        <w:rPr>
          <w:rFonts w:ascii="Tahoma"/>
          <w:spacing w:val="-2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Coupled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Quantum</w:t>
      </w:r>
      <w:r>
        <w:rPr>
          <w:rFonts w:ascii="Tahoma"/>
          <w:spacing w:val="-26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Matter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Physics,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Department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Physics,</w:t>
      </w:r>
      <w:r>
        <w:rPr>
          <w:rFonts w:ascii="Tahoma"/>
          <w:spacing w:val="-2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University</w:t>
      </w:r>
      <w:r>
        <w:rPr>
          <w:rFonts w:ascii="Tahoma"/>
          <w:spacing w:val="-27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Science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and </w:t>
      </w:r>
      <w:r>
        <w:rPr>
          <w:rFonts w:ascii="Tahoma"/>
          <w:spacing w:val="-3"/>
          <w:w w:val="110"/>
          <w:sz w:val="15"/>
          <w:vertAlign w:val="baseline"/>
        </w:rPr>
        <w:t>Technology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China,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Hefei,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Anhui</w:t>
      </w:r>
      <w:r>
        <w:rPr>
          <w:rFonts w:ascii="Tahoma"/>
          <w:spacing w:val="-2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230026,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P.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R.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China.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superscript"/>
        </w:rPr>
        <w:t>5</w:t>
      </w:r>
      <w:r>
        <w:rPr>
          <w:rFonts w:ascii="Tahoma"/>
          <w:spacing w:val="-3"/>
          <w:w w:val="110"/>
          <w:sz w:val="15"/>
          <w:vertAlign w:val="baseline"/>
        </w:rPr>
        <w:t>State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Key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Laboratory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Precision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Measurement</w:t>
      </w:r>
      <w:r>
        <w:rPr>
          <w:rFonts w:ascii="Tahoma"/>
          <w:spacing w:val="-25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Technology</w:t>
      </w:r>
      <w:r>
        <w:rPr>
          <w:rFonts w:ascii="Tahoma"/>
          <w:spacing w:val="-26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and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Instruments,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School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4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Precision Instruments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and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Opto-electronics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Engineering,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Tianjin</w:t>
      </w:r>
      <w:r>
        <w:rPr>
          <w:rFonts w:ascii="Tahoma"/>
          <w:spacing w:val="-30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University,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Tianjin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300072,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P.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R.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China.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superscript"/>
        </w:rPr>
        <w:t>6</w:t>
      </w:r>
      <w:r>
        <w:rPr>
          <w:rFonts w:ascii="Tahoma"/>
          <w:spacing w:val="-3"/>
          <w:w w:val="110"/>
          <w:sz w:val="15"/>
          <w:vertAlign w:val="baseline"/>
        </w:rPr>
        <w:t>Changchun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Institute</w:t>
      </w:r>
      <w:r>
        <w:rPr>
          <w:rFonts w:ascii="Tahoma"/>
          <w:spacing w:val="-30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Optics,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Fine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Mechanics</w:t>
      </w:r>
      <w:r>
        <w:rPr>
          <w:rFonts w:ascii="Tahoma"/>
          <w:spacing w:val="-28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and</w:t>
      </w:r>
      <w:r>
        <w:rPr>
          <w:rFonts w:ascii="Tahoma"/>
          <w:spacing w:val="-29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Physics, Chinese</w:t>
      </w:r>
      <w:r>
        <w:rPr>
          <w:rFonts w:ascii="Tahoma"/>
          <w:spacing w:val="-1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Academy</w:t>
      </w:r>
      <w:r>
        <w:rPr>
          <w:rFonts w:ascii="Tahoma"/>
          <w:spacing w:val="-19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1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Sciences,</w:t>
      </w:r>
      <w:r>
        <w:rPr>
          <w:rFonts w:ascii="Tahoma"/>
          <w:spacing w:val="-1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Changchun</w:t>
      </w:r>
      <w:r>
        <w:rPr>
          <w:rFonts w:ascii="Tahoma"/>
          <w:spacing w:val="-1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130033,</w:t>
      </w:r>
      <w:r>
        <w:rPr>
          <w:rFonts w:ascii="Tahoma"/>
          <w:spacing w:val="-18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China.</w:t>
      </w:r>
      <w:r>
        <w:rPr>
          <w:rFonts w:ascii="Tahoma"/>
          <w:spacing w:val="-1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superscript"/>
        </w:rPr>
        <w:t>7</w:t>
      </w:r>
      <w:r>
        <w:rPr>
          <w:rFonts w:ascii="Tahoma"/>
          <w:spacing w:val="-3"/>
          <w:w w:val="110"/>
          <w:sz w:val="15"/>
          <w:vertAlign w:val="baseline"/>
        </w:rPr>
        <w:t>Collaborative</w:t>
      </w:r>
      <w:r>
        <w:rPr>
          <w:rFonts w:ascii="Tahoma"/>
          <w:spacing w:val="-1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Innovation</w:t>
      </w:r>
      <w:r>
        <w:rPr>
          <w:rFonts w:ascii="Tahoma"/>
          <w:spacing w:val="-19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Center</w:t>
      </w:r>
      <w:r>
        <w:rPr>
          <w:rFonts w:ascii="Tahoma"/>
          <w:spacing w:val="-16"/>
          <w:w w:val="110"/>
          <w:sz w:val="15"/>
          <w:vertAlign w:val="baseline"/>
        </w:rPr>
        <w:t> </w:t>
      </w:r>
      <w:r>
        <w:rPr>
          <w:rFonts w:ascii="Tahoma"/>
          <w:w w:val="110"/>
          <w:sz w:val="15"/>
          <w:vertAlign w:val="baseline"/>
        </w:rPr>
        <w:t>of</w:t>
      </w:r>
      <w:r>
        <w:rPr>
          <w:rFonts w:ascii="Tahoma"/>
          <w:spacing w:val="-1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Quantum</w:t>
      </w:r>
      <w:r>
        <w:rPr>
          <w:rFonts w:ascii="Tahoma"/>
          <w:spacing w:val="-1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Matter,</w:t>
      </w:r>
      <w:r>
        <w:rPr>
          <w:rFonts w:ascii="Tahoma"/>
          <w:spacing w:val="-16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Beijing</w:t>
      </w:r>
      <w:r>
        <w:rPr>
          <w:rFonts w:ascii="Tahoma"/>
          <w:spacing w:val="-1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100871,</w:t>
      </w:r>
      <w:r>
        <w:rPr>
          <w:rFonts w:ascii="Tahoma"/>
          <w:spacing w:val="-17"/>
          <w:w w:val="110"/>
          <w:sz w:val="15"/>
          <w:vertAlign w:val="baseline"/>
        </w:rPr>
        <w:t> </w:t>
      </w:r>
      <w:r>
        <w:rPr>
          <w:rFonts w:ascii="Tahoma"/>
          <w:spacing w:val="-3"/>
          <w:w w:val="110"/>
          <w:sz w:val="15"/>
          <w:vertAlign w:val="baseline"/>
        </w:rPr>
        <w:t>China.</w:t>
      </w:r>
    </w:p>
    <w:p>
      <w:pPr>
        <w:spacing w:before="5"/>
        <w:ind w:left="113" w:right="0" w:firstLine="0"/>
        <w:jc w:val="both"/>
        <w:rPr>
          <w:rFonts w:ascii="Tahoma"/>
          <w:sz w:val="15"/>
        </w:rPr>
      </w:pPr>
      <w:r>
        <w:rPr/>
        <w:drawing>
          <wp:inline distT="0" distB="0" distL="0" distR="0">
            <wp:extent cx="117005" cy="89115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ahoma"/>
          <w:spacing w:val="-3"/>
          <w:w w:val="105"/>
          <w:sz w:val="15"/>
        </w:rPr>
        <w:t>e-mail: </w:t>
      </w:r>
      <w:hyperlink r:id="rId19">
        <w:r>
          <w:rPr>
            <w:rFonts w:ascii="Tahoma"/>
            <w:color w:val="0068A5"/>
            <w:spacing w:val="-3"/>
            <w:w w:val="105"/>
            <w:sz w:val="15"/>
          </w:rPr>
          <w:t>cgzeng@ustc.edu.cn</w:t>
        </w:r>
      </w:hyperlink>
      <w:r>
        <w:rPr>
          <w:rFonts w:ascii="Tahoma"/>
          <w:spacing w:val="-3"/>
          <w:w w:val="105"/>
          <w:sz w:val="15"/>
        </w:rPr>
        <w:t>;</w:t>
      </w:r>
      <w:r>
        <w:rPr>
          <w:rFonts w:ascii="Tahoma"/>
          <w:spacing w:val="-17"/>
          <w:w w:val="105"/>
          <w:sz w:val="15"/>
        </w:rPr>
        <w:t> </w:t>
      </w:r>
      <w:hyperlink r:id="rId20">
        <w:r>
          <w:rPr>
            <w:rFonts w:ascii="Tahoma"/>
            <w:color w:val="0068A5"/>
            <w:spacing w:val="-3"/>
            <w:w w:val="105"/>
            <w:sz w:val="15"/>
          </w:rPr>
          <w:t>sundong@pku.edu.cn</w:t>
        </w:r>
      </w:hyperlink>
    </w:p>
    <w:p>
      <w:pPr>
        <w:spacing w:after="0"/>
        <w:jc w:val="both"/>
        <w:rPr>
          <w:rFonts w:ascii="Tahoma"/>
          <w:sz w:val="15"/>
        </w:rPr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spacing w:before="1"/>
        <w:rPr>
          <w:rFonts w:ascii="Tahoma"/>
        </w:rPr>
      </w:pPr>
    </w:p>
    <w:p>
      <w:pPr>
        <w:pStyle w:val="BodyText"/>
        <w:spacing w:line="273" w:lineRule="auto"/>
        <w:ind w:left="113" w:right="38"/>
        <w:jc w:val="both"/>
      </w:pPr>
      <w:r>
        <w:rPr>
          <w:spacing w:val="-3"/>
        </w:rPr>
        <w:t>research interests </w:t>
      </w:r>
      <w:r>
        <w:rPr/>
        <w:t>in the 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eld</w:t>
      </w:r>
      <w:hyperlink w:history="true" w:anchor="_bookmark26">
        <w:r>
          <w:rPr>
            <w:color w:val="0068A5"/>
            <w:spacing w:val="-3"/>
            <w:vertAlign w:val="superscript"/>
          </w:rPr>
          <w:t>11</w:t>
        </w:r>
      </w:hyperlink>
      <w:r>
        <w:rPr>
          <w:spacing w:val="-3"/>
          <w:vertAlign w:val="superscript"/>
        </w:rPr>
        <w:t>,</w:t>
      </w:r>
      <w:hyperlink w:history="true" w:anchor="_bookmark28">
        <w:r>
          <w:rPr>
            <w:color w:val="0068A5"/>
            <w:spacing w:val="-3"/>
            <w:vertAlign w:val="superscript"/>
          </w:rPr>
          <w:t>12</w:t>
        </w:r>
      </w:hyperlink>
      <w:r>
        <w:rPr>
          <w:spacing w:val="-3"/>
          <w:vertAlign w:val="baseline"/>
        </w:rPr>
        <w:t>. Strong spin-orbit interaction </w:t>
      </w:r>
      <w:r>
        <w:rPr>
          <w:vertAlign w:val="baseline"/>
        </w:rPr>
        <w:t>of </w:t>
      </w:r>
      <w:r>
        <w:rPr>
          <w:spacing w:val="-3"/>
          <w:vertAlign w:val="baseline"/>
        </w:rPr>
        <w:t>Te leads </w:t>
      </w:r>
      <w:r>
        <w:rPr>
          <w:vertAlign w:val="baseline"/>
        </w:rPr>
        <w:t>to </w:t>
      </w:r>
      <w:r>
        <w:rPr>
          <w:spacing w:val="-3"/>
          <w:vertAlign w:val="baseline"/>
        </w:rPr>
        <w:t>complex spin texture </w:t>
      </w:r>
      <w:r>
        <w:rPr>
          <w:vertAlign w:val="baseline"/>
        </w:rPr>
        <w:t>and </w:t>
      </w:r>
      <w:r>
        <w:rPr>
          <w:spacing w:val="-3"/>
          <w:vertAlign w:val="baseline"/>
        </w:rPr>
        <w:t>spin-splitting electronic bands. Crossings</w:t>
      </w:r>
      <w:r>
        <w:rPr>
          <w:spacing w:val="-20"/>
          <w:vertAlign w:val="baseline"/>
        </w:rPr>
        <w:t> </w:t>
      </w:r>
      <w:r>
        <w:rPr>
          <w:vertAlign w:val="baseline"/>
        </w:rPr>
        <w:t>of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these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nondegenerate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bands</w:t>
      </w:r>
      <w:r>
        <w:rPr>
          <w:spacing w:val="-19"/>
          <w:vertAlign w:val="baseline"/>
        </w:rPr>
        <w:t> </w:t>
      </w:r>
      <w:r>
        <w:rPr>
          <w:vertAlign w:val="baseline"/>
        </w:rPr>
        <w:t>form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multiple</w:t>
      </w:r>
      <w:r>
        <w:rPr>
          <w:spacing w:val="-18"/>
          <w:vertAlign w:val="baseline"/>
        </w:rPr>
        <w:t> </w:t>
      </w:r>
      <w:r>
        <w:rPr>
          <w:vertAlign w:val="baseline"/>
        </w:rPr>
        <w:t>Weyl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cones</w:t>
      </w:r>
      <w:r>
        <w:rPr>
          <w:spacing w:val="-19"/>
          <w:vertAlign w:val="baseline"/>
        </w:rPr>
        <w:t> </w:t>
      </w:r>
      <w:r>
        <w:rPr>
          <w:vertAlign w:val="baseline"/>
        </w:rPr>
        <w:t>in </w:t>
      </w:r>
      <w:r>
        <w:rPr>
          <w:spacing w:val="-3"/>
          <w:vertAlign w:val="baseline"/>
        </w:rPr>
        <w:t>both </w:t>
      </w:r>
      <w:r>
        <w:rPr>
          <w:vertAlign w:val="baseline"/>
        </w:rPr>
        <w:t>the </w:t>
      </w:r>
      <w:r>
        <w:rPr>
          <w:spacing w:val="-3"/>
          <w:vertAlign w:val="baseline"/>
        </w:rPr>
        <w:t>conduction </w:t>
      </w:r>
      <w:r>
        <w:rPr>
          <w:vertAlign w:val="baseline"/>
        </w:rPr>
        <w:t>and </w:t>
      </w:r>
      <w:r>
        <w:rPr>
          <w:spacing w:val="-3"/>
          <w:vertAlign w:val="baseline"/>
        </w:rPr>
        <w:t>valence</w:t>
      </w:r>
      <w:r>
        <w:rPr>
          <w:spacing w:val="-37"/>
          <w:vertAlign w:val="baseline"/>
        </w:rPr>
        <w:t> </w:t>
      </w:r>
      <w:r>
        <w:rPr>
          <w:spacing w:val="-3"/>
          <w:vertAlign w:val="baseline"/>
        </w:rPr>
        <w:t>bands</w:t>
      </w:r>
      <w:hyperlink w:history="true" w:anchor="_bookmark23">
        <w:r>
          <w:rPr>
            <w:color w:val="0068A5"/>
            <w:spacing w:val="-3"/>
            <w:vertAlign w:val="superscript"/>
          </w:rPr>
          <w:t>9</w:t>
        </w:r>
      </w:hyperlink>
      <w:r>
        <w:rPr>
          <w:spacing w:val="-3"/>
          <w:vertAlign w:val="superscript"/>
        </w:rPr>
        <w:t>,</w:t>
      </w:r>
      <w:hyperlink w:history="true" w:anchor="_bookmark28">
        <w:r>
          <w:rPr>
            <w:color w:val="0068A5"/>
            <w:spacing w:val="-3"/>
            <w:vertAlign w:val="superscript"/>
          </w:rPr>
          <w:t>12</w:t>
        </w:r>
      </w:hyperlink>
      <w:r>
        <w:rPr>
          <w:rFonts w:ascii="Arial" w:hAnsi="Arial"/>
          <w:spacing w:val="-3"/>
          <w:vertAlign w:val="superscript"/>
        </w:rPr>
        <w:t>–</w:t>
      </w:r>
      <w:hyperlink w:history="true" w:anchor="_bookmark4">
        <w:r>
          <w:rPr>
            <w:color w:val="0068A5"/>
            <w:spacing w:val="-3"/>
            <w:vertAlign w:val="superscript"/>
          </w:rPr>
          <w:t>15</w:t>
        </w:r>
      </w:hyperlink>
      <w:r>
        <w:rPr>
          <w:spacing w:val="-3"/>
          <w:vertAlign w:val="baseline"/>
        </w:rPr>
        <w:t>.</w:t>
      </w:r>
    </w:p>
    <w:p>
      <w:pPr>
        <w:pStyle w:val="BodyText"/>
        <w:spacing w:line="273" w:lineRule="auto"/>
        <w:ind w:left="113" w:right="38" w:firstLine="340"/>
        <w:jc w:val="both"/>
      </w:pPr>
      <w:r>
        <w:rPr/>
        <w:t>In</w:t>
      </w:r>
      <w:r>
        <w:rPr>
          <w:spacing w:val="-29"/>
        </w:rPr>
        <w:t> </w:t>
      </w:r>
      <w:r>
        <w:rPr>
          <w:spacing w:val="-3"/>
        </w:rPr>
        <w:t>previous</w:t>
      </w:r>
      <w:r>
        <w:rPr>
          <w:spacing w:val="-28"/>
        </w:rPr>
        <w:t> </w:t>
      </w:r>
      <w:r>
        <w:rPr>
          <w:spacing w:val="-3"/>
        </w:rPr>
        <w:t>studies,</w:t>
      </w:r>
      <w:r>
        <w:rPr>
          <w:spacing w:val="-31"/>
        </w:rPr>
        <w:t> </w:t>
      </w:r>
      <w:r>
        <w:rPr>
          <w:spacing w:val="-3"/>
        </w:rPr>
        <w:t>self-hole-doping</w:t>
      </w:r>
      <w:r>
        <w:rPr>
          <w:spacing w:val="-28"/>
        </w:rPr>
        <w:t> </w:t>
      </w:r>
      <w:r>
        <w:rPr/>
        <w:t>of</w:t>
      </w:r>
      <w:r>
        <w:rPr>
          <w:spacing w:val="-31"/>
        </w:rPr>
        <w:t> </w:t>
      </w:r>
      <w:r>
        <w:rPr>
          <w:spacing w:val="-3"/>
        </w:rPr>
        <w:t>bulk</w:t>
      </w:r>
      <w:r>
        <w:rPr>
          <w:spacing w:val="-29"/>
        </w:rPr>
        <w:t> </w:t>
      </w:r>
      <w:r>
        <w:rPr/>
        <w:t>Te</w:t>
      </w:r>
      <w:r>
        <w:rPr>
          <w:spacing w:val="-28"/>
        </w:rPr>
        <w:t> </w:t>
      </w:r>
      <w:r>
        <w:rPr>
          <w:spacing w:val="-3"/>
        </w:rPr>
        <w:t>crystals</w:t>
      </w:r>
      <w:r>
        <w:rPr>
          <w:spacing w:val="-30"/>
        </w:rPr>
        <w:t> </w:t>
      </w:r>
      <w:r>
        <w:rPr>
          <w:spacing w:val="-3"/>
        </w:rPr>
        <w:t>makes</w:t>
      </w:r>
      <w:r>
        <w:rPr>
          <w:spacing w:val="-28"/>
        </w:rPr>
        <w:t> </w:t>
      </w:r>
      <w:r>
        <w:rPr/>
        <w:t>the Fermi </w:t>
      </w:r>
      <w:r>
        <w:rPr>
          <w:spacing w:val="-3"/>
        </w:rPr>
        <w:t>level lying </w:t>
      </w:r>
      <w:r>
        <w:rPr/>
        <w:t>at the </w:t>
      </w:r>
      <w:r>
        <w:rPr>
          <w:spacing w:val="-3"/>
        </w:rPr>
        <w:t>vicinity </w:t>
      </w:r>
      <w:r>
        <w:rPr/>
        <w:t>of </w:t>
      </w:r>
      <w:r>
        <w:rPr>
          <w:spacing w:val="-3"/>
        </w:rPr>
        <w:t>Weyl cones near </w:t>
      </w:r>
      <w:r>
        <w:rPr/>
        <w:t>the </w:t>
      </w:r>
      <w:r>
        <w:rPr>
          <w:spacing w:val="-3"/>
        </w:rPr>
        <w:t>valence band edge,</w:t>
      </w:r>
      <w:r>
        <w:rPr>
          <w:spacing w:val="-14"/>
        </w:rPr>
        <w:t> </w:t>
      </w:r>
      <w:r>
        <w:rPr>
          <w:spacing w:val="-3"/>
        </w:rPr>
        <w:t>facilitating</w:t>
      </w:r>
      <w:r>
        <w:rPr>
          <w:spacing w:val="-15"/>
        </w:rPr>
        <w:t> </w:t>
      </w:r>
      <w:r>
        <w:rPr>
          <w:spacing w:val="-3"/>
        </w:rPr>
        <w:t>the</w:t>
      </w:r>
      <w:r>
        <w:rPr>
          <w:spacing w:val="-15"/>
        </w:rPr>
        <w:t> </w:t>
      </w:r>
      <w:r>
        <w:rPr>
          <w:spacing w:val="-3"/>
        </w:rPr>
        <w:t>observation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>
          <w:spacing w:val="-3"/>
        </w:rPr>
        <w:t>Weyl-related</w:t>
      </w:r>
      <w:r>
        <w:rPr>
          <w:spacing w:val="-15"/>
        </w:rPr>
        <w:t> </w:t>
      </w:r>
      <w:r>
        <w:rPr>
          <w:spacing w:val="-3"/>
        </w:rPr>
        <w:t>intriguing</w:t>
      </w:r>
      <w:r>
        <w:rPr>
          <w:spacing w:val="-15"/>
        </w:rPr>
        <w:t> </w:t>
      </w:r>
      <w:r>
        <w:rPr>
          <w:spacing w:val="-3"/>
        </w:rPr>
        <w:t>magneto- transport behaviors, such </w:t>
      </w:r>
      <w:r>
        <w:rPr/>
        <w:t>as </w:t>
      </w:r>
      <w:r>
        <w:rPr>
          <w:spacing w:val="-4"/>
        </w:rPr>
        <w:t>chiral-anomaly-induced </w:t>
      </w:r>
      <w:r>
        <w:rPr>
          <w:spacing w:val="-3"/>
        </w:rPr>
        <w:t>negative long- itudinal</w:t>
      </w:r>
      <w:r>
        <w:rPr>
          <w:spacing w:val="-13"/>
        </w:rPr>
        <w:t> </w:t>
      </w:r>
      <w:r>
        <w:rPr>
          <w:spacing w:val="-3"/>
        </w:rPr>
        <w:t>magnetoresistance</w:t>
      </w:r>
      <w:r>
        <w:rPr>
          <w:spacing w:val="-11"/>
        </w:rPr>
        <w:t> </w:t>
      </w:r>
      <w:r>
        <w:rPr>
          <w:spacing w:val="-3"/>
        </w:rPr>
        <w:t>(NLMR)</w:t>
      </w:r>
      <w:r>
        <w:rPr>
          <w:spacing w:val="-8"/>
        </w:rPr>
        <w:t> </w:t>
      </w:r>
      <w:r>
        <w:rPr>
          <w:spacing w:val="-3"/>
        </w:rPr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planar</w:t>
      </w:r>
      <w:r>
        <w:rPr>
          <w:spacing w:val="-12"/>
        </w:rPr>
        <w:t> </w:t>
      </w:r>
      <w:r>
        <w:rPr/>
        <w:t>Hall</w:t>
      </w:r>
      <w:r>
        <w:rPr>
          <w:spacing w:val="-13"/>
        </w:rPr>
        <w:t> </w:t>
      </w:r>
      <w:r>
        <w:rPr>
          <w:spacing w:val="-3"/>
        </w:rPr>
        <w:t>effect</w:t>
      </w:r>
      <w:r>
        <w:rPr>
          <w:spacing w:val="-9"/>
        </w:rPr>
        <w:t> </w:t>
      </w:r>
      <w:r>
        <w:rPr>
          <w:spacing w:val="-3"/>
        </w:rPr>
        <w:t>(PHE)</w:t>
      </w:r>
      <w:hyperlink w:history="true" w:anchor="_bookmark26">
        <w:r>
          <w:rPr>
            <w:color w:val="0068A5"/>
            <w:spacing w:val="-3"/>
            <w:vertAlign w:val="superscript"/>
          </w:rPr>
          <w:t>11</w:t>
        </w:r>
      </w:hyperlink>
      <w:r>
        <w:rPr>
          <w:spacing w:val="-3"/>
          <w:vertAlign w:val="baseline"/>
        </w:rPr>
        <w:t>.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addition,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3"/>
          <w:vertAlign w:val="baseline"/>
        </w:rPr>
        <w:t>topological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response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3"/>
          <w:vertAlign w:val="baseline"/>
        </w:rPr>
        <w:t>Weyl</w:t>
      </w:r>
      <w:r>
        <w:rPr>
          <w:spacing w:val="-5"/>
          <w:vertAlign w:val="baseline"/>
        </w:rPr>
        <w:t> </w:t>
      </w:r>
      <w:r>
        <w:rPr>
          <w:spacing w:val="-3"/>
          <w:vertAlign w:val="baseline"/>
        </w:rPr>
        <w:t>cone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conduction band</w:t>
      </w:r>
      <w:r>
        <w:rPr>
          <w:spacing w:val="-22"/>
          <w:vertAlign w:val="baseline"/>
        </w:rPr>
        <w:t> </w:t>
      </w:r>
      <w:r>
        <w:rPr>
          <w:vertAlign w:val="baseline"/>
        </w:rPr>
        <w:t>can</w:t>
      </w:r>
      <w:r>
        <w:rPr>
          <w:spacing w:val="-21"/>
          <w:vertAlign w:val="baseline"/>
        </w:rPr>
        <w:t> </w:t>
      </w:r>
      <w:r>
        <w:rPr>
          <w:vertAlign w:val="baseline"/>
        </w:rPr>
        <w:t>also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emerge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when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Fermi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level</w:t>
      </w:r>
      <w:r>
        <w:rPr>
          <w:spacing w:val="-22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tuned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across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energy gap </w:t>
      </w:r>
      <w:r>
        <w:rPr>
          <w:vertAlign w:val="baseline"/>
        </w:rPr>
        <w:t>in Te </w:t>
      </w:r>
      <w:r>
        <w:rPr>
          <w:rFonts w:ascii="Arial" w:hAnsi="Arial"/>
          <w:i/>
          <w:spacing w:val="-3"/>
          <w:vertAlign w:val="baseline"/>
        </w:rPr>
        <w:t>ﬂ</w:t>
      </w:r>
      <w:r>
        <w:rPr>
          <w:spacing w:val="-3"/>
          <w:vertAlign w:val="baseline"/>
        </w:rPr>
        <w:t>akes</w:t>
      </w:r>
      <w:hyperlink w:history="true" w:anchor="_bookmark28">
        <w:r>
          <w:rPr>
            <w:color w:val="0068A5"/>
            <w:spacing w:val="-3"/>
            <w:vertAlign w:val="superscript"/>
          </w:rPr>
          <w:t>12</w:t>
        </w:r>
      </w:hyperlink>
      <w:r>
        <w:rPr>
          <w:spacing w:val="-3"/>
          <w:vertAlign w:val="baseline"/>
        </w:rPr>
        <w:t>. For these transport measurements, many trivial effects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need</w:t>
      </w:r>
      <w:r>
        <w:rPr>
          <w:spacing w:val="-28"/>
          <w:vertAlign w:val="baseline"/>
        </w:rPr>
        <w:t> </w:t>
      </w:r>
      <w:r>
        <w:rPr>
          <w:vertAlign w:val="baseline"/>
        </w:rPr>
        <w:t>to</w:t>
      </w:r>
      <w:r>
        <w:rPr>
          <w:spacing w:val="-28"/>
          <w:vertAlign w:val="baseline"/>
        </w:rPr>
        <w:t> </w:t>
      </w:r>
      <w:r>
        <w:rPr>
          <w:vertAlign w:val="baseline"/>
        </w:rPr>
        <w:t>be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carefully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ruled</w:t>
      </w:r>
      <w:r>
        <w:rPr>
          <w:spacing w:val="-29"/>
          <w:vertAlign w:val="baseline"/>
        </w:rPr>
        <w:t> </w:t>
      </w:r>
      <w:r>
        <w:rPr>
          <w:vertAlign w:val="baseline"/>
        </w:rPr>
        <w:t>out</w:t>
      </w:r>
      <w:r>
        <w:rPr>
          <w:spacing w:val="-28"/>
          <w:vertAlign w:val="baseline"/>
        </w:rPr>
        <w:t> </w:t>
      </w:r>
      <w:r>
        <w:rPr>
          <w:vertAlign w:val="baseline"/>
        </w:rPr>
        <w:t>to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give</w:t>
      </w:r>
      <w:r>
        <w:rPr>
          <w:spacing w:val="-29"/>
          <w:vertAlign w:val="baseline"/>
        </w:rPr>
        <w:t> </w:t>
      </w:r>
      <w:r>
        <w:rPr>
          <w:vertAlign w:val="baseline"/>
        </w:rPr>
        <w:t>a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smoking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gun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evidence</w:t>
      </w:r>
      <w:r>
        <w:rPr>
          <w:spacing w:val="-29"/>
          <w:vertAlign w:val="baseline"/>
        </w:rPr>
        <w:t> </w:t>
      </w:r>
      <w:r>
        <w:rPr>
          <w:vertAlign w:val="baseline"/>
        </w:rPr>
        <w:t>of the </w:t>
      </w:r>
      <w:r>
        <w:rPr>
          <w:spacing w:val="-3"/>
          <w:vertAlign w:val="baseline"/>
        </w:rPr>
        <w:t>topological origin </w:t>
      </w:r>
      <w:r>
        <w:rPr>
          <w:vertAlign w:val="baseline"/>
        </w:rPr>
        <w:t>of </w:t>
      </w:r>
      <w:r>
        <w:rPr>
          <w:spacing w:val="-3"/>
          <w:vertAlign w:val="baseline"/>
        </w:rPr>
        <w:t>transport signatures</w:t>
      </w:r>
      <w:hyperlink w:history="true" w:anchor="_bookmark5">
        <w:r>
          <w:rPr>
            <w:color w:val="0068A5"/>
            <w:spacing w:val="-3"/>
            <w:vertAlign w:val="superscript"/>
          </w:rPr>
          <w:t>16</w:t>
        </w:r>
      </w:hyperlink>
      <w:r>
        <w:rPr>
          <w:rFonts w:ascii="Arial" w:hAnsi="Arial"/>
          <w:spacing w:val="-3"/>
          <w:vertAlign w:val="superscript"/>
        </w:rPr>
        <w:t>–</w:t>
      </w:r>
      <w:hyperlink w:history="true" w:anchor="_bookmark7">
        <w:r>
          <w:rPr>
            <w:color w:val="0068A5"/>
            <w:spacing w:val="-3"/>
            <w:vertAlign w:val="superscript"/>
          </w:rPr>
          <w:t>19</w:t>
        </w:r>
      </w:hyperlink>
      <w:r>
        <w:rPr>
          <w:spacing w:val="-3"/>
          <w:vertAlign w:val="baseline"/>
        </w:rPr>
        <w:t>. Spin-resolved ARPES, </w:t>
      </w:r>
      <w:r>
        <w:rPr>
          <w:vertAlign w:val="baseline"/>
        </w:rPr>
        <w:t>a </w:t>
      </w:r>
      <w:r>
        <w:rPr>
          <w:spacing w:val="-3"/>
          <w:vertAlign w:val="baseline"/>
        </w:rPr>
        <w:t>powerful tool </w:t>
      </w:r>
      <w:r>
        <w:rPr>
          <w:vertAlign w:val="baseline"/>
        </w:rPr>
        <w:t>to </w:t>
      </w:r>
      <w:r>
        <w:rPr>
          <w:spacing w:val="-3"/>
          <w:vertAlign w:val="baseline"/>
        </w:rPr>
        <w:t>reveal </w:t>
      </w:r>
      <w:r>
        <w:rPr>
          <w:vertAlign w:val="baseline"/>
        </w:rPr>
        <w:t>the </w:t>
      </w:r>
      <w:r>
        <w:rPr>
          <w:spacing w:val="-3"/>
          <w:vertAlign w:val="baseline"/>
        </w:rPr>
        <w:t>spin character </w:t>
      </w:r>
      <w:r>
        <w:rPr>
          <w:vertAlign w:val="baseline"/>
        </w:rPr>
        <w:t>of </w:t>
      </w:r>
      <w:r>
        <w:rPr>
          <w:spacing w:val="-3"/>
          <w:vertAlign w:val="baseline"/>
        </w:rPr>
        <w:t>electronic bands,</w:t>
      </w:r>
      <w:r>
        <w:rPr>
          <w:spacing w:val="-18"/>
          <w:vertAlign w:val="baseline"/>
        </w:rPr>
        <w:t> </w:t>
      </w:r>
      <w:r>
        <w:rPr>
          <w:vertAlign w:val="baseline"/>
        </w:rPr>
        <w:t>have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been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applied</w:t>
      </w:r>
      <w:r>
        <w:rPr>
          <w:spacing w:val="-18"/>
          <w:vertAlign w:val="baseline"/>
        </w:rPr>
        <w:t> </w:t>
      </w:r>
      <w:r>
        <w:rPr>
          <w:vertAlign w:val="baseline"/>
        </w:rPr>
        <w:t>to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study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unconventional</w:t>
      </w:r>
      <w:r>
        <w:rPr>
          <w:spacing w:val="-20"/>
          <w:vertAlign w:val="baseline"/>
        </w:rPr>
        <w:t> </w:t>
      </w:r>
      <w:r>
        <w:rPr>
          <w:vertAlign w:val="baseline"/>
        </w:rPr>
        <w:t>spin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texture</w:t>
      </w:r>
      <w:r>
        <w:rPr>
          <w:spacing w:val="-20"/>
          <w:vertAlign w:val="baseline"/>
        </w:rPr>
        <w:t> </w:t>
      </w:r>
      <w:r>
        <w:rPr>
          <w:vertAlign w:val="baseline"/>
        </w:rPr>
        <w:t>of </w:t>
      </w:r>
      <w:r>
        <w:rPr>
          <w:spacing w:val="-3"/>
          <w:vertAlign w:val="baseline"/>
        </w:rPr>
        <w:t>Weyl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cones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Te</w:t>
      </w:r>
      <w:hyperlink w:history="true" w:anchor="_bookmark8">
        <w:r>
          <w:rPr>
            <w:color w:val="0068A5"/>
            <w:vertAlign w:val="superscript"/>
          </w:rPr>
          <w:t>20</w:t>
        </w:r>
      </w:hyperlink>
      <w:r>
        <w:rPr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However,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helicity-dependent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optical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selection rules</w:t>
      </w:r>
      <w:r>
        <w:rPr>
          <w:spacing w:val="-21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optical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transitions,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which</w:t>
      </w:r>
      <w:r>
        <w:rPr>
          <w:spacing w:val="-22"/>
          <w:vertAlign w:val="baseline"/>
        </w:rPr>
        <w:t> </w:t>
      </w:r>
      <w:r>
        <w:rPr>
          <w:vertAlign w:val="baseline"/>
        </w:rPr>
        <w:t>is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critical</w:t>
      </w:r>
      <w:r>
        <w:rPr>
          <w:spacing w:val="-21"/>
          <w:vertAlign w:val="baseline"/>
        </w:rPr>
        <w:t> </w:t>
      </w:r>
      <w:r>
        <w:rPr>
          <w:vertAlign w:val="baseline"/>
        </w:rPr>
        <w:t>to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Weyl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physics-related optical response, cannot </w:t>
      </w:r>
      <w:r>
        <w:rPr>
          <w:vertAlign w:val="baseline"/>
        </w:rPr>
        <w:t>be </w:t>
      </w:r>
      <w:r>
        <w:rPr>
          <w:spacing w:val="-3"/>
          <w:vertAlign w:val="baseline"/>
        </w:rPr>
        <w:t>completely determined </w:t>
      </w:r>
      <w:r>
        <w:rPr>
          <w:vertAlign w:val="baseline"/>
        </w:rPr>
        <w:t>by spin </w:t>
      </w:r>
      <w:r>
        <w:rPr>
          <w:spacing w:val="-3"/>
          <w:vertAlign w:val="baseline"/>
        </w:rPr>
        <w:t>texture alone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due</w:t>
      </w:r>
      <w:r>
        <w:rPr>
          <w:spacing w:val="-23"/>
          <w:vertAlign w:val="baseline"/>
        </w:rPr>
        <w:t> </w:t>
      </w:r>
      <w:r>
        <w:rPr>
          <w:vertAlign w:val="baseline"/>
        </w:rPr>
        <w:t>to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signi</w:t>
      </w:r>
      <w:r>
        <w:rPr>
          <w:rFonts w:ascii="Arial" w:hAnsi="Arial"/>
          <w:i/>
          <w:spacing w:val="-3"/>
          <w:vertAlign w:val="baseline"/>
        </w:rPr>
        <w:t>ﬁ</w:t>
      </w:r>
      <w:r>
        <w:rPr>
          <w:spacing w:val="-3"/>
          <w:vertAlign w:val="baseline"/>
        </w:rPr>
        <w:t>cant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contribution</w:t>
      </w:r>
      <w:r>
        <w:rPr>
          <w:spacing w:val="-23"/>
          <w:vertAlign w:val="baseline"/>
        </w:rPr>
        <w:t> </w:t>
      </w:r>
      <w:r>
        <w:rPr>
          <w:vertAlign w:val="baseline"/>
        </w:rPr>
        <w:t>of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orbital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angular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momentum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Te,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thus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remains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elusive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experimentally.</w:t>
      </w:r>
    </w:p>
    <w:p>
      <w:pPr>
        <w:pStyle w:val="BodyText"/>
        <w:spacing w:line="178" w:lineRule="exact"/>
        <w:ind w:left="453"/>
        <w:jc w:val="both"/>
      </w:pPr>
      <w:r>
        <w:rPr>
          <w:spacing w:val="-4"/>
        </w:rPr>
        <w:t>Alternatively,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3"/>
        </w:rPr>
        <w:t>helicity-resolved</w:t>
      </w:r>
      <w:r>
        <w:rPr>
          <w:spacing w:val="-13"/>
        </w:rPr>
        <w:t> </w:t>
      </w:r>
      <w:r>
        <w:rPr>
          <w:spacing w:val="-3"/>
        </w:rPr>
        <w:t>photocurrent</w:t>
      </w:r>
      <w:r>
        <w:rPr>
          <w:spacing w:val="-15"/>
        </w:rPr>
        <w:t> </w:t>
      </w:r>
      <w:r>
        <w:rPr>
          <w:spacing w:val="-3"/>
        </w:rPr>
        <w:t>measurement</w:t>
      </w:r>
      <w:r>
        <w:rPr>
          <w:spacing w:val="-14"/>
        </w:rPr>
        <w:t> </w:t>
      </w:r>
      <w:r>
        <w:rPr/>
        <w:t>is</w:t>
      </w:r>
    </w:p>
    <w:p>
      <w:pPr>
        <w:pStyle w:val="BodyText"/>
        <w:spacing w:line="273" w:lineRule="auto" w:before="22"/>
        <w:ind w:left="113" w:right="38"/>
        <w:jc w:val="both"/>
      </w:pPr>
      <w:r>
        <w:rPr>
          <w:spacing w:val="-3"/>
        </w:rPr>
        <w:t>suitable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>
          <w:spacing w:val="-3"/>
        </w:rPr>
        <w:t>characterize</w:t>
      </w:r>
      <w:r>
        <w:rPr>
          <w:spacing w:val="-21"/>
        </w:rPr>
        <w:t> </w:t>
      </w:r>
      <w:r>
        <w:rPr>
          <w:spacing w:val="-3"/>
        </w:rPr>
        <w:t>chirality-related</w:t>
      </w:r>
      <w:r>
        <w:rPr>
          <w:spacing w:val="-23"/>
        </w:rPr>
        <w:t> </w:t>
      </w:r>
      <w:r>
        <w:rPr>
          <w:spacing w:val="-3"/>
        </w:rPr>
        <w:t>features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>
          <w:spacing w:val="-3"/>
        </w:rPr>
        <w:t>optical</w:t>
      </w:r>
      <w:r>
        <w:rPr>
          <w:spacing w:val="-21"/>
        </w:rPr>
        <w:t> </w:t>
      </w:r>
      <w:r>
        <w:rPr>
          <w:spacing w:val="-3"/>
        </w:rPr>
        <w:t>responses. </w:t>
      </w:r>
      <w:r>
        <w:rPr/>
        <w:t>It</w:t>
      </w:r>
      <w:r>
        <w:rPr>
          <w:spacing w:val="-20"/>
        </w:rPr>
        <w:t> </w:t>
      </w:r>
      <w:r>
        <w:rPr/>
        <w:t>is</w:t>
      </w:r>
      <w:r>
        <w:rPr>
          <w:spacing w:val="-21"/>
        </w:rPr>
        <w:t> </w:t>
      </w:r>
      <w:r>
        <w:rPr>
          <w:spacing w:val="-3"/>
        </w:rPr>
        <w:t>sensitive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>
          <w:spacing w:val="-3"/>
        </w:rPr>
        <w:t>the</w:t>
      </w:r>
      <w:r>
        <w:rPr>
          <w:spacing w:val="-18"/>
        </w:rPr>
        <w:t> </w:t>
      </w:r>
      <w:r>
        <w:rPr>
          <w:spacing w:val="-3"/>
        </w:rPr>
        <w:t>chirality</w:t>
      </w:r>
      <w:r>
        <w:rPr>
          <w:spacing w:val="-19"/>
        </w:rPr>
        <w:t> </w:t>
      </w:r>
      <w:r>
        <w:rPr/>
        <w:t>of</w:t>
      </w:r>
      <w:r>
        <w:rPr>
          <w:spacing w:val="-21"/>
        </w:rPr>
        <w:t> </w:t>
      </w:r>
      <w:r>
        <w:rPr>
          <w:spacing w:val="-3"/>
        </w:rPr>
        <w:t>individual</w:t>
      </w:r>
      <w:r>
        <w:rPr>
          <w:spacing w:val="-20"/>
        </w:rPr>
        <w:t> </w:t>
      </w:r>
      <w:r>
        <w:rPr>
          <w:spacing w:val="-3"/>
        </w:rPr>
        <w:t>Weyl</w:t>
      </w:r>
      <w:r>
        <w:rPr>
          <w:spacing w:val="-18"/>
        </w:rPr>
        <w:t> </w:t>
      </w:r>
      <w:r>
        <w:rPr>
          <w:spacing w:val="-3"/>
        </w:rPr>
        <w:t>cone</w:t>
      </w:r>
      <w:r>
        <w:rPr>
          <w:spacing w:val="-19"/>
        </w:rPr>
        <w:t> </w:t>
      </w:r>
      <w:r>
        <w:rPr>
          <w:spacing w:val="-3"/>
        </w:rPr>
        <w:t>and</w:t>
      </w:r>
      <w:r>
        <w:rPr>
          <w:spacing w:val="-18"/>
        </w:rPr>
        <w:t> </w:t>
      </w:r>
      <w:r>
        <w:rPr>
          <w:spacing w:val="-3"/>
        </w:rPr>
        <w:t>relies</w:t>
      </w:r>
      <w:r>
        <w:rPr>
          <w:spacing w:val="-18"/>
        </w:rPr>
        <w:t> </w:t>
      </w:r>
      <w:r>
        <w:rPr>
          <w:spacing w:val="-3"/>
        </w:rPr>
        <w:t>little</w:t>
      </w:r>
      <w:r>
        <w:rPr>
          <w:spacing w:val="-19"/>
        </w:rPr>
        <w:t> </w:t>
      </w:r>
      <w:r>
        <w:rPr>
          <w:spacing w:val="-4"/>
        </w:rPr>
        <w:t>on </w:t>
      </w:r>
      <w:r>
        <w:rPr/>
        <w:t>the</w:t>
      </w:r>
      <w:r>
        <w:rPr>
          <w:spacing w:val="-20"/>
        </w:rPr>
        <w:t> </w:t>
      </w:r>
      <w:r>
        <w:rPr>
          <w:spacing w:val="-3"/>
        </w:rPr>
        <w:t>doping</w:t>
      </w:r>
      <w:r>
        <w:rPr>
          <w:spacing w:val="-19"/>
        </w:rPr>
        <w:t> </w:t>
      </w:r>
      <w:r>
        <w:rPr>
          <w:spacing w:val="-3"/>
        </w:rPr>
        <w:t>condition,</w:t>
      </w:r>
      <w:r>
        <w:rPr>
          <w:spacing w:val="-19"/>
        </w:rPr>
        <w:t> </w:t>
      </w:r>
      <w:r>
        <w:rPr>
          <w:spacing w:val="-3"/>
        </w:rPr>
        <w:t>therefore</w:t>
      </w:r>
      <w:r>
        <w:rPr>
          <w:spacing w:val="-21"/>
        </w:rPr>
        <w:t> </w:t>
      </w:r>
      <w:r>
        <w:rPr/>
        <w:t>it</w:t>
      </w:r>
      <w:r>
        <w:rPr>
          <w:spacing w:val="-20"/>
        </w:rPr>
        <w:t> </w:t>
      </w:r>
      <w:r>
        <w:rPr>
          <w:spacing w:val="-3"/>
        </w:rPr>
        <w:t>acts</w:t>
      </w:r>
      <w:r>
        <w:rPr>
          <w:spacing w:val="-19"/>
        </w:rPr>
        <w:t> </w:t>
      </w:r>
      <w:r>
        <w:rPr/>
        <w:t>as</w:t>
      </w:r>
      <w:r>
        <w:rPr>
          <w:spacing w:val="-21"/>
        </w:rPr>
        <w:t> </w:t>
      </w:r>
      <w:r>
        <w:rPr/>
        <w:t>a</w:t>
      </w:r>
      <w:r>
        <w:rPr>
          <w:spacing w:val="-19"/>
        </w:rPr>
        <w:t>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exible</w:t>
      </w:r>
      <w:r>
        <w:rPr>
          <w:spacing w:val="-21"/>
        </w:rPr>
        <w:t> </w:t>
      </w:r>
      <w:r>
        <w:rPr>
          <w:spacing w:val="-3"/>
        </w:rPr>
        <w:t>and</w:t>
      </w:r>
      <w:r>
        <w:rPr>
          <w:spacing w:val="-19"/>
        </w:rPr>
        <w:t> </w:t>
      </w:r>
      <w:r>
        <w:rPr>
          <w:spacing w:val="-3"/>
        </w:rPr>
        <w:t>direct</w:t>
      </w:r>
      <w:r>
        <w:rPr>
          <w:spacing w:val="-22"/>
        </w:rPr>
        <w:t> </w:t>
      </w:r>
      <w:r>
        <w:rPr>
          <w:spacing w:val="-3"/>
        </w:rPr>
        <w:t>probe</w:t>
      </w:r>
      <w:r>
        <w:rPr>
          <w:spacing w:val="-19"/>
        </w:rPr>
        <w:t> </w:t>
      </w:r>
      <w:r>
        <w:rPr>
          <w:spacing w:val="-4"/>
        </w:rPr>
        <w:t>to </w:t>
      </w:r>
      <w:r>
        <w:rPr>
          <w:spacing w:val="-3"/>
        </w:rPr>
        <w:t>explore optical properties and Weyl physics previously</w:t>
      </w:r>
      <w:hyperlink w:history="true" w:anchor="_bookmark20">
        <w:r>
          <w:rPr>
            <w:color w:val="0068A5"/>
            <w:spacing w:val="-3"/>
            <w:vertAlign w:val="superscript"/>
          </w:rPr>
          <w:t>6</w:t>
        </w:r>
      </w:hyperlink>
      <w:r>
        <w:rPr>
          <w:spacing w:val="-3"/>
          <w:vertAlign w:val="baseline"/>
        </w:rPr>
        <w:t>. </w:t>
      </w:r>
      <w:r>
        <w:rPr>
          <w:vertAlign w:val="baseline"/>
        </w:rPr>
        <w:t>In </w:t>
      </w:r>
      <w:r>
        <w:rPr>
          <w:spacing w:val="-3"/>
          <w:vertAlign w:val="baseline"/>
        </w:rPr>
        <w:t>addition, photocurrent responses </w:t>
      </w:r>
      <w:r>
        <w:rPr>
          <w:vertAlign w:val="baseline"/>
        </w:rPr>
        <w:t>can be </w:t>
      </w:r>
      <w:r>
        <w:rPr>
          <w:spacing w:val="-3"/>
          <w:vertAlign w:val="baseline"/>
        </w:rPr>
        <w:t>directly utilized </w:t>
      </w:r>
      <w:r>
        <w:rPr>
          <w:vertAlign w:val="baseline"/>
        </w:rPr>
        <w:t>in </w:t>
      </w:r>
      <w:r>
        <w:rPr>
          <w:spacing w:val="-3"/>
          <w:vertAlign w:val="baseline"/>
        </w:rPr>
        <w:t>optoelectronics </w:t>
      </w:r>
      <w:bookmarkStart w:name="Results" w:id="2"/>
      <w:bookmarkEnd w:id="2"/>
      <w:r>
        <w:rPr>
          <w:spacing w:val="-3"/>
          <w:vertAlign w:val="baseline"/>
        </w:rPr>
        <w:t>d</w:t>
      </w:r>
      <w:r>
        <w:rPr>
          <w:spacing w:val="-3"/>
          <w:vertAlign w:val="baseline"/>
        </w:rPr>
        <w:t>evices, especially photodetectors, </w:t>
      </w:r>
      <w:r>
        <w:rPr>
          <w:vertAlign w:val="baseline"/>
        </w:rPr>
        <w:t>a </w:t>
      </w:r>
      <w:r>
        <w:rPr>
          <w:spacing w:val="-3"/>
          <w:vertAlign w:val="baseline"/>
        </w:rPr>
        <w:t>device perspective </w:t>
      </w:r>
      <w:r>
        <w:rPr>
          <w:vertAlign w:val="baseline"/>
        </w:rPr>
        <w:t>that </w:t>
      </w:r>
      <w:r>
        <w:rPr>
          <w:spacing w:val="-3"/>
          <w:vertAlign w:val="baseline"/>
        </w:rPr>
        <w:t>Weyl </w:t>
      </w:r>
      <w:bookmarkStart w:name="Crystal and electronic band structures o" w:id="3"/>
      <w:bookmarkEnd w:id="3"/>
      <w:r>
        <w:rPr>
          <w:spacing w:val="-3"/>
          <w:vertAlign w:val="baseline"/>
        </w:rPr>
        <w:t>p</w:t>
      </w:r>
      <w:r>
        <w:rPr>
          <w:spacing w:val="-3"/>
          <w:vertAlign w:val="baseline"/>
        </w:rPr>
        <w:t>hysics locates its promising applications</w:t>
      </w:r>
      <w:hyperlink w:history="true" w:anchor="_bookmark9">
        <w:r>
          <w:rPr>
            <w:color w:val="0068A5"/>
            <w:spacing w:val="-3"/>
            <w:vertAlign w:val="superscript"/>
          </w:rPr>
          <w:t>21</w:t>
        </w:r>
      </w:hyperlink>
      <w:r>
        <w:rPr>
          <w:spacing w:val="-3"/>
          <w:vertAlign w:val="baseline"/>
        </w:rPr>
        <w:t>. Attractively, </w:t>
      </w:r>
      <w:r>
        <w:rPr>
          <w:vertAlign w:val="baseline"/>
        </w:rPr>
        <w:t>the </w:t>
      </w:r>
      <w:r>
        <w:rPr>
          <w:spacing w:val="-3"/>
          <w:vertAlign w:val="baseline"/>
        </w:rPr>
        <w:t>coex- istence </w:t>
      </w:r>
      <w:r>
        <w:rPr>
          <w:vertAlign w:val="baseline"/>
        </w:rPr>
        <w:t>of a </w:t>
      </w:r>
      <w:r>
        <w:rPr>
          <w:spacing w:val="-3"/>
          <w:vertAlign w:val="baseline"/>
        </w:rPr>
        <w:t>bandgap and multiple </w:t>
      </w:r>
      <w:r>
        <w:rPr>
          <w:vertAlign w:val="baseline"/>
        </w:rPr>
        <w:t>Weyl </w:t>
      </w:r>
      <w:r>
        <w:rPr>
          <w:spacing w:val="-3"/>
          <w:vertAlign w:val="baseline"/>
        </w:rPr>
        <w:t>crossings </w:t>
      </w:r>
      <w:r>
        <w:rPr>
          <w:vertAlign w:val="baseline"/>
        </w:rPr>
        <w:t>in </w:t>
      </w:r>
      <w:r>
        <w:rPr>
          <w:spacing w:val="-3"/>
          <w:vertAlign w:val="baseline"/>
        </w:rPr>
        <w:t>conduction/ valence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bands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Te</w:t>
      </w:r>
      <w:r>
        <w:rPr>
          <w:spacing w:val="-7"/>
          <w:vertAlign w:val="baseline"/>
        </w:rPr>
        <w:t> </w:t>
      </w:r>
      <w:r>
        <w:rPr>
          <w:vertAlign w:val="baseline"/>
        </w:rPr>
        <w:t>can</w:t>
      </w:r>
      <w:r>
        <w:rPr>
          <w:spacing w:val="-6"/>
          <w:vertAlign w:val="baseline"/>
        </w:rPr>
        <w:t> </w:t>
      </w:r>
      <w:r>
        <w:rPr>
          <w:vertAlign w:val="baseline"/>
        </w:rPr>
        <w:t>lead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abundant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helicity-dependent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optical selection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rules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within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between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Weyl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cones.</w:t>
      </w:r>
      <w:r>
        <w:rPr>
          <w:spacing w:val="-15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helicity-related selection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rules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revealed</w:t>
      </w:r>
      <w:r>
        <w:rPr>
          <w:spacing w:val="-9"/>
          <w:vertAlign w:val="baseline"/>
        </w:rPr>
        <w:t> </w:t>
      </w:r>
      <w:r>
        <w:rPr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experimentally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measurable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cir-</w:t>
      </w:r>
    </w:p>
    <w:p>
      <w:pPr>
        <w:pStyle w:val="BodyText"/>
        <w:spacing w:line="84" w:lineRule="exact"/>
        <w:ind w:left="113"/>
      </w:pPr>
      <w:r>
        <w:rPr>
          <w:spacing w:val="-3"/>
        </w:rPr>
        <w:t>cular</w:t>
      </w:r>
      <w:r>
        <w:rPr>
          <w:spacing w:val="-17"/>
        </w:rPr>
        <w:t> </w:t>
      </w:r>
      <w:r>
        <w:rPr>
          <w:spacing w:val="-3"/>
        </w:rPr>
        <w:t>photo</w:t>
      </w:r>
      <w:r>
        <w:rPr>
          <w:spacing w:val="-13"/>
        </w:rPr>
        <w:t> </w:t>
      </w:r>
      <w:r>
        <w:rPr>
          <w:spacing w:val="-3"/>
        </w:rPr>
        <w:t>galvanic</w:t>
      </w:r>
      <w:r>
        <w:rPr>
          <w:spacing w:val="-17"/>
        </w:rPr>
        <w:t> </w:t>
      </w:r>
      <w:r>
        <w:rPr>
          <w:spacing w:val="-3"/>
        </w:rPr>
        <w:t>effect</w:t>
      </w:r>
      <w:r>
        <w:rPr>
          <w:spacing w:val="-16"/>
        </w:rPr>
        <w:t> </w:t>
      </w:r>
      <w:r>
        <w:rPr>
          <w:spacing w:val="-3"/>
        </w:rPr>
        <w:t>(CPGE)</w:t>
      </w:r>
      <w:hyperlink w:history="true" w:anchor="_bookmark19">
        <w:r>
          <w:rPr>
            <w:color w:val="0068A5"/>
            <w:spacing w:val="-3"/>
            <w:vertAlign w:val="superscript"/>
          </w:rPr>
          <w:t>5</w:t>
        </w:r>
      </w:hyperlink>
      <w:r>
        <w:rPr>
          <w:spacing w:val="-3"/>
          <w:vertAlign w:val="baseline"/>
        </w:rPr>
        <w:t>.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CPGE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arises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from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transfer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73" w:lineRule="auto"/>
        <w:ind w:left="113" w:right="115"/>
        <w:jc w:val="both"/>
      </w:pPr>
      <w:r>
        <w:rPr>
          <w:spacing w:val="-3"/>
        </w:rPr>
        <w:t>studies </w:t>
      </w:r>
      <w:r>
        <w:rPr/>
        <w:t>back to </w:t>
      </w:r>
      <w:r>
        <w:rPr>
          <w:spacing w:val="-3"/>
        </w:rPr>
        <w:t>1970s</w:t>
      </w:r>
      <w:hyperlink w:history="true" w:anchor="_bookmark27">
        <w:r>
          <w:rPr>
            <w:color w:val="0068A5"/>
            <w:spacing w:val="-3"/>
            <w:vertAlign w:val="superscript"/>
          </w:rPr>
          <w:t>37</w:t>
        </w:r>
      </w:hyperlink>
      <w:r>
        <w:rPr>
          <w:rFonts w:ascii="Arial" w:hAnsi="Arial"/>
          <w:spacing w:val="-3"/>
          <w:vertAlign w:val="superscript"/>
        </w:rPr>
        <w:t>–</w:t>
      </w:r>
      <w:hyperlink w:history="true" w:anchor="_bookmark28">
        <w:r>
          <w:rPr>
            <w:color w:val="0068A5"/>
            <w:spacing w:val="-3"/>
            <w:vertAlign w:val="superscript"/>
          </w:rPr>
          <w:t>39</w:t>
        </w:r>
      </w:hyperlink>
      <w:r>
        <w:rPr>
          <w:spacing w:val="-3"/>
          <w:vertAlign w:val="baseline"/>
        </w:rPr>
        <w:t>, and </w:t>
      </w:r>
      <w:r>
        <w:rPr>
          <w:vertAlign w:val="baseline"/>
        </w:rPr>
        <w:t>the CPGE </w:t>
      </w:r>
      <w:r>
        <w:rPr>
          <w:spacing w:val="-3"/>
          <w:vertAlign w:val="baseline"/>
        </w:rPr>
        <w:t>observed </w:t>
      </w:r>
      <w:r>
        <w:rPr>
          <w:vertAlign w:val="baseline"/>
        </w:rPr>
        <w:t>in </w:t>
      </w:r>
      <w:r>
        <w:rPr>
          <w:spacing w:val="-3"/>
          <w:vertAlign w:val="baseline"/>
        </w:rPr>
        <w:t>these early experiments </w:t>
      </w:r>
      <w:r>
        <w:rPr>
          <w:vertAlign w:val="baseline"/>
        </w:rPr>
        <w:t>are </w:t>
      </w:r>
      <w:r>
        <w:rPr>
          <w:spacing w:val="-3"/>
          <w:vertAlign w:val="baseline"/>
        </w:rPr>
        <w:t>attributed </w:t>
      </w:r>
      <w:r>
        <w:rPr>
          <w:vertAlign w:val="baseline"/>
        </w:rPr>
        <w:t>to </w:t>
      </w:r>
      <w:r>
        <w:rPr>
          <w:spacing w:val="-3"/>
          <w:vertAlign w:val="baseline"/>
        </w:rPr>
        <w:t>intraband transitions within valence bands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after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10.6</w:t>
      </w:r>
      <w:r>
        <w:rPr>
          <w:spacing w:val="-27"/>
          <w:vertAlign w:val="baseline"/>
        </w:rPr>
        <w:t> </w:t>
      </w:r>
      <w:r>
        <w:rPr>
          <w:rFonts w:ascii="Arial" w:hAnsi="Arial"/>
          <w:vertAlign w:val="baseline"/>
        </w:rPr>
        <w:t>μ</w:t>
      </w:r>
      <w:r>
        <w:rPr>
          <w:vertAlign w:val="baseline"/>
        </w:rPr>
        <w:t>m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photons</w:t>
      </w:r>
      <w:r>
        <w:rPr>
          <w:spacing w:val="-25"/>
          <w:vertAlign w:val="baseline"/>
        </w:rPr>
        <w:t> </w:t>
      </w:r>
      <w:r>
        <w:rPr>
          <w:vertAlign w:val="baseline"/>
        </w:rPr>
        <w:t>were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absorbed</w:t>
      </w:r>
      <w:r>
        <w:rPr>
          <w:spacing w:val="-25"/>
          <w:vertAlign w:val="baseline"/>
        </w:rPr>
        <w:t> </w:t>
      </w:r>
      <w:r>
        <w:rPr>
          <w:vertAlign w:val="baseline"/>
        </w:rPr>
        <w:t>by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free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carriers.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However, </w:t>
      </w:r>
      <w:r>
        <w:rPr>
          <w:vertAlign w:val="baseline"/>
        </w:rPr>
        <w:t>these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early</w:t>
      </w:r>
      <w:r>
        <w:rPr>
          <w:spacing w:val="-24"/>
          <w:vertAlign w:val="baseline"/>
        </w:rPr>
        <w:t> </w:t>
      </w:r>
      <w:r>
        <w:rPr>
          <w:vertAlign w:val="baseline"/>
        </w:rPr>
        <w:t>CPGE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studies</w:t>
      </w:r>
      <w:r>
        <w:rPr>
          <w:spacing w:val="-24"/>
          <w:vertAlign w:val="baseline"/>
        </w:rPr>
        <w:t> </w:t>
      </w:r>
      <w:r>
        <w:rPr>
          <w:vertAlign w:val="baseline"/>
        </w:rPr>
        <w:t>are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quite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limited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when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topological</w:t>
      </w:r>
      <w:r>
        <w:rPr>
          <w:spacing w:val="-24"/>
          <w:vertAlign w:val="baseline"/>
        </w:rPr>
        <w:t> </w:t>
      </w:r>
      <w:r>
        <w:rPr>
          <w:spacing w:val="-2"/>
          <w:vertAlign w:val="baseline"/>
        </w:rPr>
        <w:t>nature </w:t>
      </w:r>
      <w:r>
        <w:rPr>
          <w:vertAlign w:val="baseline"/>
        </w:rPr>
        <w:t>of Te was not </w:t>
      </w:r>
      <w:r>
        <w:rPr>
          <w:spacing w:val="-3"/>
          <w:vertAlign w:val="baseline"/>
        </w:rPr>
        <w:t>aware. </w:t>
      </w:r>
      <w:r>
        <w:rPr>
          <w:vertAlign w:val="baseline"/>
        </w:rPr>
        <w:t>In this </w:t>
      </w:r>
      <w:r>
        <w:rPr>
          <w:spacing w:val="-3"/>
          <w:vertAlign w:val="baseline"/>
        </w:rPr>
        <w:t>work, </w:t>
      </w:r>
      <w:r>
        <w:rPr>
          <w:vertAlign w:val="baseline"/>
        </w:rPr>
        <w:t>we </w:t>
      </w:r>
      <w:r>
        <w:rPr>
          <w:spacing w:val="-3"/>
          <w:vertAlign w:val="baseline"/>
        </w:rPr>
        <w:t>perform </w:t>
      </w:r>
      <w:r>
        <w:rPr>
          <w:spacing w:val="-4"/>
          <w:vertAlign w:val="baseline"/>
        </w:rPr>
        <w:t>circular-polarization- </w:t>
      </w:r>
      <w:r>
        <w:rPr>
          <w:spacing w:val="-3"/>
          <w:vertAlign w:val="baseline"/>
        </w:rPr>
        <w:t>dependent photocurrent measurements </w:t>
      </w:r>
      <w:r>
        <w:rPr>
          <w:vertAlign w:val="baseline"/>
        </w:rPr>
        <w:t>at </w:t>
      </w:r>
      <w:r>
        <w:rPr>
          <w:spacing w:val="-3"/>
          <w:vertAlign w:val="baseline"/>
        </w:rPr>
        <w:t>several different wave- lengths</w:t>
      </w:r>
      <w:r>
        <w:rPr>
          <w:spacing w:val="-26"/>
          <w:vertAlign w:val="baseline"/>
        </w:rPr>
        <w:t> </w:t>
      </w:r>
      <w:r>
        <w:rPr>
          <w:vertAlign w:val="baseline"/>
        </w:rPr>
        <w:t>in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mid-infrared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range</w:t>
      </w:r>
      <w:r>
        <w:rPr>
          <w:spacing w:val="-25"/>
          <w:vertAlign w:val="baseline"/>
        </w:rPr>
        <w:t> </w:t>
      </w:r>
      <w:r>
        <w:rPr>
          <w:vertAlign w:val="baseline"/>
        </w:rPr>
        <w:t>to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probe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chiral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optical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selection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rules </w:t>
      </w:r>
      <w:r>
        <w:rPr>
          <w:vertAlign w:val="baseline"/>
        </w:rPr>
        <w:t>of the </w:t>
      </w:r>
      <w:r>
        <w:rPr>
          <w:spacing w:val="-3"/>
          <w:vertAlign w:val="baseline"/>
        </w:rPr>
        <w:t>transitions between Weyl bands </w:t>
      </w:r>
      <w:r>
        <w:rPr>
          <w:vertAlign w:val="baseline"/>
        </w:rPr>
        <w:t>in Te. </w:t>
      </w:r>
      <w:r>
        <w:rPr>
          <w:spacing w:val="-3"/>
          <w:vertAlign w:val="baseline"/>
        </w:rPr>
        <w:t>Although </w:t>
      </w:r>
      <w:r>
        <w:rPr>
          <w:vertAlign w:val="baseline"/>
        </w:rPr>
        <w:t>the </w:t>
      </w:r>
      <w:r>
        <w:rPr>
          <w:spacing w:val="-3"/>
          <w:vertAlign w:val="baseline"/>
        </w:rPr>
        <w:t>lattice structure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7"/>
          <w:vertAlign w:val="baseline"/>
        </w:rPr>
        <w:t> </w:t>
      </w:r>
      <w:r>
        <w:rPr>
          <w:vertAlign w:val="baseline"/>
        </w:rPr>
        <w:t>Te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has</w:t>
      </w:r>
      <w:r>
        <w:rPr>
          <w:spacing w:val="-16"/>
          <w:vertAlign w:val="baseline"/>
        </w:rPr>
        <w:t> </w:t>
      </w:r>
      <w:r>
        <w:rPr>
          <w:rFonts w:ascii="Arial" w:hAnsi="Arial"/>
          <w:i/>
          <w:spacing w:val="-3"/>
          <w:vertAlign w:val="baseline"/>
        </w:rPr>
        <w:t>ﬁ</w:t>
      </w:r>
      <w:r>
        <w:rPr>
          <w:spacing w:val="-3"/>
          <w:vertAlign w:val="baseline"/>
        </w:rPr>
        <w:t>xed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helicity</w:t>
      </w:r>
      <w:hyperlink w:history="true" w:anchor="_bookmark23">
        <w:r>
          <w:rPr>
            <w:color w:val="0068A5"/>
            <w:spacing w:val="-3"/>
            <w:vertAlign w:val="superscript"/>
          </w:rPr>
          <w:t>9</w:t>
        </w:r>
      </w:hyperlink>
      <w:r>
        <w:rPr>
          <w:spacing w:val="-3"/>
          <w:vertAlign w:val="superscript"/>
        </w:rPr>
        <w:t>,</w:t>
      </w:r>
      <w:hyperlink w:history="true" w:anchor="_bookmark29">
        <w:r>
          <w:rPr>
            <w:color w:val="0068A5"/>
            <w:spacing w:val="-3"/>
            <w:vertAlign w:val="superscript"/>
          </w:rPr>
          <w:t>40</w:t>
        </w:r>
      </w:hyperlink>
      <w:r>
        <w:rPr>
          <w:spacing w:val="-3"/>
          <w:vertAlign w:val="baseline"/>
        </w:rPr>
        <w:t>,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which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usually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determines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sign </w:t>
      </w:r>
      <w:r>
        <w:rPr>
          <w:vertAlign w:val="baseline"/>
        </w:rPr>
        <w:t>of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helicity-dependent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response</w:t>
      </w:r>
      <w:r>
        <w:rPr>
          <w:spacing w:val="-22"/>
          <w:vertAlign w:val="baseline"/>
        </w:rPr>
        <w:t> </w:t>
      </w:r>
      <w:r>
        <w:rPr>
          <w:vertAlign w:val="baseline"/>
        </w:rPr>
        <w:t>such</w:t>
      </w:r>
      <w:r>
        <w:rPr>
          <w:spacing w:val="-22"/>
          <w:vertAlign w:val="baseline"/>
        </w:rPr>
        <w:t> </w:t>
      </w:r>
      <w:r>
        <w:rPr>
          <w:vertAlign w:val="baseline"/>
        </w:rPr>
        <w:t>as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optical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activity</w:t>
      </w:r>
      <w:r>
        <w:rPr>
          <w:spacing w:val="-20"/>
          <w:vertAlign w:val="baseline"/>
        </w:rPr>
        <w:t> </w:t>
      </w:r>
      <w:r>
        <w:rPr>
          <w:vertAlign w:val="baseline"/>
        </w:rPr>
        <w:t>et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al.</w:t>
      </w:r>
      <w:hyperlink w:history="true" w:anchor="_bookmark6">
        <w:r>
          <w:rPr>
            <w:color w:val="0068A5"/>
            <w:spacing w:val="-3"/>
            <w:vertAlign w:val="superscript"/>
          </w:rPr>
          <w:t>14</w:t>
        </w:r>
      </w:hyperlink>
      <w:r>
        <w:rPr>
          <w:spacing w:val="-3"/>
          <w:vertAlign w:val="baseline"/>
        </w:rPr>
        <w:t>,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sign </w:t>
      </w:r>
      <w:r>
        <w:rPr>
          <w:vertAlign w:val="baseline"/>
        </w:rPr>
        <w:t>of CPGE </w:t>
      </w:r>
      <w:r>
        <w:rPr>
          <w:spacing w:val="-3"/>
          <w:vertAlign w:val="baseline"/>
        </w:rPr>
        <w:t>response </w:t>
      </w:r>
      <w:r>
        <w:rPr>
          <w:vertAlign w:val="baseline"/>
        </w:rPr>
        <w:t>is </w:t>
      </w:r>
      <w:r>
        <w:rPr>
          <w:spacing w:val="-3"/>
          <w:vertAlign w:val="baseline"/>
        </w:rPr>
        <w:t>found </w:t>
      </w:r>
      <w:r>
        <w:rPr>
          <w:vertAlign w:val="baseline"/>
        </w:rPr>
        <w:t>to be </w:t>
      </w:r>
      <w:r>
        <w:rPr>
          <w:spacing w:val="-3"/>
          <w:vertAlign w:val="baseline"/>
        </w:rPr>
        <w:t>wavelength dependent </w:t>
      </w:r>
      <w:r>
        <w:rPr>
          <w:vertAlign w:val="baseline"/>
        </w:rPr>
        <w:t>in our experiment, as dominated by helicity-dependent optical selection rules.</w:t>
      </w:r>
      <w:r>
        <w:rPr>
          <w:spacing w:val="-9"/>
          <w:vertAlign w:val="baseline"/>
        </w:rPr>
        <w:t> </w:t>
      </w:r>
      <w:r>
        <w:rPr>
          <w:vertAlign w:val="baseline"/>
        </w:rPr>
        <w:t>Two</w:t>
      </w:r>
      <w:r>
        <w:rPr>
          <w:spacing w:val="-8"/>
          <w:vertAlign w:val="baseline"/>
        </w:rPr>
        <w:t> </w:t>
      </w:r>
      <w:r>
        <w:rPr>
          <w:vertAlign w:val="baseline"/>
        </w:rPr>
        <w:t>typical</w:t>
      </w:r>
      <w:r>
        <w:rPr>
          <w:spacing w:val="-9"/>
          <w:vertAlign w:val="baseline"/>
        </w:rPr>
        <w:t> </w:t>
      </w:r>
      <w:r>
        <w:rPr>
          <w:vertAlign w:val="baseline"/>
        </w:rPr>
        <w:t>optical</w:t>
      </w:r>
      <w:r>
        <w:rPr>
          <w:spacing w:val="-10"/>
          <w:vertAlign w:val="baseline"/>
        </w:rPr>
        <w:t> </w:t>
      </w:r>
      <w:r>
        <w:rPr>
          <w:vertAlign w:val="baseline"/>
        </w:rPr>
        <w:t>transitions:</w:t>
      </w:r>
      <w:r>
        <w:rPr>
          <w:spacing w:val="-8"/>
          <w:vertAlign w:val="baseline"/>
        </w:rPr>
        <w:t> </w:t>
      </w:r>
      <w:r>
        <w:rPr>
          <w:vertAlign w:val="baseline"/>
        </w:rPr>
        <w:t>one</w:t>
      </w:r>
      <w:r>
        <w:rPr>
          <w:spacing w:val="-8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8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single Weyl</w:t>
      </w:r>
      <w:r>
        <w:rPr>
          <w:spacing w:val="-22"/>
          <w:vertAlign w:val="baseline"/>
        </w:rPr>
        <w:t> </w:t>
      </w:r>
      <w:r>
        <w:rPr>
          <w:vertAlign w:val="baseline"/>
        </w:rPr>
        <w:t>cone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valence</w:t>
      </w:r>
      <w:r>
        <w:rPr>
          <w:spacing w:val="-19"/>
          <w:vertAlign w:val="baseline"/>
        </w:rPr>
        <w:t> </w:t>
      </w:r>
      <w:r>
        <w:rPr>
          <w:vertAlign w:val="baseline"/>
        </w:rPr>
        <w:t>band,</w:t>
      </w:r>
      <w:r>
        <w:rPr>
          <w:spacing w:val="-20"/>
          <w:vertAlign w:val="baseline"/>
        </w:rPr>
        <w:t> </w:t>
      </w:r>
      <w:r>
        <w:rPr>
          <w:vertAlign w:val="baseline"/>
        </w:rPr>
        <w:t>and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other</w:t>
      </w:r>
      <w:r>
        <w:rPr>
          <w:spacing w:val="-20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19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21"/>
          <w:vertAlign w:val="baseline"/>
        </w:rPr>
        <w:t> </w:t>
      </w:r>
      <w:r>
        <w:rPr>
          <w:vertAlign w:val="baseline"/>
        </w:rPr>
        <w:t>two Weyl cones in valence and conduction bands, can happen when excited</w:t>
      </w:r>
      <w:r>
        <w:rPr>
          <w:spacing w:val="-31"/>
          <w:vertAlign w:val="baseline"/>
        </w:rPr>
        <w:t> </w:t>
      </w:r>
      <w:r>
        <w:rPr>
          <w:vertAlign w:val="baseline"/>
        </w:rPr>
        <w:t>with</w:t>
      </w:r>
      <w:r>
        <w:rPr>
          <w:spacing w:val="-32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31"/>
          <w:vertAlign w:val="baseline"/>
        </w:rPr>
        <w:t> </w:t>
      </w:r>
      <w:r>
        <w:rPr>
          <w:vertAlign w:val="baseline"/>
        </w:rPr>
        <w:t>wavelengths.</w:t>
      </w:r>
      <w:r>
        <w:rPr>
          <w:spacing w:val="-31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1"/>
          <w:vertAlign w:val="baseline"/>
        </w:rPr>
        <w:t> </w:t>
      </w:r>
      <w:r>
        <w:rPr>
          <w:vertAlign w:val="baseline"/>
        </w:rPr>
        <w:t>two</w:t>
      </w:r>
      <w:r>
        <w:rPr>
          <w:spacing w:val="-31"/>
          <w:vertAlign w:val="baseline"/>
        </w:rPr>
        <w:t> </w:t>
      </w:r>
      <w:r>
        <w:rPr>
          <w:vertAlign w:val="baseline"/>
        </w:rPr>
        <w:t>transitions</w:t>
      </w:r>
      <w:r>
        <w:rPr>
          <w:spacing w:val="-31"/>
          <w:vertAlign w:val="baseline"/>
        </w:rPr>
        <w:t> </w:t>
      </w:r>
      <w:r>
        <w:rPr>
          <w:vertAlign w:val="baseline"/>
        </w:rPr>
        <w:t>can</w:t>
      </w:r>
      <w:r>
        <w:rPr>
          <w:spacing w:val="-32"/>
          <w:vertAlign w:val="baseline"/>
        </w:rPr>
        <w:t> </w:t>
      </w:r>
      <w:r>
        <w:rPr>
          <w:vertAlign w:val="baseline"/>
        </w:rPr>
        <w:t>only</w:t>
      </w:r>
      <w:r>
        <w:rPr>
          <w:spacing w:val="-31"/>
          <w:vertAlign w:val="baseline"/>
        </w:rPr>
        <w:t> </w:t>
      </w:r>
      <w:r>
        <w:rPr>
          <w:vertAlign w:val="baseline"/>
        </w:rPr>
        <w:t>be excited</w:t>
      </w:r>
      <w:r>
        <w:rPr>
          <w:spacing w:val="-11"/>
          <w:vertAlign w:val="baseline"/>
        </w:rPr>
        <w:t> </w:t>
      </w:r>
      <w:r>
        <w:rPr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vertAlign w:val="baseline"/>
        </w:rPr>
        <w:t>light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opposite</w:t>
      </w:r>
      <w:r>
        <w:rPr>
          <w:spacing w:val="-11"/>
          <w:vertAlign w:val="baseline"/>
        </w:rPr>
        <w:t> </w:t>
      </w:r>
      <w:r>
        <w:rPr>
          <w:vertAlign w:val="baseline"/>
        </w:rPr>
        <w:t>helicities,</w:t>
      </w:r>
      <w:r>
        <w:rPr>
          <w:spacing w:val="-1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0"/>
          <w:vertAlign w:val="baseline"/>
        </w:rPr>
        <w:t> </w:t>
      </w:r>
      <w:r>
        <w:rPr>
          <w:vertAlign w:val="baseline"/>
        </w:rPr>
        <w:t>leads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sign</w:t>
      </w:r>
      <w:r>
        <w:rPr>
          <w:spacing w:val="-10"/>
          <w:vertAlign w:val="baseline"/>
        </w:rPr>
        <w:t> </w:t>
      </w:r>
      <w:r>
        <w:rPr>
          <w:vertAlign w:val="baseline"/>
        </w:rPr>
        <w:t>switch</w:t>
      </w:r>
      <w:r>
        <w:rPr>
          <w:spacing w:val="-10"/>
          <w:vertAlign w:val="baseline"/>
        </w:rPr>
        <w:t> </w:t>
      </w:r>
      <w:r>
        <w:rPr>
          <w:vertAlign w:val="baseline"/>
        </w:rPr>
        <w:t>of CPGE</w:t>
      </w:r>
      <w:r>
        <w:rPr>
          <w:spacing w:val="-15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cannot</w:t>
      </w:r>
      <w:r>
        <w:rPr>
          <w:spacing w:val="-14"/>
          <w:vertAlign w:val="baseline"/>
        </w:rPr>
        <w:t> </w:t>
      </w:r>
      <w:r>
        <w:rPr>
          <w:vertAlign w:val="baseline"/>
        </w:rPr>
        <w:t>be</w:t>
      </w:r>
      <w:r>
        <w:rPr>
          <w:spacing w:val="-14"/>
          <w:vertAlign w:val="baseline"/>
        </w:rPr>
        <w:t> </w:t>
      </w:r>
      <w:r>
        <w:rPr>
          <w:vertAlign w:val="baseline"/>
        </w:rPr>
        <w:t>explained</w:t>
      </w:r>
      <w:r>
        <w:rPr>
          <w:spacing w:val="-13"/>
          <w:vertAlign w:val="baseline"/>
        </w:rPr>
        <w:t> </w:t>
      </w:r>
      <w:r>
        <w:rPr>
          <w:vertAlign w:val="baseline"/>
        </w:rPr>
        <w:t>by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helical</w:t>
      </w:r>
      <w:r>
        <w:rPr>
          <w:spacing w:val="-13"/>
          <w:vertAlign w:val="baseline"/>
        </w:rPr>
        <w:t> </w:t>
      </w:r>
      <w:r>
        <w:rPr>
          <w:vertAlign w:val="baseline"/>
        </w:rPr>
        <w:t>lattice</w:t>
      </w:r>
      <w:r>
        <w:rPr>
          <w:spacing w:val="-13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Te. This</w:t>
      </w:r>
      <w:r>
        <w:rPr>
          <w:spacing w:val="-24"/>
          <w:vertAlign w:val="baseline"/>
        </w:rPr>
        <w:t> </w:t>
      </w:r>
      <w:r>
        <w:rPr>
          <w:vertAlign w:val="baseline"/>
        </w:rPr>
        <w:t>is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rFonts w:ascii="Arial" w:hAnsi="Arial"/>
          <w:i/>
          <w:vertAlign w:val="baseline"/>
        </w:rPr>
        <w:t>ﬁ</w:t>
      </w:r>
      <w:r>
        <w:rPr>
          <w:vertAlign w:val="baseline"/>
        </w:rPr>
        <w:t>rst</w:t>
      </w:r>
      <w:r>
        <w:rPr>
          <w:spacing w:val="-26"/>
          <w:vertAlign w:val="baseline"/>
        </w:rPr>
        <w:t> </w:t>
      </w:r>
      <w:r>
        <w:rPr>
          <w:vertAlign w:val="baseline"/>
        </w:rPr>
        <w:t>time</w:t>
      </w:r>
      <w:r>
        <w:rPr>
          <w:spacing w:val="-23"/>
          <w:vertAlign w:val="baseline"/>
        </w:rPr>
        <w:t> </w:t>
      </w:r>
      <w:r>
        <w:rPr>
          <w:vertAlign w:val="baseline"/>
        </w:rPr>
        <w:t>CPGE</w:t>
      </w:r>
      <w:r>
        <w:rPr>
          <w:spacing w:val="-26"/>
          <w:vertAlign w:val="baseline"/>
        </w:rPr>
        <w:t> </w:t>
      </w:r>
      <w:r>
        <w:rPr>
          <w:vertAlign w:val="baseline"/>
        </w:rPr>
        <w:t>is</w:t>
      </w:r>
      <w:r>
        <w:rPr>
          <w:spacing w:val="-25"/>
          <w:vertAlign w:val="baseline"/>
        </w:rPr>
        <w:t> </w:t>
      </w:r>
      <w:r>
        <w:rPr>
          <w:rFonts w:ascii="Arial" w:hAnsi="Arial"/>
          <w:i/>
          <w:vertAlign w:val="baseline"/>
        </w:rPr>
        <w:t>ﬁ</w:t>
      </w:r>
      <w:r>
        <w:rPr>
          <w:vertAlign w:val="baseline"/>
        </w:rPr>
        <w:t>rmly</w:t>
      </w:r>
      <w:r>
        <w:rPr>
          <w:spacing w:val="-24"/>
          <w:vertAlign w:val="baseline"/>
        </w:rPr>
        <w:t> </w:t>
      </w:r>
      <w:r>
        <w:rPr>
          <w:vertAlign w:val="baseline"/>
        </w:rPr>
        <w:t>detected</w:t>
      </w:r>
      <w:r>
        <w:rPr>
          <w:spacing w:val="-23"/>
          <w:vertAlign w:val="baseline"/>
        </w:rPr>
        <w:t> </w:t>
      </w:r>
      <w:r>
        <w:rPr>
          <w:vertAlign w:val="baseline"/>
        </w:rPr>
        <w:t>from</w:t>
      </w:r>
      <w:r>
        <w:rPr>
          <w:spacing w:val="-24"/>
          <w:vertAlign w:val="baseline"/>
        </w:rPr>
        <w:t> </w:t>
      </w:r>
      <w:r>
        <w:rPr>
          <w:vertAlign w:val="baseline"/>
        </w:rPr>
        <w:t>transitions</w:t>
      </w:r>
      <w:r>
        <w:rPr>
          <w:spacing w:val="-26"/>
          <w:vertAlign w:val="baseline"/>
        </w:rPr>
        <w:t> </w:t>
      </w:r>
      <w:r>
        <w:rPr>
          <w:vertAlign w:val="baseline"/>
        </w:rPr>
        <w:t>between multiple Weyl cones across an energy gap. We further verify the response is a second-order nonlinear effect which rules out the possibility</w:t>
      </w:r>
      <w:r>
        <w:rPr>
          <w:spacing w:val="-27"/>
          <w:vertAlign w:val="baseline"/>
        </w:rPr>
        <w:t> </w:t>
      </w:r>
      <w:r>
        <w:rPr>
          <w:vertAlign w:val="baseline"/>
        </w:rPr>
        <w:t>that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sign</w:t>
      </w:r>
      <w:r>
        <w:rPr>
          <w:spacing w:val="-26"/>
          <w:vertAlign w:val="baseline"/>
        </w:rPr>
        <w:t> </w:t>
      </w:r>
      <w:r>
        <w:rPr>
          <w:vertAlign w:val="baseline"/>
        </w:rPr>
        <w:t>switch</w:t>
      </w:r>
      <w:r>
        <w:rPr>
          <w:spacing w:val="-26"/>
          <w:vertAlign w:val="baseline"/>
        </w:rPr>
        <w:t> </w:t>
      </w:r>
      <w:r>
        <w:rPr>
          <w:vertAlign w:val="baseline"/>
        </w:rPr>
        <w:t>is</w:t>
      </w:r>
      <w:r>
        <w:rPr>
          <w:spacing w:val="-25"/>
          <w:vertAlign w:val="baseline"/>
        </w:rPr>
        <w:t> </w:t>
      </w:r>
      <w:r>
        <w:rPr>
          <w:vertAlign w:val="baseline"/>
        </w:rPr>
        <w:t>a</w:t>
      </w:r>
      <w:r>
        <w:rPr>
          <w:spacing w:val="-24"/>
          <w:vertAlign w:val="baseline"/>
        </w:rPr>
        <w:t> </w:t>
      </w:r>
      <w:r>
        <w:rPr>
          <w:vertAlign w:val="baseline"/>
        </w:rPr>
        <w:t>trivial</w:t>
      </w:r>
      <w:r>
        <w:rPr>
          <w:spacing w:val="-25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26"/>
          <w:vertAlign w:val="baseline"/>
        </w:rPr>
        <w:t> </w:t>
      </w:r>
      <w:r>
        <w:rPr>
          <w:vertAlign w:val="baseline"/>
        </w:rPr>
        <w:t>due</w:t>
      </w:r>
      <w:r>
        <w:rPr>
          <w:spacing w:val="-26"/>
          <w:vertAlign w:val="baseline"/>
        </w:rPr>
        <w:t> </w:t>
      </w:r>
      <w:r>
        <w:rPr>
          <w:vertAlign w:val="baseline"/>
        </w:rPr>
        <w:t>to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sign</w:t>
      </w:r>
      <w:r>
        <w:rPr>
          <w:spacing w:val="-23"/>
          <w:vertAlign w:val="baseline"/>
        </w:rPr>
        <w:t> </w:t>
      </w:r>
      <w:r>
        <w:rPr>
          <w:vertAlign w:val="baseline"/>
        </w:rPr>
        <w:t>switch of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built-in</w:t>
      </w:r>
      <w:r>
        <w:rPr>
          <w:spacing w:val="-12"/>
          <w:vertAlign w:val="baseline"/>
        </w:rPr>
        <w:t> </w:t>
      </w:r>
      <w:r>
        <w:rPr>
          <w:vertAlign w:val="baseline"/>
        </w:rPr>
        <w:t>electric</w:t>
      </w:r>
      <w:r>
        <w:rPr>
          <w:spacing w:val="-13"/>
          <w:vertAlign w:val="baseline"/>
        </w:rPr>
        <w:t> </w:t>
      </w:r>
      <w:r>
        <w:rPr>
          <w:rFonts w:ascii="Arial" w:hAnsi="Arial"/>
          <w:i/>
          <w:vertAlign w:val="baseline"/>
        </w:rPr>
        <w:t>ﬁ</w:t>
      </w:r>
      <w:r>
        <w:rPr>
          <w:vertAlign w:val="baseline"/>
        </w:rPr>
        <w:t>eld</w:t>
      </w:r>
      <w:r>
        <w:rPr>
          <w:spacing w:val="-14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15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third-order</w:t>
      </w:r>
      <w:r>
        <w:rPr>
          <w:spacing w:val="-13"/>
          <w:vertAlign w:val="baseline"/>
        </w:rPr>
        <w:t> </w:t>
      </w:r>
      <w:r>
        <w:rPr>
          <w:vertAlign w:val="baseline"/>
        </w:rPr>
        <w:t>nonlinear</w:t>
      </w:r>
      <w:r>
        <w:rPr>
          <w:spacing w:val="-14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12"/>
          <w:vertAlign w:val="baseline"/>
        </w:rPr>
        <w:t> </w:t>
      </w:r>
      <w:r>
        <w:rPr>
          <w:vertAlign w:val="baseline"/>
        </w:rPr>
        <w:t>as reported</w:t>
      </w:r>
      <w:r>
        <w:rPr>
          <w:spacing w:val="-16"/>
          <w:vertAlign w:val="baseline"/>
        </w:rPr>
        <w:t> </w:t>
      </w:r>
      <w:r>
        <w:rPr>
          <w:vertAlign w:val="baseline"/>
        </w:rPr>
        <w:t>in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15"/>
          <w:vertAlign w:val="baseline"/>
        </w:rPr>
        <w:t> </w:t>
      </w:r>
      <w:r>
        <w:rPr>
          <w:vertAlign w:val="baseline"/>
        </w:rPr>
        <w:t>work</w:t>
      </w:r>
      <w:hyperlink w:history="true" w:anchor="_bookmark15">
        <w:r>
          <w:rPr>
            <w:color w:val="0068A5"/>
            <w:vertAlign w:val="superscript"/>
          </w:rPr>
          <w:t>27</w:t>
        </w:r>
      </w:hyperlink>
      <w:r>
        <w:rPr>
          <w:vertAlign w:val="baseline"/>
        </w:rPr>
        <w:t>.</w:t>
      </w:r>
      <w:r>
        <w:rPr>
          <w:spacing w:val="-16"/>
          <w:vertAlign w:val="baseline"/>
        </w:rPr>
        <w:t> </w:t>
      </w:r>
      <w:r>
        <w:rPr>
          <w:vertAlign w:val="baseline"/>
        </w:rPr>
        <w:t>Furthermore,</w:t>
      </w:r>
      <w:r>
        <w:rPr>
          <w:spacing w:val="-15"/>
          <w:vertAlign w:val="baseline"/>
        </w:rPr>
        <w:t> </w:t>
      </w:r>
      <w:r>
        <w:rPr>
          <w:vertAlign w:val="baseline"/>
        </w:rPr>
        <w:t>we</w:t>
      </w:r>
      <w:r>
        <w:rPr>
          <w:spacing w:val="-16"/>
          <w:vertAlign w:val="baseline"/>
        </w:rPr>
        <w:t> </w:t>
      </w:r>
      <w:r>
        <w:rPr>
          <w:vertAlign w:val="baseline"/>
        </w:rPr>
        <w:t>show</w:t>
      </w:r>
      <w:r>
        <w:rPr>
          <w:spacing w:val="-15"/>
          <w:vertAlign w:val="baseline"/>
        </w:rPr>
        <w:t> </w:t>
      </w:r>
      <w:r>
        <w:rPr>
          <w:vertAlign w:val="baseline"/>
        </w:rPr>
        <w:t>this</w:t>
      </w:r>
      <w:r>
        <w:rPr>
          <w:spacing w:val="-16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16"/>
          <w:vertAlign w:val="baseline"/>
        </w:rPr>
        <w:t> </w:t>
      </w:r>
      <w:r>
        <w:rPr>
          <w:vertAlign w:val="baseline"/>
        </w:rPr>
        <w:t>is highly</w:t>
      </w:r>
      <w:r>
        <w:rPr>
          <w:spacing w:val="-19"/>
          <w:vertAlign w:val="baseline"/>
        </w:rPr>
        <w:t> </w:t>
      </w:r>
      <w:r>
        <w:rPr>
          <w:vertAlign w:val="baseline"/>
        </w:rPr>
        <w:t>tunable</w:t>
      </w:r>
      <w:r>
        <w:rPr>
          <w:spacing w:val="-18"/>
          <w:vertAlign w:val="baseline"/>
        </w:rPr>
        <w:t> </w:t>
      </w:r>
      <w:r>
        <w:rPr>
          <w:vertAlign w:val="baseline"/>
        </w:rPr>
        <w:t>with</w:t>
      </w:r>
      <w:r>
        <w:rPr>
          <w:spacing w:val="-19"/>
          <w:vertAlign w:val="baseline"/>
        </w:rPr>
        <w:t> </w:t>
      </w:r>
      <w:r>
        <w:rPr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vertAlign w:val="baseline"/>
        </w:rPr>
        <w:t>back-gate,</w:t>
      </w:r>
      <w:r>
        <w:rPr>
          <w:spacing w:val="-18"/>
          <w:vertAlign w:val="baseline"/>
        </w:rPr>
        <w:t> </w:t>
      </w:r>
      <w:r>
        <w:rPr>
          <w:vertAlign w:val="baseline"/>
        </w:rPr>
        <w:t>showing</w:t>
      </w:r>
      <w:r>
        <w:rPr>
          <w:spacing w:val="-18"/>
          <w:vertAlign w:val="baseline"/>
        </w:rPr>
        <w:t> </w:t>
      </w:r>
      <w:r>
        <w:rPr>
          <w:rFonts w:ascii="Arial" w:hAnsi="Arial"/>
          <w:i/>
          <w:vertAlign w:val="baseline"/>
        </w:rPr>
        <w:t>ﬂ</w:t>
      </w:r>
      <w:r>
        <w:rPr>
          <w:vertAlign w:val="baseline"/>
        </w:rPr>
        <w:t>exible</w:t>
      </w:r>
      <w:r>
        <w:rPr>
          <w:spacing w:val="-18"/>
          <w:vertAlign w:val="baseline"/>
        </w:rPr>
        <w:t> </w:t>
      </w:r>
      <w:r>
        <w:rPr>
          <w:vertAlign w:val="baseline"/>
        </w:rPr>
        <w:t>tunability</w:t>
      </w:r>
      <w:r>
        <w:rPr>
          <w:spacing w:val="-19"/>
          <w:vertAlign w:val="baseline"/>
        </w:rPr>
        <w:t> </w:t>
      </w:r>
      <w:r>
        <w:rPr>
          <w:vertAlign w:val="baseline"/>
        </w:rPr>
        <w:t>compar- ing</w:t>
      </w:r>
      <w:r>
        <w:rPr>
          <w:spacing w:val="-27"/>
          <w:vertAlign w:val="baseline"/>
        </w:rPr>
        <w:t> </w:t>
      </w:r>
      <w:r>
        <w:rPr>
          <w:vertAlign w:val="baseline"/>
        </w:rPr>
        <w:t>to</w:t>
      </w:r>
      <w:r>
        <w:rPr>
          <w:spacing w:val="-28"/>
          <w:vertAlign w:val="baseline"/>
        </w:rPr>
        <w:t> </w:t>
      </w:r>
      <w:r>
        <w:rPr>
          <w:vertAlign w:val="baseline"/>
        </w:rPr>
        <w:t>semimetals,</w:t>
      </w:r>
      <w:r>
        <w:rPr>
          <w:spacing w:val="-26"/>
          <w:vertAlign w:val="baseline"/>
        </w:rPr>
        <w:t> </w:t>
      </w:r>
      <w:r>
        <w:rPr>
          <w:vertAlign w:val="baseline"/>
        </w:rPr>
        <w:t>thanks</w:t>
      </w:r>
      <w:r>
        <w:rPr>
          <w:spacing w:val="-27"/>
          <w:vertAlign w:val="baseline"/>
        </w:rPr>
        <w:t> </w:t>
      </w:r>
      <w:r>
        <w:rPr>
          <w:vertAlign w:val="baseline"/>
        </w:rPr>
        <w:t>to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existence</w:t>
      </w:r>
      <w:r>
        <w:rPr>
          <w:spacing w:val="-28"/>
          <w:vertAlign w:val="baseline"/>
        </w:rPr>
        <w:t> </w:t>
      </w:r>
      <w:r>
        <w:rPr>
          <w:vertAlign w:val="baseline"/>
        </w:rPr>
        <w:t>of</w:t>
      </w:r>
      <w:r>
        <w:rPr>
          <w:spacing w:val="-27"/>
          <w:vertAlign w:val="baseline"/>
        </w:rPr>
        <w:t> </w:t>
      </w:r>
      <w:r>
        <w:rPr>
          <w:vertAlign w:val="baseline"/>
        </w:rPr>
        <w:t>a</w:t>
      </w:r>
      <w:r>
        <w:rPr>
          <w:spacing w:val="-27"/>
          <w:vertAlign w:val="baseline"/>
        </w:rPr>
        <w:t> </w:t>
      </w:r>
      <w:r>
        <w:rPr>
          <w:vertAlign w:val="baseline"/>
        </w:rPr>
        <w:t>semiconducting</w:t>
      </w:r>
      <w:r>
        <w:rPr>
          <w:spacing w:val="-28"/>
          <w:vertAlign w:val="baseline"/>
        </w:rPr>
        <w:t> </w:t>
      </w:r>
      <w:r>
        <w:rPr>
          <w:vertAlign w:val="baseline"/>
        </w:rPr>
        <w:t>band gap in</w:t>
      </w:r>
      <w:r>
        <w:rPr>
          <w:spacing w:val="-15"/>
          <w:vertAlign w:val="baseline"/>
        </w:rPr>
        <w:t> </w:t>
      </w:r>
      <w:r>
        <w:rPr>
          <w:vertAlign w:val="baseline"/>
        </w:rPr>
        <w:t>Te.</w:t>
      </w:r>
    </w:p>
    <w:p>
      <w:pPr>
        <w:pStyle w:val="Heading1"/>
        <w:spacing w:before="147"/>
      </w:pPr>
      <w:r>
        <w:rPr>
          <w:spacing w:val="-4"/>
          <w:w w:val="105"/>
        </w:rPr>
        <w:t>Results</w:t>
      </w:r>
    </w:p>
    <w:p>
      <w:pPr>
        <w:spacing w:line="271" w:lineRule="auto" w:before="6"/>
        <w:ind w:left="113" w:right="116" w:firstLine="0"/>
        <w:jc w:val="left"/>
        <w:rPr>
          <w:sz w:val="16"/>
        </w:rPr>
      </w:pPr>
      <w:r>
        <w:rPr>
          <w:spacing w:val="-3"/>
          <w:sz w:val="17"/>
        </w:rPr>
        <w:t>Crystal     </w:t>
      </w:r>
      <w:r>
        <w:rPr>
          <w:sz w:val="17"/>
        </w:rPr>
        <w:t>and     </w:t>
      </w:r>
      <w:r>
        <w:rPr>
          <w:spacing w:val="-3"/>
          <w:sz w:val="17"/>
        </w:rPr>
        <w:t>electronic      band      structures      </w:t>
      </w:r>
      <w:r>
        <w:rPr>
          <w:sz w:val="17"/>
        </w:rPr>
        <w:t>of     Te </w:t>
      </w:r>
      <w:r>
        <w:rPr>
          <w:sz w:val="16"/>
        </w:rPr>
        <w:t>Te</w:t>
      </w:r>
      <w:r>
        <w:rPr>
          <w:spacing w:val="-32"/>
          <w:sz w:val="16"/>
        </w:rPr>
        <w:t> </w:t>
      </w:r>
      <w:r>
        <w:rPr>
          <w:sz w:val="16"/>
        </w:rPr>
        <w:t>crystal</w:t>
      </w:r>
      <w:r>
        <w:rPr>
          <w:spacing w:val="-30"/>
          <w:sz w:val="16"/>
        </w:rPr>
        <w:t> </w:t>
      </w:r>
      <w:r>
        <w:rPr>
          <w:sz w:val="16"/>
        </w:rPr>
        <w:t>possesses</w:t>
      </w:r>
      <w:r>
        <w:rPr>
          <w:spacing w:val="-31"/>
          <w:sz w:val="16"/>
        </w:rPr>
        <w:t> </w:t>
      </w:r>
      <w:r>
        <w:rPr>
          <w:sz w:val="16"/>
        </w:rPr>
        <w:t>a</w:t>
      </w:r>
      <w:r>
        <w:rPr>
          <w:spacing w:val="-30"/>
          <w:sz w:val="16"/>
        </w:rPr>
        <w:t> </w:t>
      </w:r>
      <w:r>
        <w:rPr>
          <w:sz w:val="16"/>
        </w:rPr>
        <w:t>trigonal</w:t>
      </w:r>
      <w:r>
        <w:rPr>
          <w:spacing w:val="-30"/>
          <w:sz w:val="16"/>
        </w:rPr>
        <w:t> </w:t>
      </w:r>
      <w:r>
        <w:rPr>
          <w:sz w:val="16"/>
        </w:rPr>
        <w:t>crystal</w:t>
      </w:r>
      <w:r>
        <w:rPr>
          <w:spacing w:val="-31"/>
          <w:sz w:val="16"/>
        </w:rPr>
        <w:t> </w:t>
      </w:r>
      <w:r>
        <w:rPr>
          <w:sz w:val="16"/>
        </w:rPr>
        <w:t>lattice,</w:t>
      </w:r>
      <w:r>
        <w:rPr>
          <w:spacing w:val="-30"/>
          <w:sz w:val="16"/>
        </w:rPr>
        <w:t> </w:t>
      </w:r>
      <w:r>
        <w:rPr>
          <w:sz w:val="16"/>
        </w:rPr>
        <w:t>composed</w:t>
      </w:r>
      <w:r>
        <w:rPr>
          <w:spacing w:val="-31"/>
          <w:sz w:val="16"/>
        </w:rPr>
        <w:t> </w:t>
      </w:r>
      <w:r>
        <w:rPr>
          <w:sz w:val="16"/>
        </w:rPr>
        <w:t>of</w:t>
      </w:r>
      <w:r>
        <w:rPr>
          <w:spacing w:val="-31"/>
          <w:sz w:val="16"/>
        </w:rPr>
        <w:t> </w:t>
      </w:r>
      <w:r>
        <w:rPr>
          <w:sz w:val="16"/>
        </w:rPr>
        <w:t>three-fold helical</w:t>
      </w:r>
      <w:r>
        <w:rPr>
          <w:spacing w:val="-14"/>
          <w:sz w:val="16"/>
        </w:rPr>
        <w:t> </w:t>
      </w:r>
      <w:r>
        <w:rPr>
          <w:sz w:val="16"/>
        </w:rPr>
        <w:t>atomic</w:t>
      </w:r>
      <w:r>
        <w:rPr>
          <w:spacing w:val="-13"/>
          <w:sz w:val="16"/>
        </w:rPr>
        <w:t> </w:t>
      </w:r>
      <w:r>
        <w:rPr>
          <w:sz w:val="16"/>
        </w:rPr>
        <w:t>chains</w:t>
      </w:r>
      <w:r>
        <w:rPr>
          <w:spacing w:val="-14"/>
          <w:sz w:val="16"/>
        </w:rPr>
        <w:t> </w:t>
      </w:r>
      <w:r>
        <w:rPr>
          <w:sz w:val="16"/>
        </w:rPr>
        <w:t>(Fig.</w:t>
      </w:r>
      <w:r>
        <w:rPr>
          <w:spacing w:val="-13"/>
          <w:sz w:val="16"/>
        </w:rPr>
        <w:t> </w:t>
      </w:r>
      <w:hyperlink w:history="true" w:anchor="_bookmark0">
        <w:r>
          <w:rPr>
            <w:color w:val="0068A5"/>
            <w:sz w:val="16"/>
          </w:rPr>
          <w:t>1</w:t>
        </w:r>
      </w:hyperlink>
      <w:r>
        <w:rPr>
          <w:sz w:val="16"/>
        </w:rPr>
        <w:t>a).</w:t>
      </w:r>
      <w:r>
        <w:rPr>
          <w:spacing w:val="-15"/>
          <w:sz w:val="16"/>
        </w:rPr>
        <w:t> </w:t>
      </w:r>
      <w:r>
        <w:rPr>
          <w:sz w:val="16"/>
        </w:rPr>
        <w:t>These</w:t>
      </w:r>
      <w:r>
        <w:rPr>
          <w:spacing w:val="-12"/>
          <w:sz w:val="16"/>
        </w:rPr>
        <w:t> </w:t>
      </w:r>
      <w:r>
        <w:rPr>
          <w:sz w:val="16"/>
        </w:rPr>
        <w:t>chains</w:t>
      </w:r>
      <w:r>
        <w:rPr>
          <w:spacing w:val="-14"/>
          <w:sz w:val="16"/>
        </w:rPr>
        <w:t> </w:t>
      </w:r>
      <w:r>
        <w:rPr>
          <w:sz w:val="16"/>
        </w:rPr>
        <w:t>are</w:t>
      </w:r>
      <w:r>
        <w:rPr>
          <w:spacing w:val="-13"/>
          <w:sz w:val="16"/>
        </w:rPr>
        <w:t> </w:t>
      </w:r>
      <w:r>
        <w:rPr>
          <w:sz w:val="16"/>
        </w:rPr>
        <w:t>parallel</w:t>
      </w:r>
      <w:r>
        <w:rPr>
          <w:spacing w:val="-13"/>
          <w:sz w:val="16"/>
        </w:rPr>
        <w:t> </w:t>
      </w:r>
      <w:r>
        <w:rPr>
          <w:sz w:val="16"/>
        </w:rPr>
        <w:t>to</w:t>
      </w:r>
      <w:r>
        <w:rPr>
          <w:spacing w:val="-13"/>
          <w:sz w:val="16"/>
        </w:rPr>
        <w:t> </w:t>
      </w:r>
      <w:r>
        <w:rPr>
          <w:sz w:val="16"/>
        </w:rPr>
        <w:t>the</w:t>
      </w:r>
      <w:r>
        <w:rPr>
          <w:spacing w:val="-14"/>
          <w:sz w:val="16"/>
        </w:rPr>
        <w:t> </w:t>
      </w:r>
      <w:r>
        <w:rPr>
          <w:sz w:val="16"/>
        </w:rPr>
        <w:t>crys- tallographic</w:t>
      </w:r>
      <w:r>
        <w:rPr>
          <w:spacing w:val="-16"/>
          <w:sz w:val="16"/>
        </w:rPr>
        <w:t> </w:t>
      </w:r>
      <w:r>
        <w:rPr>
          <w:i/>
          <w:sz w:val="16"/>
        </w:rPr>
        <w:t>c</w:t>
      </w:r>
      <w:r>
        <w:rPr>
          <w:sz w:val="16"/>
        </w:rPr>
        <w:t>-axis.</w:t>
      </w:r>
      <w:r>
        <w:rPr>
          <w:spacing w:val="-15"/>
          <w:sz w:val="16"/>
        </w:rPr>
        <w:t> </w:t>
      </w:r>
      <w:r>
        <w:rPr>
          <w:sz w:val="16"/>
        </w:rPr>
        <w:t>With</w:t>
      </w:r>
      <w:r>
        <w:rPr>
          <w:spacing w:val="-14"/>
          <w:sz w:val="16"/>
        </w:rPr>
        <w:t> </w:t>
      </w:r>
      <w:r>
        <w:rPr>
          <w:sz w:val="16"/>
        </w:rPr>
        <w:t>right-</w:t>
      </w:r>
      <w:r>
        <w:rPr>
          <w:spacing w:val="-14"/>
          <w:sz w:val="16"/>
        </w:rPr>
        <w:t> </w:t>
      </w:r>
      <w:r>
        <w:rPr>
          <w:sz w:val="16"/>
        </w:rPr>
        <w:t>or</w:t>
      </w:r>
      <w:r>
        <w:rPr>
          <w:spacing w:val="-15"/>
          <w:sz w:val="16"/>
        </w:rPr>
        <w:t> </w:t>
      </w:r>
      <w:r>
        <w:rPr>
          <w:sz w:val="16"/>
        </w:rPr>
        <w:t>left-handed</w:t>
      </w:r>
      <w:r>
        <w:rPr>
          <w:spacing w:val="-15"/>
          <w:sz w:val="16"/>
        </w:rPr>
        <w:t> </w:t>
      </w:r>
      <w:r>
        <w:rPr>
          <w:sz w:val="16"/>
        </w:rPr>
        <w:t>helical</w:t>
      </w:r>
      <w:r>
        <w:rPr>
          <w:spacing w:val="-16"/>
          <w:sz w:val="16"/>
        </w:rPr>
        <w:t> </w:t>
      </w:r>
      <w:r>
        <w:rPr>
          <w:sz w:val="16"/>
        </w:rPr>
        <w:t>chains,</w:t>
      </w:r>
      <w:r>
        <w:rPr>
          <w:spacing w:val="-15"/>
          <w:sz w:val="16"/>
        </w:rPr>
        <w:t> </w:t>
      </w:r>
      <w:r>
        <w:rPr>
          <w:sz w:val="16"/>
        </w:rPr>
        <w:t>the</w:t>
      </w:r>
      <w:r>
        <w:rPr>
          <w:spacing w:val="-16"/>
          <w:sz w:val="16"/>
        </w:rPr>
        <w:t> </w:t>
      </w:r>
      <w:r>
        <w:rPr>
          <w:sz w:val="16"/>
        </w:rPr>
        <w:t>lat-</w:t>
      </w:r>
    </w:p>
    <w:p>
      <w:pPr>
        <w:pStyle w:val="BodyText"/>
        <w:spacing w:line="91" w:lineRule="exact" w:before="2"/>
        <w:ind w:left="113"/>
      </w:pPr>
      <w:r>
        <w:rPr/>
        <w:t>tice</w:t>
      </w:r>
      <w:r>
        <w:rPr>
          <w:spacing w:val="-21"/>
        </w:rPr>
        <w:t> </w:t>
      </w:r>
      <w:r>
        <w:rPr/>
        <w:t>structures</w:t>
      </w:r>
      <w:r>
        <w:rPr>
          <w:spacing w:val="-20"/>
        </w:rPr>
        <w:t> </w:t>
      </w:r>
      <w:r>
        <w:rPr/>
        <w:t>of</w:t>
      </w:r>
      <w:r>
        <w:rPr>
          <w:spacing w:val="-22"/>
        </w:rPr>
        <w:t> </w:t>
      </w:r>
      <w:r>
        <w:rPr/>
        <w:t>Te</w:t>
      </w:r>
      <w:r>
        <w:rPr>
          <w:spacing w:val="-21"/>
        </w:rPr>
        <w:t> </w:t>
      </w:r>
      <w:r>
        <w:rPr/>
        <w:t>belong</w:t>
      </w:r>
      <w:r>
        <w:rPr>
          <w:spacing w:val="-22"/>
        </w:rPr>
        <w:t> </w:t>
      </w:r>
      <w:r>
        <w:rPr/>
        <w:t>to</w:t>
      </w:r>
      <w:r>
        <w:rPr>
          <w:spacing w:val="-21"/>
        </w:rPr>
        <w:t> </w:t>
      </w:r>
      <w:r>
        <w:rPr>
          <w:i/>
        </w:rPr>
        <w:t>D</w:t>
      </w:r>
      <w:r>
        <w:rPr>
          <w:vertAlign w:val="superscript"/>
        </w:rPr>
        <w:t>4</w:t>
      </w:r>
      <w:r>
        <w:rPr>
          <w:spacing w:val="-9"/>
          <w:vertAlign w:val="baseline"/>
        </w:rPr>
        <w:t> </w:t>
      </w:r>
      <w:r>
        <w:rPr>
          <w:vertAlign w:val="baseline"/>
        </w:rPr>
        <w:t>or</w:t>
      </w:r>
      <w:r>
        <w:rPr>
          <w:spacing w:val="-22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perscript"/>
        </w:rPr>
        <w:t>6</w:t>
      </w:r>
      <w:r>
        <w:rPr>
          <w:spacing w:val="-1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22"/>
          <w:vertAlign w:val="baseline"/>
        </w:rPr>
        <w:t> </w:t>
      </w:r>
      <w:r>
        <w:rPr>
          <w:vertAlign w:val="baseline"/>
        </w:rPr>
        <w:t>groups,</w:t>
      </w:r>
      <w:r>
        <w:rPr>
          <w:spacing w:val="-21"/>
          <w:vertAlign w:val="baseline"/>
        </w:rPr>
        <w:t> </w:t>
      </w:r>
      <w:r>
        <w:rPr>
          <w:vertAlign w:val="baseline"/>
        </w:rPr>
        <w:t>respectively</w:t>
      </w:r>
      <w:hyperlink w:history="true" w:anchor="_bookmark23">
        <w:r>
          <w:rPr>
            <w:color w:val="0068A5"/>
            <w:vertAlign w:val="superscript"/>
          </w:rPr>
          <w:t>9</w:t>
        </w:r>
      </w:hyperlink>
      <w:r>
        <w:rPr>
          <w:vertAlign w:val="superscript"/>
        </w:rPr>
        <w:t>,</w:t>
      </w:r>
      <w:hyperlink w:history="true" w:anchor="_bookmark29">
        <w:r>
          <w:rPr>
            <w:color w:val="0068A5"/>
            <w:vertAlign w:val="superscript"/>
          </w:rPr>
          <w:t>40</w:t>
        </w:r>
      </w:hyperlink>
      <w:r>
        <w:rPr>
          <w:vertAlign w:val="baseline"/>
        </w:rPr>
        <w:t>.</w:t>
      </w:r>
    </w:p>
    <w:p>
      <w:pPr>
        <w:spacing w:after="0" w:line="91" w:lineRule="exact"/>
        <w:sectPr>
          <w:headerReference w:type="default" r:id="rId21"/>
          <w:footerReference w:type="default" r:id="rId22"/>
          <w:pgSz w:w="11910" w:h="15820"/>
          <w:pgMar w:header="436" w:footer="443" w:top="760" w:bottom="640" w:left="680" w:right="560"/>
          <w:cols w:num="2" w:equalWidth="0">
            <w:col w:w="5259" w:space="70"/>
            <w:col w:w="5341"/>
          </w:cols>
        </w:sectPr>
      </w:pPr>
    </w:p>
    <w:p>
      <w:pPr>
        <w:tabs>
          <w:tab w:pos="422" w:val="left" w:leader="none"/>
        </w:tabs>
        <w:spacing w:line="120" w:lineRule="exact" w:before="2"/>
        <w:ind w:left="0" w:right="2360" w:firstLine="0"/>
        <w:jc w:val="right"/>
        <w:rPr>
          <w:sz w:val="11"/>
        </w:rPr>
      </w:pPr>
      <w:r>
        <w:rPr>
          <w:sz w:val="11"/>
        </w:rPr>
        <w:t>3</w:t>
        <w:tab/>
        <w:t>3</w:t>
      </w:r>
    </w:p>
    <w:p>
      <w:pPr>
        <w:spacing w:after="0" w:line="120" w:lineRule="exact"/>
        <w:jc w:val="right"/>
        <w:rPr>
          <w:sz w:val="11"/>
        </w:rPr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spacing w:line="273" w:lineRule="auto" w:before="1"/>
        <w:ind w:left="113" w:right="38"/>
        <w:jc w:val="both"/>
      </w:pPr>
      <w:r>
        <w:rPr>
          <w:spacing w:val="-3"/>
        </w:rPr>
        <w:t>angular</w:t>
      </w:r>
      <w:r>
        <w:rPr>
          <w:spacing w:val="-15"/>
        </w:rPr>
        <w:t> </w:t>
      </w:r>
      <w:r>
        <w:rPr>
          <w:spacing w:val="-3"/>
        </w:rPr>
        <w:t>momentum</w:t>
      </w:r>
      <w:r>
        <w:rPr>
          <w:spacing w:val="-15"/>
        </w:rPr>
        <w:t> </w:t>
      </w:r>
      <w:r>
        <w:rPr>
          <w:spacing w:val="-3"/>
        </w:rPr>
        <w:t>from</w:t>
      </w:r>
      <w:r>
        <w:rPr>
          <w:spacing w:val="-15"/>
        </w:rPr>
        <w:t> </w:t>
      </w:r>
      <w:r>
        <w:rPr>
          <w:spacing w:val="-3"/>
        </w:rPr>
        <w:t>photons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>
          <w:spacing w:val="-3"/>
        </w:rPr>
        <w:t>electrons</w:t>
      </w:r>
      <w:r>
        <w:rPr>
          <w:spacing w:val="-15"/>
        </w:rPr>
        <w:t> </w:t>
      </w:r>
      <w:r>
        <w:rPr>
          <w:spacing w:val="-3"/>
        </w:rPr>
        <w:t>leading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an</w:t>
      </w:r>
      <w:r>
        <w:rPr>
          <w:spacing w:val="-18"/>
        </w:rPr>
        <w:t> </w:t>
      </w:r>
      <w:r>
        <w:rPr>
          <w:spacing w:val="-4"/>
        </w:rPr>
        <w:t>oriented </w:t>
      </w:r>
      <w:r>
        <w:rPr>
          <w:spacing w:val="-3"/>
        </w:rPr>
        <w:t>photocurrent.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>
          <w:spacing w:val="-3"/>
        </w:rPr>
        <w:t>has</w:t>
      </w:r>
      <w:r>
        <w:rPr>
          <w:spacing w:val="-7"/>
        </w:rPr>
        <w:t> </w:t>
      </w:r>
      <w:r>
        <w:rPr>
          <w:spacing w:val="-3"/>
        </w:rPr>
        <w:t>been</w:t>
      </w:r>
      <w:r>
        <w:rPr>
          <w:spacing w:val="-7"/>
        </w:rPr>
        <w:t> </w:t>
      </w:r>
      <w:r>
        <w:rPr>
          <w:spacing w:val="-3"/>
        </w:rPr>
        <w:t>observed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3"/>
        </w:rPr>
        <w:t>systems</w:t>
      </w:r>
      <w:r>
        <w:rPr>
          <w:spacing w:val="-7"/>
        </w:rPr>
        <w:t> </w:t>
      </w:r>
      <w:r>
        <w:rPr>
          <w:spacing w:val="-3"/>
        </w:rPr>
        <w:t>with</w:t>
      </w:r>
      <w:r>
        <w:rPr>
          <w:spacing w:val="-7"/>
        </w:rPr>
        <w:t> </w:t>
      </w:r>
      <w:r>
        <w:rPr>
          <w:spacing w:val="-3"/>
        </w:rPr>
        <w:t>unique</w:t>
      </w:r>
      <w:r>
        <w:rPr>
          <w:spacing w:val="-6"/>
        </w:rPr>
        <w:t> </w:t>
      </w:r>
      <w:r>
        <w:rPr/>
        <w:t>spin</w:t>
      </w:r>
      <w:r>
        <w:rPr>
          <w:spacing w:val="-9"/>
        </w:rPr>
        <w:t> </w:t>
      </w:r>
      <w:r>
        <w:rPr>
          <w:spacing w:val="-3"/>
        </w:rPr>
        <w:t>tex- tures</w:t>
      </w:r>
      <w:r>
        <w:rPr>
          <w:spacing w:val="-15"/>
        </w:rPr>
        <w:t> </w:t>
      </w:r>
      <w:r>
        <w:rPr>
          <w:spacing w:val="-3"/>
        </w:rPr>
        <w:t>and</w:t>
      </w:r>
      <w:r>
        <w:rPr>
          <w:spacing w:val="-15"/>
        </w:rPr>
        <w:t> </w:t>
      </w:r>
      <w:r>
        <w:rPr/>
        <w:t>low</w:t>
      </w:r>
      <w:r>
        <w:rPr>
          <w:spacing w:val="-15"/>
        </w:rPr>
        <w:t> </w:t>
      </w:r>
      <w:r>
        <w:rPr>
          <w:spacing w:val="-3"/>
        </w:rPr>
        <w:t>symmetry</w:t>
      </w:r>
      <w:r>
        <w:rPr>
          <w:spacing w:val="-14"/>
        </w:rPr>
        <w:t> </w:t>
      </w:r>
      <w:r>
        <w:rPr/>
        <w:t>such</w:t>
      </w:r>
      <w:r>
        <w:rPr>
          <w:spacing w:val="-16"/>
        </w:rPr>
        <w:t> </w:t>
      </w:r>
      <w:r>
        <w:rPr/>
        <w:t>as</w:t>
      </w:r>
      <w:r>
        <w:rPr>
          <w:spacing w:val="-17"/>
        </w:rPr>
        <w:t> </w:t>
      </w:r>
      <w:r>
        <w:rPr>
          <w:spacing w:val="-3"/>
        </w:rPr>
        <w:t>zinc-blende</w:t>
      </w:r>
      <w:r>
        <w:rPr>
          <w:spacing w:val="-15"/>
        </w:rPr>
        <w:t> </w:t>
      </w:r>
      <w:r>
        <w:rPr>
          <w:spacing w:val="-3"/>
        </w:rPr>
        <w:t>quantum</w:t>
      </w:r>
      <w:r>
        <w:rPr>
          <w:spacing w:val="-15"/>
        </w:rPr>
        <w:t> </w:t>
      </w:r>
      <w:r>
        <w:rPr>
          <w:spacing w:val="-3"/>
        </w:rPr>
        <w:t>wells</w:t>
      </w:r>
      <w:hyperlink w:history="true" w:anchor="_bookmark10">
        <w:r>
          <w:rPr>
            <w:color w:val="0068A5"/>
            <w:spacing w:val="-3"/>
            <w:vertAlign w:val="superscript"/>
          </w:rPr>
          <w:t>22</w:t>
        </w:r>
      </w:hyperlink>
      <w:r>
        <w:rPr>
          <w:spacing w:val="-3"/>
          <w:vertAlign w:val="superscript"/>
        </w:rPr>
        <w:t>,</w:t>
      </w:r>
      <w:hyperlink w:history="true" w:anchor="_bookmark11">
        <w:r>
          <w:rPr>
            <w:color w:val="0068A5"/>
            <w:spacing w:val="-3"/>
            <w:vertAlign w:val="superscript"/>
          </w:rPr>
          <w:t>23</w:t>
        </w:r>
      </w:hyperlink>
      <w:r>
        <w:rPr>
          <w:spacing w:val="-3"/>
          <w:vertAlign w:val="baseline"/>
        </w:rPr>
        <w:t>.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CPGE also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serves</w:t>
      </w:r>
      <w:r>
        <w:rPr>
          <w:spacing w:val="-16"/>
          <w:vertAlign w:val="baseline"/>
        </w:rPr>
        <w:t> </w:t>
      </w:r>
      <w:r>
        <w:rPr>
          <w:vertAlign w:val="baseline"/>
        </w:rPr>
        <w:t>as</w:t>
      </w:r>
      <w:r>
        <w:rPr>
          <w:spacing w:val="-15"/>
          <w:vertAlign w:val="baseline"/>
        </w:rPr>
        <w:t> </w:t>
      </w:r>
      <w:r>
        <w:rPr>
          <w:vertAlign w:val="baseline"/>
        </w:rPr>
        <w:t>an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established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experimental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approach</w:t>
      </w:r>
      <w:r>
        <w:rPr>
          <w:spacing w:val="-15"/>
          <w:vertAlign w:val="baseline"/>
        </w:rPr>
        <w:t> </w:t>
      </w:r>
      <w:r>
        <w:rPr>
          <w:vertAlign w:val="baseline"/>
        </w:rPr>
        <w:t>to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study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topolo- gical insulators</w:t>
      </w:r>
      <w:hyperlink w:history="true" w:anchor="_bookmark12">
        <w:r>
          <w:rPr>
            <w:color w:val="0068A5"/>
            <w:spacing w:val="-3"/>
            <w:vertAlign w:val="superscript"/>
          </w:rPr>
          <w:t>24</w:t>
        </w:r>
      </w:hyperlink>
      <w:r>
        <w:rPr>
          <w:spacing w:val="-3"/>
          <w:vertAlign w:val="superscript"/>
        </w:rPr>
        <w:t>,</w:t>
      </w:r>
      <w:hyperlink w:history="true" w:anchor="_bookmark13">
        <w:r>
          <w:rPr>
            <w:color w:val="0068A5"/>
            <w:spacing w:val="-3"/>
            <w:vertAlign w:val="superscript"/>
          </w:rPr>
          <w:t>25</w:t>
        </w:r>
        <w:r>
          <w:rPr>
            <w:color w:val="0068A5"/>
            <w:spacing w:val="-3"/>
            <w:vertAlign w:val="baseline"/>
          </w:rPr>
          <w:t> </w:t>
        </w:r>
      </w:hyperlink>
      <w:r>
        <w:rPr>
          <w:vertAlign w:val="baseline"/>
        </w:rPr>
        <w:t>and </w:t>
      </w:r>
      <w:r>
        <w:rPr>
          <w:spacing w:val="-3"/>
          <w:vertAlign w:val="baseline"/>
        </w:rPr>
        <w:t>Weyl semimetals</w:t>
      </w:r>
      <w:hyperlink w:history="true" w:anchor="_bookmark20">
        <w:r>
          <w:rPr>
            <w:color w:val="0068A5"/>
            <w:spacing w:val="-3"/>
            <w:vertAlign w:val="superscript"/>
          </w:rPr>
          <w:t>6</w:t>
        </w:r>
      </w:hyperlink>
      <w:r>
        <w:rPr>
          <w:spacing w:val="-3"/>
          <w:vertAlign w:val="superscript"/>
        </w:rPr>
        <w:t>,</w:t>
      </w:r>
      <w:hyperlink w:history="true" w:anchor="_bookmark14">
        <w:r>
          <w:rPr>
            <w:color w:val="0068A5"/>
            <w:spacing w:val="-3"/>
            <w:vertAlign w:val="superscript"/>
          </w:rPr>
          <w:t>26</w:t>
        </w:r>
      </w:hyperlink>
      <w:r>
        <w:rPr>
          <w:rFonts w:ascii="Arial" w:hAnsi="Arial"/>
          <w:spacing w:val="-3"/>
          <w:vertAlign w:val="superscript"/>
        </w:rPr>
        <w:t>–</w:t>
      </w:r>
      <w:hyperlink w:history="true" w:anchor="_bookmark25">
        <w:r>
          <w:rPr>
            <w:color w:val="0068A5"/>
            <w:spacing w:val="-3"/>
            <w:vertAlign w:val="superscript"/>
          </w:rPr>
          <w:t>36</w:t>
        </w:r>
      </w:hyperlink>
      <w:r>
        <w:rPr>
          <w:spacing w:val="-3"/>
          <w:vertAlign w:val="baseline"/>
        </w:rPr>
        <w:t>. Strong spin </w:t>
      </w:r>
      <w:r>
        <w:rPr>
          <w:vertAlign w:val="baseline"/>
        </w:rPr>
        <w:t>orbit </w:t>
      </w:r>
      <w:r>
        <w:rPr>
          <w:spacing w:val="-3"/>
          <w:vertAlign w:val="baseline"/>
        </w:rPr>
        <w:t>inter- action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low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crystal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symmetry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make</w:t>
      </w:r>
      <w:r>
        <w:rPr>
          <w:spacing w:val="-9"/>
          <w:vertAlign w:val="baseline"/>
        </w:rPr>
        <w:t> </w:t>
      </w:r>
      <w:r>
        <w:rPr>
          <w:vertAlign w:val="baseline"/>
        </w:rPr>
        <w:t>Te</w:t>
      </w:r>
      <w:r>
        <w:rPr>
          <w:spacing w:val="-10"/>
          <w:vertAlign w:val="baseline"/>
        </w:rPr>
        <w:t> </w:t>
      </w:r>
      <w:r>
        <w:rPr>
          <w:vertAlign w:val="baseline"/>
        </w:rPr>
        <w:t>an</w:t>
      </w:r>
      <w:r>
        <w:rPr>
          <w:spacing w:val="-12"/>
          <w:vertAlign w:val="baseline"/>
        </w:rPr>
        <w:t> </w:t>
      </w:r>
      <w:r>
        <w:rPr>
          <w:vertAlign w:val="baseline"/>
        </w:rPr>
        <w:t>ideal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platform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CPGE</w:t>
      </w:r>
    </w:p>
    <w:p>
      <w:pPr>
        <w:pStyle w:val="BodyText"/>
        <w:spacing w:line="273" w:lineRule="auto" w:before="1"/>
        <w:ind w:left="113" w:right="116"/>
        <w:jc w:val="both"/>
      </w:pPr>
      <w:r>
        <w:rPr/>
        <w:br w:type="column"/>
      </w:r>
      <w:r>
        <w:rPr/>
        <w:t>Inversion and mirror symmetries are both absent in this material, making</w:t>
      </w:r>
      <w:r>
        <w:rPr>
          <w:spacing w:val="-33"/>
        </w:rPr>
        <w:t> </w:t>
      </w:r>
      <w:r>
        <w:rPr/>
        <w:t>it</w:t>
      </w:r>
      <w:r>
        <w:rPr>
          <w:spacing w:val="-33"/>
        </w:rPr>
        <w:t> </w:t>
      </w:r>
      <w:r>
        <w:rPr/>
        <w:t>an</w:t>
      </w:r>
      <w:r>
        <w:rPr>
          <w:spacing w:val="-33"/>
        </w:rPr>
        <w:t> </w:t>
      </w:r>
      <w:r>
        <w:rPr/>
        <w:t>ideal</w:t>
      </w:r>
      <w:r>
        <w:rPr>
          <w:spacing w:val="-32"/>
        </w:rPr>
        <w:t> </w:t>
      </w:r>
      <w:r>
        <w:rPr/>
        <w:t>platform</w:t>
      </w:r>
      <w:r>
        <w:rPr>
          <w:spacing w:val="-34"/>
        </w:rPr>
        <w:t> </w:t>
      </w:r>
      <w:r>
        <w:rPr/>
        <w:t>for</w:t>
      </w:r>
      <w:r>
        <w:rPr>
          <w:spacing w:val="-32"/>
        </w:rPr>
        <w:t> </w:t>
      </w:r>
      <w:r>
        <w:rPr/>
        <w:t>studies</w:t>
      </w:r>
      <w:r>
        <w:rPr>
          <w:spacing w:val="-33"/>
        </w:rPr>
        <w:t> </w:t>
      </w:r>
      <w:r>
        <w:rPr/>
        <w:t>on</w:t>
      </w:r>
      <w:r>
        <w:rPr>
          <w:spacing w:val="-33"/>
        </w:rPr>
        <w:t> </w:t>
      </w:r>
      <w:r>
        <w:rPr/>
        <w:t>chirality-related</w:t>
      </w:r>
      <w:r>
        <w:rPr>
          <w:spacing w:val="-33"/>
        </w:rPr>
        <w:t> </w:t>
      </w:r>
      <w:r>
        <w:rPr/>
        <w:t>properties. Past</w:t>
      </w:r>
      <w:r>
        <w:rPr>
          <w:spacing w:val="-11"/>
        </w:rPr>
        <w:t> </w:t>
      </w:r>
      <w:r>
        <w:rPr/>
        <w:t>work</w:t>
      </w:r>
      <w:r>
        <w:rPr>
          <w:spacing w:val="-11"/>
        </w:rPr>
        <w:t> </w:t>
      </w:r>
      <w:r>
        <w:rPr/>
        <w:t>has</w:t>
      </w:r>
      <w:r>
        <w:rPr>
          <w:spacing w:val="-9"/>
        </w:rPr>
        <w:t> </w:t>
      </w:r>
      <w:r>
        <w:rPr/>
        <w:t>already</w:t>
      </w:r>
      <w:r>
        <w:rPr>
          <w:spacing w:val="-9"/>
        </w:rPr>
        <w:t> </w:t>
      </w:r>
      <w:r>
        <w:rPr/>
        <w:t>con</w:t>
      </w:r>
      <w:r>
        <w:rPr>
          <w:rFonts w:ascii="Arial" w:hAnsi="Arial"/>
          <w:i/>
        </w:rPr>
        <w:t>ﬁ</w:t>
      </w:r>
      <w:r>
        <w:rPr/>
        <w:t>rmed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narrow</w:t>
      </w:r>
      <w:r>
        <w:rPr>
          <w:spacing w:val="-10"/>
        </w:rPr>
        <w:t> </w:t>
      </w:r>
      <w:r>
        <w:rPr/>
        <w:t>bandgap</w:t>
      </w:r>
      <w:r>
        <w:rPr>
          <w:spacing w:val="-9"/>
        </w:rPr>
        <w:t> </w:t>
      </w:r>
      <w:r>
        <w:rPr/>
        <w:t>semi- conductor. An indirect bandgap ranging from 0.28 to 0.38 eV</w:t>
      </w:r>
      <w:r>
        <w:rPr>
          <w:spacing w:val="-20"/>
        </w:rPr>
        <w:t> </w:t>
      </w:r>
      <w:r>
        <w:rPr/>
        <w:t>has been</w:t>
      </w:r>
      <w:r>
        <w:rPr>
          <w:spacing w:val="-7"/>
        </w:rPr>
        <w:t> </w:t>
      </w:r>
      <w:r>
        <w:rPr/>
        <w:t>reported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literature</w:t>
      </w:r>
      <w:r>
        <w:rPr>
          <w:spacing w:val="-8"/>
        </w:rPr>
        <w:t> </w:t>
      </w:r>
      <w:r>
        <w:rPr/>
        <w:t>depending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</w:t>
      </w:r>
      <w:r>
        <w:rPr>
          <w:rFonts w:ascii="Arial" w:hAnsi="Arial"/>
          <w:i/>
        </w:rPr>
        <w:t>ﬁ</w:t>
      </w:r>
      <w:r>
        <w:rPr/>
        <w:t>c</w:t>
      </w:r>
      <w:r>
        <w:rPr>
          <w:spacing w:val="-7"/>
        </w:rPr>
        <w:t> </w:t>
      </w:r>
      <w:r>
        <w:rPr/>
        <w:t>synthesis method</w:t>
      </w:r>
      <w:hyperlink w:history="true" w:anchor="_bookmark22">
        <w:r>
          <w:rPr>
            <w:color w:val="0068A5"/>
            <w:vertAlign w:val="superscript"/>
          </w:rPr>
          <w:t>8</w:t>
        </w:r>
      </w:hyperlink>
      <w:r>
        <w:rPr>
          <w:vertAlign w:val="superscript"/>
        </w:rPr>
        <w:t>,</w:t>
      </w:r>
      <w:hyperlink w:history="true" w:anchor="_bookmark24">
        <w:r>
          <w:rPr>
            <w:color w:val="0068A5"/>
            <w:vertAlign w:val="superscript"/>
          </w:rPr>
          <w:t>10</w:t>
        </w:r>
      </w:hyperlink>
      <w:r>
        <w:rPr>
          <w:vertAlign w:val="superscript"/>
        </w:rPr>
        <w:t>,</w:t>
      </w:r>
      <w:hyperlink w:history="true" w:anchor="_bookmark26">
        <w:r>
          <w:rPr>
            <w:color w:val="0068A5"/>
            <w:vertAlign w:val="superscript"/>
          </w:rPr>
          <w:t>11</w:t>
        </w:r>
      </w:hyperlink>
      <w:r>
        <w:rPr>
          <w:vertAlign w:val="superscript"/>
        </w:rPr>
        <w:t>,</w:t>
      </w:r>
      <w:hyperlink w:history="true" w:anchor="_bookmark29">
        <w:r>
          <w:rPr>
            <w:color w:val="0068A5"/>
            <w:vertAlign w:val="superscript"/>
          </w:rPr>
          <w:t>40</w:t>
        </w:r>
      </w:hyperlink>
      <w:r>
        <w:rPr>
          <w:rFonts w:ascii="Arial" w:hAnsi="Arial"/>
          <w:vertAlign w:val="superscript"/>
        </w:rPr>
        <w:t>–</w:t>
      </w:r>
      <w:hyperlink w:history="true" w:anchor="_bookmark30">
        <w:r>
          <w:rPr>
            <w:color w:val="0068A5"/>
            <w:vertAlign w:val="superscript"/>
          </w:rPr>
          <w:t>42</w:t>
        </w:r>
      </w:hyperlink>
      <w:r>
        <w:rPr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vertAlign w:val="baseline"/>
        </w:rPr>
        <w:t>Strong</w:t>
      </w:r>
      <w:r>
        <w:rPr>
          <w:spacing w:val="-7"/>
          <w:vertAlign w:val="baseline"/>
        </w:rPr>
        <w:t> </w:t>
      </w:r>
      <w:r>
        <w:rPr>
          <w:vertAlign w:val="baseline"/>
        </w:rPr>
        <w:t>spin-orbit</w:t>
      </w:r>
      <w:r>
        <w:rPr>
          <w:spacing w:val="-6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hosted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Te,</w:t>
      </w:r>
      <w:r>
        <w:rPr>
          <w:spacing w:val="-8"/>
          <w:vertAlign w:val="baseline"/>
        </w:rPr>
        <w:t> </w:t>
      </w:r>
      <w:r>
        <w:rPr>
          <w:vertAlign w:val="baseline"/>
        </w:rPr>
        <w:t>so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20"/>
          <w:pgMar w:top="660" w:bottom="640" w:left="680" w:right="560"/>
          <w:cols w:num="2" w:equalWidth="0">
            <w:col w:w="5256" w:space="73"/>
            <w:col w:w="534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20"/>
          <w:pgMar w:top="660" w:bottom="640" w:left="680" w:right="560"/>
        </w:sectPr>
      </w:pPr>
    </w:p>
    <w:p>
      <w:pPr>
        <w:tabs>
          <w:tab w:pos="5652" w:val="left" w:leader="none"/>
          <w:tab w:pos="5974" w:val="left" w:leader="none"/>
        </w:tabs>
        <w:spacing w:before="130"/>
        <w:ind w:left="1163" w:right="0" w:firstLine="0"/>
        <w:jc w:val="left"/>
        <w:rPr>
          <w:rFonts w:ascii="Arial"/>
          <w:sz w:val="15"/>
        </w:rPr>
      </w:pPr>
      <w:r>
        <w:rPr/>
        <w:pict>
          <v:group style="position:absolute;margin-left:94.273003pt;margin-top:13.204407pt;width:413.75pt;height:192.45pt;mso-position-horizontal-relative:page;mso-position-vertical-relative:paragraph;z-index:-16425984" coordorigin="1885,264" coordsize="8275,3849">
            <v:shape style="position:absolute;left:1944;top:264;width:8208;height:3849" type="#_x0000_t75" stroked="false">
              <v:imagedata r:id="rId23" o:title=""/>
            </v:shape>
            <v:shape style="position:absolute;left:2017;top:312;width:3867;height:1755" type="#_x0000_t75" stroked="false">
              <v:imagedata r:id="rId24" o:title=""/>
            </v:shape>
            <v:rect style="position:absolute;left:1952;top:1695;width:566;height:458" filled="true" fillcolor="#ffffff" stroked="false">
              <v:fill type="solid"/>
            </v:rect>
            <v:line style="position:absolute" from="3417,3908" to="2927,3699" stroked="true" strokeweight="1.367pt" strokecolor="#0000ff">
              <v:stroke dashstyle="solid"/>
            </v:line>
            <v:shape style="position:absolute;left:2851;top:3667;width:142;height:92" coordorigin="2852,3667" coordsize="142,92" path="m2852,3667l2961,3759,2927,3699,2994,3683,2852,3667xe" filled="true" fillcolor="#0000ff" stroked="false">
              <v:path arrowok="t"/>
              <v:fill type="solid"/>
            </v:shape>
            <v:line style="position:absolute" from="3413,3900" to="3622,3411" stroked="true" strokeweight="1.367pt" strokecolor="#ff0000">
              <v:stroke dashstyle="solid"/>
            </v:line>
            <v:shape style="position:absolute;left:3563;top:3335;width:92;height:142" coordorigin="3563,3335" coordsize="92,142" path="m3654,3335l3563,3445,3622,3411,3638,3477,3654,3335xe" filled="true" fillcolor="#ff0000" stroked="false">
              <v:path arrowok="t"/>
              <v:fill type="solid"/>
            </v:shape>
            <v:line style="position:absolute" from="2222,3989" to="2485,3989" stroked="true" strokeweight="1.367pt" strokecolor="#ffffff">
              <v:stroke dashstyle="solid"/>
            </v:line>
            <v:line style="position:absolute" from="2271,1983" to="2468,1983" stroked="true" strokeweight="1.367pt" strokecolor="#ff0000">
              <v:stroke dashstyle="solid"/>
            </v:line>
            <v:shape style="position:absolute;left:2413;top:1941;width:137;height:82" coordorigin="2414,1942" coordsize="137,82" path="m2414,1942l2468,1983,2414,2024,2550,1983,2414,1942xe" filled="true" fillcolor="#ff0000" stroked="false">
              <v:path arrowok="t"/>
              <v:fill type="solid"/>
            </v:shape>
            <v:shape style="position:absolute;left:1885;top:1552;width:133;height:398" type="#_x0000_t75" stroked="false">
              <v:imagedata r:id="rId25" o:title=""/>
            </v:shape>
            <v:shape style="position:absolute;left:2017;top:1552;width:179;height:144" type="#_x0000_t75" stroked="false">
              <v:imagedata r:id="rId26" o:title=""/>
            </v:shape>
            <v:shape style="position:absolute;left:1952;top:1695;width:245;height:255" type="#_x0000_t75" stroked="false">
              <v:imagedata r:id="rId27" o:title=""/>
            </v:shape>
            <v:shape style="position:absolute;left:2152;top:1923;width:119;height:119" coordorigin="2152,1923" coordsize="119,119" path="m2152,1983l2157,1960,2170,1941,2189,1928,2212,1923,2234,1928,2253,1941,2266,1960,2271,1983,2266,2005,2253,2024,2234,2037,2212,2042,2189,2037,2170,2024,2157,2005,2152,1983xe" filled="false" stroked="true" strokeweight="1.367pt" strokecolor="#0000ff">
              <v:path arrowok="t"/>
              <v:stroke dashstyle="solid"/>
            </v:shape>
            <v:shape style="position:absolute;left:2189;top:1961;width:39;height:37" coordorigin="2189,1962" coordsize="39,37" path="m2219,1962l2198,1962,2189,1970,2189,1980,2189,1990,2198,1998,2219,1998,2227,1990,2227,1970,2219,1962xe" filled="true" fillcolor="#0000ff" stroked="false">
              <v:path arrowok="t"/>
              <v:fill type="solid"/>
            </v:shape>
            <v:shape style="position:absolute;left:2189;top:1961;width:39;height:37" coordorigin="2189,1962" coordsize="39,37" path="m2189,1980l2189,1970,2198,1962,2208,1962,2219,1962,2227,1970,2227,1980,2227,1990,2219,1998,2208,1998,2198,1998,2189,1990,2189,1980xe" filled="false" stroked="true" strokeweight="0pt" strokecolor="#0000ff">
              <v:path arrowok="t"/>
              <v:stroke dashstyle="solid"/>
            </v:shape>
            <v:shape style="position:absolute;left:2136;top:1830;width:222;height:140" coordorigin="2136,1830" coordsize="222,140" path="m2136,1847l2193,1830,2250,1835,2301,1860,2339,1902,2347,1918,2353,1935,2357,1952,2358,1969e" filled="false" stroked="true" strokeweight=".41pt" strokecolor="#000000">
              <v:path arrowok="t"/>
              <v:stroke dashstyle="solid"/>
            </v:shape>
            <v:line style="position:absolute" from="8252,3994" to="10151,3994" stroked="true" strokeweight=".541pt" strokecolor="#000000">
              <v:stroke dashstyle="solid"/>
            </v:line>
            <v:shape style="position:absolute;left:8405;top:3986;width:1593;height:2" coordorigin="8405,3987" coordsize="1593,0" path="m8405,3987l8416,3987m8722,3987l8733,3987m9038,3987l9049,3987m9355,3987l9365,3987m9671,3987l9682,3987m9987,3987l9998,3987e" filled="false" stroked="true" strokeweight=".734pt" strokecolor="#000000">
              <v:path arrowok="t"/>
              <v:stroke dashstyle="solid"/>
            </v:shape>
            <v:line style="position:absolute" from="8252,3994" to="8252,3964" stroked="true" strokeweight=".541pt" strokecolor="#000000">
              <v:stroke dashstyle="solid"/>
            </v:line>
            <v:line style="position:absolute" from="8569,3994" to="8569,3964" stroked="true" strokeweight=".541pt" strokecolor="#000000">
              <v:stroke dashstyle="solid"/>
            </v:line>
            <v:line style="position:absolute" from="8885,3994" to="8885,3964" stroked="true" strokeweight=".541pt" strokecolor="#000000">
              <v:stroke dashstyle="solid"/>
            </v:line>
            <v:line style="position:absolute" from="9202,3994" to="9202,3964" stroked="true" strokeweight=".541pt" strokecolor="#000000">
              <v:stroke dashstyle="solid"/>
            </v:line>
            <v:line style="position:absolute" from="9518,3994" to="9518,3964" stroked="true" strokeweight=".541pt" strokecolor="#000000">
              <v:stroke dashstyle="solid"/>
            </v:line>
            <v:line style="position:absolute" from="9834,3994" to="9834,3964" stroked="true" strokeweight=".541pt" strokecolor="#000000">
              <v:stroke dashstyle="solid"/>
            </v:line>
            <v:line style="position:absolute" from="10151,3994" to="10151,3964" stroked="true" strokeweight=".541pt" strokecolor="#000000">
              <v:stroke dashstyle="solid"/>
            </v:line>
            <v:line style="position:absolute" from="8252,2466" to="10151,2466" stroked="true" strokeweight=".541pt" strokecolor="#000000">
              <v:stroke dashstyle="solid"/>
            </v:line>
            <v:line style="position:absolute" from="8252,3994" to="8252,2466" stroked="true" strokeweight=".541pt" strokecolor="#000000">
              <v:stroke dashstyle="solid"/>
            </v:line>
            <v:line style="position:absolute" from="8252,3994" to="8267,3994" stroked="true" strokeweight=".541pt" strokecolor="#000000">
              <v:stroke dashstyle="solid"/>
            </v:line>
            <v:line style="position:absolute" from="8252,3716" to="8267,3716" stroked="true" strokeweight=".541pt" strokecolor="#000000">
              <v:stroke dashstyle="solid"/>
            </v:line>
            <v:line style="position:absolute" from="8252,3438" to="8267,3438" stroked="true" strokeweight=".541pt" strokecolor="#000000">
              <v:stroke dashstyle="solid"/>
            </v:line>
            <v:line style="position:absolute" from="8252,3160" to="8267,3160" stroked="true" strokeweight=".541pt" strokecolor="#000000">
              <v:stroke dashstyle="solid"/>
            </v:line>
            <v:line style="position:absolute" from="8252,2883" to="8267,2883" stroked="true" strokeweight=".541pt" strokecolor="#000000">
              <v:stroke dashstyle="solid"/>
            </v:line>
            <v:line style="position:absolute" from="8252,2605" to="8267,2605" stroked="true" strokeweight=".541pt" strokecolor="#000000">
              <v:stroke dashstyle="solid"/>
            </v:line>
            <v:line style="position:absolute" from="8252,3855" to="8282,3855" stroked="true" strokeweight=".541pt" strokecolor="#000000">
              <v:stroke dashstyle="solid"/>
            </v:line>
            <v:line style="position:absolute" from="8252,3577" to="8282,3577" stroked="true" strokeweight=".541pt" strokecolor="#000000">
              <v:stroke dashstyle="solid"/>
            </v:line>
            <v:line style="position:absolute" from="8252,3300" to="8282,3300" stroked="true" strokeweight=".541pt" strokecolor="#000000">
              <v:stroke dashstyle="solid"/>
            </v:line>
            <v:line style="position:absolute" from="8252,3022" to="8282,3022" stroked="true" strokeweight=".541pt" strokecolor="#000000">
              <v:stroke dashstyle="solid"/>
            </v:line>
            <v:line style="position:absolute" from="8252,2744" to="8282,2744" stroked="true" strokeweight=".541pt" strokecolor="#000000">
              <v:stroke dashstyle="solid"/>
            </v:line>
            <v:line style="position:absolute" from="8252,2466" to="8282,2466" stroked="true" strokeweight=".541pt" strokecolor="#000000">
              <v:stroke dashstyle="solid"/>
            </v:line>
            <v:line style="position:absolute" from="10151,3994" to="10151,2466" stroked="true" strokeweight=".541pt" strokecolor="#000000">
              <v:stroke dashstyle="solid"/>
            </v:line>
            <v:shape style="position:absolute;left:8252;top:2569;width:1899;height:1044" coordorigin="8252,2569" coordsize="1899,1044" path="m10151,2569l10150,2579,10148,2582,10148,2584,10146,2589,10145,2589,10144,2591,10143,2594,10142,2595,10141,2597,10139,2597,10138,2598,10137,2600,10136,2602,10135,2604,10134,2607,10133,2613,10131,2609,10127,2615,10126,2617,10125,2620,10121,2630,10120,2625,10118,2633,10117,2635,10116,2636,10115,2638,10114,2639,10111,2643,10110,2649,10107,2653,10106,2656,10105,2659,10103,2664,10101,2669,10098,2674,10097,2677,10096,2679,10095,2681,10093,2684,10093,2685,10092,2687,10089,2692,10089,2696,10085,2701,10084,2703,10083,2704,10080,2710,10079,2712,10076,2718,10075,2720,10074,2722,10073,2724,10071,2727,10070,2729,10067,2734,10065,2737,10064,2738,10063,2739,10062,2741,10061,2741,10060,2743,10059,2745,10058,2746,10057,2748,10056,2750,10055,2751,10054,2753,10052,2754,10051,2755,10051,2757,10049,2759,10048,2760,10047,2763,10046,2764,10045,2765,10044,2767,10043,2768,10042,2770,10041,2772,10040,2774,10039,2775,10035,2779,10034,2782,10032,2786,10030,2789,10029,2790,10028,2790,10027,2792,10025,2796,10022,2803,10021,2807,10020,2809,10019,2812,10015,2818,10014,2820,10011,2827,10010,2829,10009,2831,10008,2833,10007,2836,10006,2839,10005,2842,10003,2847,10001,2852,9999,2857,9998,2860,9997,2863,9996,2865,9994,2868,9993,2871,9993,2873,9991,2876,9990,2878,9989,2878,9988,2880,9987,2882,9986,2885,9985,2887,9984,2889,9983,2891,9982,2893,9981,2894,9980,2896,9979,2897,9977,2898,9977,2900,9976,2903,9973,2907,9972,2911,9968,2914,9967,2915,9966,2917,9965,2918,9964,2920,9963,2921,9962,2921,9961,2922,9960,2924,9959,2926,9958,2927,9957,2928,9955,2930,9955,2930,9953,2932,9952,2933,9951,2935,9950,2937,9949,2940,9947,2942,9945,2944,9944,2946,9943,2949,9942,2952,9941,2954,9939,2957,9937,2960,9936,2963,9934,2965,9933,2967,9932,2967,9931,2969,9930,2971,9929,2972,9928,2973,9927,2975,9926,2976,9925,2979,9924,2981,9923,2984,9917,2996,9913,2998,9909,3010,9908,3011,9907,3013,9906,3015,9905,3018,9903,3020,9901,3023,9900,3024,9899,3026,9897,3029,9897,3032,9895,3034,9894,3035,9893,3036,9892,3037,9891,3038,9890,3040,9889,3043,9888,3046,9887,3049,9886,3051,9885,3053,9884,3055,9883,3057,9882,3059,9881,3061,9880,3061,9878,3064,9875,3071,9875,3066,9873,3071,9872,3073,9871,3074,9870,3075,9865,3085,9860,3092,9855,3102,9854,3103,9853,3105,9852,3106,9851,3107,9850,3109,9849,3111,9848,3113,9847,3114,9846,3115,9845,3116,9844,3117,9841,3120,9843,3122,9839,3124,9837,3125,9836,3126,9835,3128,9834,3129,9832,3134,9832,3136,9829,3141,9828,3142,9827,3143,9826,3144,9825,3145,9824,3148,9823,3150,9822,3152,9820,3155,9820,3157,9818,3158,9817,3159,9816,3160,9815,3160,9814,3160,9813,3162,9812,3163,9811,3164,9810,3166,9809,3167,9808,3169,9807,3171,9806,3173,9805,3176,9804,3179,9803,3183,9801,3185,9801,3187,9792,3193,9795,3196,9790,3203,9789,3205,9788,3207,9787,3208,9786,3209,9784,3211,9784,3214,9783,3217,9781,3219,9781,3220,9779,3221,9778,3223,9777,3224,9776,3225,9775,3227,9774,3228,9773,3230,9772,3232,9771,3235,9770,3237,9769,3239,9768,3241,9767,3243,9766,3245,9765,3247,9764,3248,9762,3249,9762,3250,9760,3250,9759,3249,9759,3249,9757,3250,9756,3253,9755,3255,9754,3257,9753,3259,9752,3260,9751,3262,9750,3262,9749,3263,9748,3264,9747,3266,9746,3268,9745,3269,9743,3272,9742,3273,9742,3273,9740,3274,9739,3276,9738,3278,9737,3280,9736,3282,9735,3284,9734,3286,9733,3288,9732,3289,9731,3289,9730,3292,9729,3294,9728,3295,9726,3297,9726,3299,9725,3301,9723,3302,9723,3303,9721,3304,9720,3305,9719,3306,9718,3308,9717,3312,9716,3315,9715,3319,9714,3326,9708,3329,9704,3335,9704,3336,9702,3337,9701,3337,9701,3338,9699,3339,9697,3341,9696,3343,9695,3345,9694,3345,9693,3346,9692,3348,9691,3348,9690,3349,9689,3351,9688,3352,9687,3352,9685,3354,9685,3355,9684,3357,9682,3358,9681,3361,9680,3361,9679,3362,9678,3362,9677,3363,9676,3364,9675,3364,9674,3364,9673,3365,9672,3364,9671,3365,9670,3365,9668,3366,9668,3367,9667,3367,9665,3369,9665,3371,9663,3372,9662,3374,9661,3376,9660,3378,9659,3380,9658,3381,9654,3386,9653,3388,9650,3393,9649,3394,9648,3395,9646,3396,9646,3396,9644,3397,9643,3400,9643,3402,9641,3404,9640,3405,9639,3406,9638,3407,9637,3408,9636,3410,9635,3411,9632,3414,9628,3418,9627,3422,9626,3423,9624,3424,9623,3427,9622,3427,9621,3428,9620,3428,9619,3429,9614,3434,9613,3435,9612,3437,9611,3438,9607,3441,9608,3442,9605,3444,9604,3445,9603,3446,9602,3447,9601,3448,9600,3448,9599,3450,9598,3452,9597,3453,9596,3453,9595,3454,9594,3454,9592,3457,9590,3460,9588,3463,9588,3465,9586,3468,9585,3470,9585,3470,9583,3470,9582,3472,9581,3473,9580,3475,9579,3477,9578,3479,9577,3480,9576,3482,9575,3484,9574,3486,9570,3493,9571,3487,9568,3494,9566,3496,9566,3497,9564,3498,9563,3499,9562,3500,9561,3502,9560,3503,9559,3504,9558,3504,9557,3505,9556,3506,9555,3507,9554,3507,9553,3508,9552,3510,9551,3511,9549,3512,9549,3514,9547,3515,9546,3517,9545,3518,9544,3517,9543,3518,9542,3520,9541,3521,9540,3521,9539,3521,9538,3520,9537,3521,9536,3521,9535,3522,9534,3525,9533,3526,9532,3526,9530,3525,9530,3525,9528,3526,9527,3527,9526,3527,9525,3529,9524,3530,9523,3530,9522,3531,9521,3533,9520,3533,9516,3537,9512,3543,9508,3546,9508,3546,9506,3546,9505,3547,9504,3549,9503,3549,9502,3549,9501,3550,9500,3550,9499,3550,9498,3550,9497,3552,9496,3553,9491,3559,9490,3554,9488,3559,9487,3560,9486,3561,9485,3560,9484,3562,9483,3562,9481,3562,9480,3563,9479,3563,9478,3564,9477,3565,9476,3564,9475,3564,9474,3565,9472,3565,9472,3565,9470,3566,9468,3566,9467,3566,9466,3567,9465,3568,9464,3569,9463,3569,9462,3567,9461,3567,9460,3569,9459,3570,9458,3570,9457,3570,9456,3572,9455,3574,9453,3576,9453,3577,9451,3578,9450,3579,9450,3580,9448,3580,9447,3580,9446,3581,9445,3581,9444,3583,9443,3585,9442,3585,9441,3585,9440,3585,9439,3585,9438,3586,9437,3587,9436,3587,9435,3588,9433,3588,9433,3589,9431,3591,9430,3592,9429,3591,9428,3593,9427,3594,9426,3594,9425,3597,9424,3597,9423,3597,9422,3598,9421,3599,9420,3601,9419,3602,9417,3602,9416,3604,9414,3605,9414,3605,9412,3604,9411,3604,9410,3603,9409,3604,9408,3603,9407,3603,9406,3604,9405,3605,9404,3606,9401,3606,9400,3606,9399,3607,9398,3607,9395,3607,9393,3608,9392,3609,9392,3609,9388,3609,9387,3610,9386,3611,9385,3611,9384,3612,9383,3612,9382,3612,9381,3611,9380,3611,9379,3612,9376,3612,9376,3612,9375,3613,9373,3613,9372,3612,9371,3611,9370,3612,9369,3613,9368,3613,9367,3613,9366,3613,9365,3612,9364,3612,9363,3613,9362,3611,9361,3611,9358,3610,9359,3607,9356,3610,9354,3610,9353,3611,9352,3612,9351,3611,9348,3610,9348,3609,9345,3608,9344,3607,9343,3607,9342,3607,9341,3605,9340,3604,9339,3604,9337,3603,9337,3603,9335,3603,9334,3603,9334,3602,9332,3600,9331,3599,9330,3599,9329,3598,9328,3597,9327,3597,9326,3597,9325,3596,9324,3596,9323,3595,9321,3595,9320,3595,9318,3596,9318,3596,9317,3597,9315,3597,9315,3597,9313,3595,9312,3593,9311,3591,9310,3589,9309,3588,9307,3588,9306,3586,9305,3586,9304,3585,9303,3585,9302,3585,9301,3584,9300,3583,9298,3583,9298,3584,9296,3583,9295,3585,9294,3584,9293,3582,9292,3582,9291,3582,9290,3583,9289,3584,9288,3585,9287,3584,9286,3585,9285,3584,9284,3583,9283,3582,9282,3582,9281,3582,9279,3582,9279,3581,9277,3580,9276,3579,9276,3579,9274,3578,9273,3577,9272,3578,9271,3578,9270,3578,9269,3579,9268,3580,9267,3581,9266,3579,9265,3578,9262,3577,9259,3578,9256,3575,9255,3574,9254,3574,9253,3574,9252,3572,9251,3572,9250,3572,9249,3572,9248,3571,9247,3569,9246,3568,9245,3567,9244,3566,9243,3565,9242,3566,9241,3566,9240,3566,9238,3566,9237,3565,9236,3564,9235,3565,9234,3565,9233,3565,9231,3565,9230,3565,9229,3564,9228,3564,9227,3565,9226,3565,9225,3566,9224,3568,9223,3567,9221,3569,9221,3570,9219,3570,9218,3572,9218,3572,9216,3572,9215,3571,9214,3572,9213,3573,9212,3575,9211,3575,9210,3576,9209,3576,9208,3575,9207,3574,9206,3575,9205,3576,9204,3577,9202,3578,9202,3577,9201,3578,9199,3577,9199,3576,9197,3575,9196,3574,9195,3575,9194,3576,9193,3576,9192,3575,9191,3575,9190,3573,9189,3572,9188,3571,9187,3572,9186,3572,9185,3572,9184,3570,9182,3570,9182,3569,9180,3567,9179,3568,9178,3566,9177,3565,9176,3565,9175,3564,9174,3564,9173,3565,9172,3565,9170,3565,9169,3565,9168,3565,9167,3564,9166,3565,9165,3566,9163,3566,9163,3566,9161,3566,9160,3565,9160,3566,9158,3567,9157,3568,9156,3569,9155,3571,9154,3572,9153,3572,9152,3572,9151,3572,9150,3574,9149,3574,9148,3574,9143,3578,9143,3576,9138,3578,9137,3579,9136,3581,9135,3580,9134,3579,9133,3578,9132,3578,9131,3578,9130,3577,9129,3578,9128,3579,9127,3579,9126,3580,9125,3581,9124,3582,9122,3582,9121,3582,9120,3582,9119,3583,9118,3584,9117,3585,9116,3584,9115,3585,9114,3584,9113,3583,9112,3582,9111,3582,9110,3582,9109,3584,9108,3585,9107,3583,9105,3584,9105,3583,9103,3583,9102,3584,9102,3585,9100,3585,9099,3585,9098,3586,9097,3586,9096,3588,9094,3588,9093,3589,9092,3591,9091,3593,9090,3595,9089,3597,9088,3597,9086,3597,9086,3596,9085,3596,9083,3595,9083,3595,9081,3595,9079,3596,9075,3597,9073,3599,9072,3599,9071,3600,9070,3602,9069,3603,9068,3603,9067,3603,9066,3603,9064,3604,9063,3604,9062,3605,9061,3607,9060,3607,9059,3607,9058,3608,9055,3609,9055,3610,9052,3611,9051,3612,9050,3611,9049,3610,9047,3610,9047,3609,9045,3609,9044,3609,9044,3610,9042,3611,9041,3611,9040,3613,9039,3612,9038,3612,9037,3613,9036,3613,9035,3613,9034,3613,9033,3612,9032,3611,9031,3612,9030,3613,9028,3613,9028,3612,9027,3612,9025,3612,9023,3611,9022,3611,9021,3612,9020,3612,9019,3612,9018,3611,9017,3611,9016,3610,9015,3609,9012,3609,9011,3609,9010,3608,9009,3607,9006,3607,9004,3607,9003,3606,9002,3606,8999,3606,8998,3605,8997,3604,8996,3603,8995,3603,8994,3604,8993,3603,8992,3604,8991,3604,8989,3605,8989,3605,8987,3604,8986,3602,8984,3602,8983,3601,8982,3599,8981,3598,8980,3597,8979,3597,8978,3597,8977,3594,8976,3594,8975,3593,8974,3591,8973,3592,8972,3591,8970,3589,8970,3588,8968,3588,8967,3587,8967,3587,8965,3586,8964,3585,8963,3585,8962,3585,8961,3585,8960,3585,8959,3583,8958,3581,8957,3581,8956,3580,8955,3580,8954,3580,8953,3579,8952,3578,8951,3577,8950,3576,8948,3574,8948,3572,8946,3570,8945,3570,8944,3570,8943,3569,8942,3567,8941,3567,8940,3569,8939,3569,8938,3568,8937,3567,8936,3566,8935,3566,8933,3566,8931,3565,8931,3565,8929,3565,8928,3564,8927,3564,8926,3565,8925,3564,8924,3563,8923,3563,8922,3562,8920,3562,8919,3562,8918,3560,8917,3561,8916,3560,8915,3559,8914,3557,8912,3556,8912,3556,8910,3556,8909,3555,8909,3554,8907,3553,8906,3552,8905,3550,8904,3550,8903,3550,8902,3550,8901,3549,8900,3549,8899,3549,8898,3547,8897,3546,8896,3546,8895,3546,8891,3543,8887,3537,8883,3533,8882,3533,8881,3531,8880,3530,8879,3530,8878,3529,8877,3527,8876,3527,8875,3526,8873,3525,8873,3525,8871,3526,8870,3526,8869,3525,8868,3522,8867,3521,8866,3521,8865,3520,8864,3521,8863,3521,8862,3521,8861,3520,8860,3518,8859,3517,8858,3518,8857,3517,8856,3515,8854,3514,8854,3512,8852,3511,8851,3510,8851,3508,8849,3507,8848,3507,8847,3506,8846,3505,8845,3504,8844,3504,8843,3503,8842,3502,8841,3500,8840,3499,8839,3498,8838,3497,8837,3496,8835,3494,8835,3492,8834,3491,8832,3490,8832,3490,8830,3488,8829,3486,8828,3484,8827,3482,8826,3480,8825,3479,8824,3477,8823,3475,8822,3473,8821,3472,8820,3470,8819,3470,8818,3470,8817,3468,8816,3465,8815,3463,8813,3460,8811,3457,8809,3454,8808,3454,8807,3453,8806,3453,8805,3452,8804,3450,8803,3448,8802,3448,8801,3447,8800,3446,8799,3445,8798,3444,8795,3442,8796,3441,8793,3438,8791,3437,8790,3435,8789,3434,8788,3432,8787,3431,8786,3430,8785,3430,8784,3429,8783,3428,8782,3428,8781,3427,8780,3427,8779,3424,8777,3423,8777,3422,8776,3420,8774,3418,8774,3417,8772,3415,8771,3414,8770,3413,8769,3412,8768,3411,8767,3410,8766,3408,8765,3407,8764,3406,8763,3405,8762,3404,8761,3402,8760,3400,8759,3397,8758,3396,8757,3396,8755,3395,8755,3394,8751,3391,8751,3387,8746,3382,8745,3381,8744,3380,8743,3378,8742,3376,8741,3374,8740,3372,8738,3371,8738,3369,8736,3367,8735,3367,8735,3366,8733,3365,8732,3365,8731,3364,8730,3365,8729,3364,8728,3364,8727,3364,8726,3363,8725,3362,8724,3362,8723,3361,8722,3361,8721,3358,8719,3357,8719,3355,8718,3354,8716,3352,8716,3352,8714,3351,8713,3349,8712,3348,8711,3348,8710,3346,8709,3345,8708,3345,8707,3343,8706,3341,8705,3340,8703,3338,8700,3336,8699,3335,8697,3333,8697,3332,8695,3330,8694,3329,8693,3329,8692,3327,8691,3326,8690,3324,8689,3323,8688,3319,8687,3315,8686,3312,8685,3308,8684,3306,8683,3305,8682,3304,8677,3297,8675,3295,8674,3294,8673,3292,8672,3289,8671,3289,8670,3288,8669,3286,8668,3284,8667,3282,8666,3280,8665,3278,8664,3276,8663,3274,8661,3273,8661,3273,8660,3272,8658,3269,8658,3268,8656,3266,8655,3264,8654,3263,8653,3262,8652,3262,8651,3260,8650,3259,8649,3257,8648,3255,8647,3253,8646,3250,8645,3249,8644,3249,8643,3250,8642,3250,8641,3249,8639,3248,8639,3247,8637,3245,8636,3243,8636,3241,8634,3239,8633,3237,8632,3235,8631,3232,8630,3230,8629,3228,8628,3227,8627,3225,8626,3224,8625,3223,8624,3221,8622,3220,8622,3219,8620,3217,8619,3214,8619,3211,8617,3209,8616,3208,8615,3207,8614,3205,8613,3203,8608,3196,8612,3193,8603,3187,8602,3185,8600,3183,8600,3179,8598,3176,8597,3173,8596,3171,8595,3169,8594,3167,8593,3166,8592,3164,8591,3163,8590,3162,8589,3160,8588,3160,8587,3160,8586,3159,8585,3158,8584,3157,8583,3155,8581,3152,8581,3150,8579,3148,8578,3145,8577,3144,8576,3143,8575,3142,8572,3139,8572,3135,8570,3131,8569,3129,8568,3128,8567,3126,8566,3125,8563,3122,8563,3125,8561,3119,8559,3117,8558,3116,8553,3111,8557,3117,8553,3109,8552,3107,8551,3106,8550,3105,8549,3103,8548,3102,8543,3093,8540,3087,8534,3078,8533,3075,8532,3074,8531,3073,8530,3071,8529,3069,8528,3068,8527,3067,8526,3065,8525,3064,8523,3061,8523,3061,8521,3059,8520,3057,8519,3055,8518,3053,8517,3051,8516,3049,8515,3046,8514,3043,8513,3040,8512,3038,8510,3036,8509,3035,8508,3034,8507,3032,8506,3029,8504,3026,8503,3024,8502,3023,8501,3022,8500,3020,8499,3019,8498,3017,8497,3015,8496,3013,8495,3011,8490,2998,8486,2997,8480,2984,8479,2981,8478,2979,8477,2976,8476,2975,8475,2973,8474,2972,8473,2971,8472,2969,8471,2967,8470,2967,8469,2965,8467,2962,8465,2958,8463,2956,8462,2954,8461,2952,8460,2949,8459,2946,8458,2943,8456,2941,8454,2939,8453,2937,8452,2935,8449,2930,8449,2931,8446,2928,8446,2927,8444,2926,8443,2924,8442,2922,8441,2921,8440,2921,8439,2920,8438,2918,8437,2917,8436,2915,8435,2914,8430,2910,8432,2910,8429,2905,8427,2903,8426,2900,8425,2897,8420,2892,8419,2889,8418,2887,8417,2885,8416,2882,8415,2880,8414,2878,8409,2868,8407,2865,8407,2863,8404,2857,8401,2851,8399,2845,8398,2842,8397,2839,8396,2836,8395,2833,8394,2831,8393,2829,8390,2824,8389,2819,8386,2815,8385,2814,8384,2812,8382,2806,8374,2790,8373,2789,8372,2786,8371,2784,8369,2783,8368,2781,8368,2779,8366,2778,8365,2777,8364,2775,8362,2771,8360,2767,8357,2764,8356,2763,8355,2760,8354,2759,8352,2757,8352,2755,8351,2754,8349,2753,8349,2751,8346,2749,8344,2744,8342,2741,8341,2741,8340,2739,8339,2738,8338,2737,8337,2736,8336,2734,8335,2732,8334,2731,8333,2729,8332,2727,8330,2724,8330,2722,8328,2720,8327,2715,8323,2713,8322,2708,8321,2706,8320,2704,8317,2700,8314,2695,8313,2690,8311,2687,8310,2685,8310,2684,8308,2681,8307,2679,8303,2669,8298,2659,8294,2649,8289,2639,8288,2638,8287,2636,8286,2635,8284,2626,8281,2629,8279,2622,8278,2620,8277,2617,8276,2615,8275,2614,8274,2612,8272,2611,8272,2611,8270,2610,8269,2607,8269,2604,8267,2602,8266,2600,8265,2598,8264,2597,8262,2597,8261,2595,8260,2594,8259,2591,8258,2589,8257,2589,8256,2584,8255,2582,8253,2579,8252,2569e" filled="false" stroked="true" strokeweight=".908pt" strokecolor="#000000">
              <v:path arrowok="t"/>
              <v:stroke dashstyle="solid"/>
            </v:shape>
            <v:shape style="position:absolute;left:8252;top:3563;width:1899;height:354" coordorigin="8252,3564" coordsize="1899,354" path="m10151,3915l10150,3915,10148,3915,10148,3916,10146,3916,10145,3916,10144,3917,10143,3917,10142,3916,10141,3916,10140,3917,10139,3917,10138,3917,10137,3916,10136,3915,10135,3914,10134,3913,10133,3913,10132,3913,10131,3913,10129,3913,10129,3912,10127,3911,10126,3910,10125,3910,10124,3909,10123,3908,10122,3907,10119,3907,10118,3908,10117,3907,10116,3907,10115,3907,10114,3907,10113,3905,10112,3904,10110,3904,10109,3904,10109,3904,10107,3903,10106,3903,10105,3902,10104,3902,10103,3901,10102,3901,10101,3901,10100,3901,10099,3900,10098,3900,10097,3901,10096,3901,10095,3900,10093,3899,10093,3899,10092,3899,10090,3899,10090,3898,10088,3898,10087,3897,10086,3897,10085,3897,10084,3897,10083,3895,10082,3894,10079,3894,10078,3894,10077,3894,10075,3894,10074,3893,10073,3893,10070,3893,10068,3891,10066,3891,10065,3891,10064,3891,10063,3891,10061,3891,10060,3890,10059,3891,10058,3891,10057,3890,10056,3890,10055,3889,10054,3888,10052,3888,10051,3888,10051,3887,10049,3887,10048,3886,10047,3886,10046,3885,10045,3884,10044,3883,10043,3882,10042,3881,10041,3880,10040,3880,10039,3880,10038,3879,10037,3878,10035,3878,10035,3878,10034,3878,10032,3877,10032,3877,10030,3877,10029,3877,10028,3877,10027,3877,10026,3876,10025,3876,10024,3875,10023,3875,10022,3873,10021,3872,10020,3872,10019,3870,10018,3870,10017,3869,10016,3869,10015,3870,10013,3870,10011,3870,10008,3870,10004,3866,10007,3867,10002,3867,10001,3866,10000,3866,9999,3865,9998,3865,9997,3865,9996,3865,9994,3865,9993,3865,9993,3864,9991,3864,9990,3863,9989,3862,9986,3862,9984,3860,9983,3859,9982,3859,9981,3859,9980,3858,9979,3858,9977,3857,9977,3857,9976,3856,9969,3858,9973,3856,9968,3856,9967,3856,9966,3856,9965,3855,9964,3856,9963,3855,9962,3855,9961,3854,9960,3854,9959,3854,9958,3854,9957,3853,9955,3852,9955,3852,9953,3851,9951,3851,9947,3850,9945,3851,9944,3852,9942,3852,9941,3851,9940,3850,9939,3850,9938,3849,9936,3849,9936,3849,9934,3848,9933,3847,9932,3847,9931,3848,9930,3847,9929,3846,9928,3845,9927,3844,9926,3843,9925,3842,9924,3841,9922,3841,9921,3841,9919,3841,9919,3841,9917,3840,9916,3840,9916,3840,9914,3839,9913,3838,9912,3837,9911,3837,9909,3837,9908,3836,9907,3836,9905,3836,9903,3835,9902,3834,9901,3834,9900,3833,9899,3831,9897,3831,9897,3831,9895,3830,9894,3830,9893,3830,9891,3830,9890,3829,9889,3829,9888,3829,9887,3828,9886,3827,9885,3827,9882,3826,9876,3825,9874,3824,9873,3823,9872,3822,9871,3823,9870,3823,9869,3822,9868,3821,9867,3821,9866,3820,9865,3820,9864,3819,9863,3818,9861,3818,9861,3817,9859,3817,9858,3816,9858,3816,9855,3816,9854,3816,9853,3817,9852,3817,9851,3817,9850,3817,9849,3816,9848,3816,9847,3815,9846,3815,9845,3815,9844,3815,9842,3815,9842,3815,9841,3815,9839,3815,9839,3815,9837,3814,9836,3813,9835,3812,9834,3812,9833,3811,9831,3811,9824,3812,9830,3808,9820,3811,9820,3811,9818,3810,9817,3810,9816,3810,9815,3809,9814,3809,9813,3808,9812,3808,9811,3808,9809,3807,9808,3807,9807,3806,9806,3805,9805,3805,9804,3805,9803,3805,9798,3803,9797,3800,9793,3797,9792,3796,9791,3795,9790,3795,9789,3795,9788,3794,9787,3794,9786,3794,9784,3793,9784,3792,9783,3792,9781,3792,9781,3791,9779,3790,9778,3789,9777,3789,9774,3785,9771,3782,9767,3779,9765,3779,9764,3778,9762,3777,9762,3778,9760,3777,9759,3776,9759,3776,9757,3775,9756,3776,9755,3775,9754,3774,9753,3773,9752,3773,9751,3772,9750,3771,9749,3770,9746,3766,9744,3768,9742,3764,9740,3763,9739,3763,9738,3763,9737,3762,9734,3759,9732,3760,9730,3758,9729,3757,9728,3757,9726,3757,9726,3756,9723,3756,9723,3755,9721,3755,9720,3754,9719,3755,9718,3755,9717,3755,9716,3755,9715,3754,9714,3754,9713,3753,9712,3752,9710,3752,9709,3751,9708,3751,9707,3750,9706,3749,9704,3749,9704,3748,9702,3748,9701,3748,9701,3749,9699,3748,9697,3747,9695,3747,9694,3747,9693,3746,9692,3746,9691,3745,9690,3744,9689,3744,9688,3744,9687,3744,9685,3743,9685,3743,9684,3742,9682,3742,9681,3741,9680,3741,9679,3741,9678,3741,9677,3741,9676,3740,9673,3738,9674,3740,9671,3737,9670,3735,9668,3735,9668,3735,9667,3734,9665,3733,9665,3733,9663,3732,9662,3732,9661,3731,9660,3731,9659,3731,9658,3729,9657,3728,9656,3728,9652,3726,9654,3728,9651,3725,9650,3724,9649,3723,9648,3722,9646,3721,9646,3721,9644,3720,9643,3719,9643,3719,9641,3719,9640,3718,9639,3718,9638,3717,9635,3716,9634,3715,9633,3715,9632,3715,9631,3714,9630,3713,9629,3712,9627,3711,9627,3710,9626,3710,9624,3709,9623,3708,9622,3708,9621,3708,9620,3707,9619,3706,9618,3705,9617,3705,9616,3704,9615,3704,9614,3703,9613,3702,9612,3702,9611,3701,9610,3701,9609,3701,9607,3700,9607,3700,9605,3699,9604,3699,9603,3697,9602,3696,9601,3696,9600,3695,9599,3695,9598,3694,9597,3695,9596,3695,9594,3695,9593,3695,9592,3695,9591,3695,9590,3695,9588,3694,9586,3694,9585,3693,9585,3693,9583,3692,9582,3692,9581,3690,9579,3690,9578,3690,9577,3689,9574,3689,9573,3690,9572,3689,9571,3689,9569,3689,9569,3689,9568,3688,9564,3688,9563,3687,9562,3687,9561,3687,9560,3685,9559,3684,9558,3684,9557,3684,9556,3683,9555,3683,9554,3683,9553,3682,9552,3681,9551,3681,9549,3681,9548,3680,9548,3678,9544,3678,9543,3678,9542,3678,9541,3677,9540,3677,9537,3675,9538,3677,9535,3675,9534,3674,9533,3673,9532,3672,9530,3671,9530,3671,9528,3671,9527,3671,9526,3671,9525,3671,9524,3670,9523,3670,9522,3670,9521,3668,9520,3667,9519,3665,9518,3664,9517,3663,9516,3662,9515,3661,9514,3661,9513,3661,9510,3661,9508,3660,9506,3660,9505,3659,9504,3659,9503,3658,9502,3657,9501,3657,9500,3656,9499,3654,9498,3653,9497,3652,9496,3652,9495,3651,9493,3649,9491,3648,9491,3648,9489,3648,9488,3647,9487,3648,9485,3648,9483,3647,9482,3646,9481,3646,9480,3645,9479,3645,9478,3643,9477,3642,9476,3642,9475,3642,9474,3642,9472,3641,9472,3640,9470,3640,9469,3640,9468,3639,9467,3638,9466,3638,9465,3638,9464,3638,9463,3637,9462,3636,9461,3635,9460,3634,9459,3634,9458,3633,9457,3633,9456,3633,9455,3632,9453,3632,9453,3631,9451,3631,9450,3631,9450,3631,9448,3630,9447,3629,9443,3629,9442,3629,9440,3629,9439,3629,9438,3627,9437,3626,9436,3625,9435,3625,9433,3624,9433,3623,9431,3623,9430,3622,9429,3621,9428,3621,9427,3622,9426,3621,9425,3620,9424,3621,9423,3621,9422,3620,9421,3619,9417,3619,9416,3618,9414,3617,9414,3616,9412,3614,9411,3614,9410,3613,9409,3613,9408,3612,9407,3611,9406,3610,9405,3610,9404,3610,9403,3610,9402,3610,9401,3610,9400,3608,9399,3608,9398,3607,9397,3607,9395,3607,9395,3606,9393,3605,9392,3604,9392,3604,9390,3603,9389,3602,9387,3602,9386,3601,9385,3601,9384,3601,9383,3600,9382,3600,9381,3599,9380,3599,9379,3597,9378,3596,9376,3595,9376,3594,9375,3593,9373,3592,9372,3592,9371,3592,9370,3591,9369,3591,9368,3590,9367,3589,9366,3589,9365,3589,9364,3588,9363,3588,9362,3587,9361,3586,9360,3585,9359,3585,9358,3584,9356,3583,9356,3584,9354,3583,9353,3583,9352,3582,9351,3581,9350,3581,9349,3580,9348,3580,9347,3580,9346,3580,9345,3580,9344,3579,9343,3578,9342,3578,9340,3579,9337,3577,9335,3576,9334,3575,9334,3575,9330,3575,9329,3576,9328,3575,9325,3575,9324,3575,9323,3573,9322,3573,9320,3573,9318,3572,9318,3572,9317,3571,9315,3571,9315,3570,9313,3569,9312,3569,9311,3569,9310,3568,9308,3568,9307,3567,9306,3567,9305,3567,9304,3567,9303,3567,9302,3567,9301,3567,9300,3566,9298,3566,9298,3566,9296,3565,9295,3565,9294,3566,9293,3566,9292,3566,9291,3565,9290,3565,9289,3564,9288,3564,9287,3565,9286,3565,9285,3565,9284,3566,9283,3566,9282,3566,9281,3566,9279,3566,9279,3565,9277,3565,9276,3565,9275,3567,9272,3565,9271,3565,9270,3565,9269,3565,9268,3565,9266,3564,9265,3564,9263,3565,9262,3565,9260,3566,9257,3564,9259,3567,9255,3564,9254,3564,9253,3565,9252,3565,9251,3565,9250,3565,9249,3566,9248,3566,9247,3566,9246,3566,9245,3568,9244,3569,9243,3570,9241,3570,9240,3571,9238,3571,9237,3571,9236,3571,9235,3572,9234,3573,9233,3574,9232,3575,9231,3575,9230,3575,9229,3575,9228,3575,9227,3576,9226,3576,9225,3577,9224,3577,9223,3578,9221,3578,9221,3577,9219,3576,9218,3575,9218,3576,9215,3576,9212,3577,9210,3577,9209,3576,9208,3577,9207,3577,9206,3576,9205,3576,9204,3576,9202,3577,9201,3577,9199,3576,9199,3576,9197,3576,9196,3577,9195,3577,9194,3576,9193,3577,9191,3577,9188,3576,9186,3576,9185,3575,9184,3576,9182,3577,9182,3578,9180,3578,9179,3577,9178,3577,9177,3576,9176,3576,9175,3575,9174,3575,9173,3575,9172,3575,9171,3575,9170,3574,9169,3573,9168,3572,9167,3571,9166,3571,9165,3571,9163,3571,9163,3570,9160,3570,9160,3569,9158,3568,9157,3566,9156,3566,9155,3566,9154,3566,9153,3565,9152,3565,9151,3565,9150,3565,9149,3564,9148,3564,9144,3567,9146,3564,9143,3566,9141,3565,9141,3565,9138,3564,9137,3564,9135,3565,9134,3565,9133,3565,9132,3565,9131,3565,9128,3567,9127,3565,9126,3565,9125,3565,9124,3566,9122,3566,9121,3566,9120,3566,9119,3566,9118,3565,9117,3565,9116,3565,9115,3564,9114,3564,9113,3565,9112,3565,9111,3566,9110,3566,9109,3566,9108,3565,9107,3565,9105,3566,9105,3566,9103,3566,9102,3567,9102,3567,9100,3567,9099,3567,9098,3567,9097,3567,9096,3567,9095,3568,9093,3568,9092,3569,9091,3569,9090,3569,9087,3570,9086,3573,9083,3573,9081,3573,9080,3573,9079,3575,9078,3575,9075,3575,9074,3576,9073,3575,9070,3575,9069,3575,9068,3576,9066,3577,9064,3579,9061,3578,9060,3578,9059,3579,9058,3580,9057,3580,9056,3580,9055,3580,9054,3580,9053,3581,9052,3581,9051,3582,9050,3583,9049,3583,9047,3584,9047,3583,9045,3584,9044,3585,9044,3585,9042,3586,9041,3587,9040,3588,9039,3588,9038,3589,9037,3589,9036,3589,9034,3591,9033,3591,9032,3592,9031,3592,9030,3592,9028,3593,9028,3594,9027,3595,9025,3596,9025,3597,9023,3599,9022,3599,9021,3600,9020,3600,9019,3601,9018,3601,9017,3601,9016,3602,9014,3602,9013,3603,9012,3604,9011,3604,9010,3605,9009,3606,9008,3607,9006,3607,9006,3607,9004,3608,9003,3608,9002,3610,9001,3610,9000,3610,8999,3610,8998,3610,8997,3610,8996,3611,8995,3612,8994,3613,8993,3613,8992,3614,8991,3614,8989,3616,8989,3617,8987,3618,8986,3619,8985,3619,8981,3619,8983,3618,8980,3621,8979,3621,8978,3620,8977,3621,8976,3622,8975,3621,8974,3621,8973,3622,8972,3623,8970,3623,8970,3624,8968,3625,8967,3625,8967,3626,8965,3627,8964,3629,8963,3629,8961,3629,8960,3629,8956,3629,8955,3630,8954,3631,8953,3631,8952,3631,8951,3631,8950,3632,8948,3632,8948,3633,8946,3633,8945,3633,8944,3634,8943,3634,8942,3635,8941,3636,8940,3637,8939,3638,8938,3638,8937,3638,8936,3638,8935,3639,8934,3640,8933,3640,8931,3640,8931,3641,8929,3642,8928,3642,8927,3642,8926,3642,8925,3643,8924,3645,8923,3645,8922,3646,8921,3646,8920,3647,8918,3648,8916,3648,8915,3647,8914,3648,8912,3648,8912,3648,8910,3649,8909,3650,8909,3651,8907,3652,8906,3652,8905,3653,8904,3654,8903,3656,8902,3657,8901,3657,8900,3658,8898,3660,8895,3660,8892,3661,8890,3661,8890,3661,8888,3661,8887,3662,8886,3663,8885,3664,8884,3665,8883,3667,8882,3668,8881,3670,8880,3670,8879,3670,8878,3671,8877,3671,8876,3671,8875,3671,8873,3671,8873,3671,8871,3672,8870,3673,8869,3674,8868,3675,8867,3676,8866,3676,8865,3676,8864,3677,8863,3677,8862,3677,8861,3678,8860,3678,8858,3678,8857,3679,8856,3679,8854,3680,8854,3681,8852,3681,8851,3681,8849,3684,8846,3682,8842,3687,8841,3687,8840,3687,8839,3688,8835,3688,8835,3689,8834,3689,8832,3689,8832,3689,8830,3690,8829,3689,8826,3689,8825,3690,8824,3690,8822,3690,8821,3692,8820,3692,8819,3693,8818,3693,8817,3694,8815,3694,8813,3695,8812,3695,8811,3695,8810,3695,8806,3697,8807,3693,8802,3696,8801,3696,8800,3697,8799,3699,8798,3699,8796,3700,8796,3700,8794,3701,8793,3701,8793,3701,8791,3702,8790,3702,8789,3703,8788,3704,8781,3709,8781,3706,8776,3711,8774,3712,8774,3713,8772,3714,8771,3715,8770,3715,8769,3715,8768,3716,8767,3716,8766,3717,8765,3717,8764,3718,8763,3718,8762,3719,8761,3719,8760,3719,8759,3720,8758,3721,8757,3721,8755,3722,8755,3723,8753,3724,8752,3725,8751,3725,8750,3727,8749,3727,8748,3728,8747,3728,8746,3728,8745,3729,8744,3731,8743,3731,8742,3731,8741,3732,8740,3732,8738,3733,8738,3733,8736,3734,8735,3735,8735,3735,8733,3735,8732,3737,8729,3739,8729,3739,8727,3740,8726,3741,8725,3741,8724,3741,8723,3741,8722,3741,8721,3742,8719,3742,8719,3743,8718,3743,8716,3744,8716,3744,8714,3744,8713,3744,8712,3745,8711,3746,8710,3746,8709,3747,8708,3747,8706,3747,8704,3748,8703,3749,8702,3748,8701,3748,8700,3748,8699,3749,8697,3749,8697,3750,8695,3751,8694,3751,8693,3752,8691,3752,8690,3753,8689,3754,8688,3754,8687,3755,8686,3755,8681,3753,8682,3756,8677,3756,8677,3757,8675,3757,8674,3757,8673,3758,8672,3759,8671,3759,8670,3760,8669,3760,8668,3760,8667,3761,8663,3764,8666,3763,8661,3764,8661,3765,8660,3766,8658,3767,8658,3767,8656,3768,8655,3769,8654,3770,8653,3771,8652,3772,8651,3773,8650,3773,8649,3774,8648,3775,8647,3776,8646,3775,8645,3776,8644,3776,8643,3777,8642,3778,8641,3777,8639,3778,8639,3779,8636,3779,8633,3782,8630,3785,8627,3788,8626,3789,8625,3789,8624,3790,8622,3791,8622,3792,8620,3792,8619,3792,8619,3793,8617,3794,8616,3794,8615,3794,8614,3795,8613,3795,8612,3795,8611,3796,8608,3799,8605,3802,8602,3804,8600,3805,8600,3805,8598,3805,8597,3805,8596,3806,8595,3807,8594,3807,8593,3808,8592,3808,8591,3808,8590,3808,8589,3809,8588,3809,8587,3810,8586,3810,8585,3810,8584,3811,8583,3811,8574,3808,8578,3812,8573,3811,8571,3811,8567,3811,8568,3815,8561,3815,8561,3815,8559,3815,8558,3815,8557,3815,8553,3817,8552,3818,8548,3816,8545,3816,8545,3816,8544,3817,8542,3817,8542,3818,8540,3818,8539,3819,8538,3820,8537,3820,8536,3821,8535,3821,8534,3822,8533,3823,8532,3823,8531,3822,8530,3823,8529,3824,8528,3824,8527,3824,8526,3825,8525,3825,8523,3825,8523,3826,8521,3826,8520,3827,8519,3827,8518,3827,8517,3827,8516,3828,8515,3829,8514,3829,8513,3829,8512,3830,8510,3830,8509,3830,8508,3830,8507,3831,8506,3831,8504,3831,8503,3833,8502,3834,8501,3834,8500,3834,8499,3835,8498,3836,8497,3836,8495,3836,8494,3837,8492,3837,8491,3837,8490,3838,8489,3839,8487,3840,8487,3840,8486,3840,8484,3841,8484,3841,8482,3841,8481,3841,8479,3841,8478,3842,8477,3843,8476,3844,8475,3845,8474,3846,8473,3847,8472,3848,8471,3847,8470,3847,8469,3848,8464,3850,8467,3848,8461,3852,8459,3852,8456,3850,8454,3851,8451,3851,8450,3851,8449,3852,8448,3852,8446,3853,8446,3854,8444,3854,8443,3854,8442,3854,8441,3855,8440,3855,8439,3856,8438,3855,8437,3856,8436,3856,8434,3856,8433,3856,8432,3857,8430,3857,8429,3856,8427,3856,8426,3857,8426,3857,8424,3858,8423,3858,8422,3859,8421,3859,8420,3859,8419,3860,8418,3861,8417,3862,8416,3862,8415,3862,8414,3862,8413,3863,8412,3864,8410,3864,8410,3865,8409,3865,8407,3865,8407,3865,8405,3865,8404,3865,8403,3866,8402,3866,8401,3867,8397,3867,8399,3866,8396,3869,8395,3870,8392,3870,8391,3870,8388,3870,8388,3869,8386,3869,8385,3870,8384,3870,8383,3872,8382,3872,8381,3873,8380,3875,8379,3875,8378,3876,8377,3876,8376,3877,8375,3877,8374,3877,8373,3877,8372,3877,8371,3877,8369,3878,8368,3878,8368,3878,8366,3878,8365,3879,8364,3880,8363,3880,8362,3880,8361,3881,8360,3882,8359,3883,8358,3884,8357,3885,8356,3886,8355,3886,8354,3887,8352,3887,8352,3888,8351,3888,8349,3888,8349,3889,8347,3890,8346,3890,8345,3891,8344,3891,8343,3890,8342,3891,8340,3891,8339,3891,8338,3891,8337,3891,8336,3891,8335,3892,8334,3892,8333,3893,8330,3893,8330,3893,8328,3894,8326,3894,8325,3894,8324,3894,8321,3894,8320,3895,8319,3897,8318,3897,8317,3897,8316,3897,8315,3898,8314,3898,8313,3899,8311,3899,8310,3899,8310,3899,8308,3900,8307,3901,8306,3901,8305,3900,8304,3900,8303,3901,8302,3901,8301,3901,8300,3901,8299,3902,8298,3902,8297,3903,8296,3903,8294,3904,8294,3904,8293,3904,8291,3904,8291,3905,8289,3907,8288,3907,8287,3907,8286,3907,8285,3908,8284,3907,8281,3907,8280,3908,8279,3909,8278,3910,8277,3910,8276,3911,8275,3912,8274,3913,8272,3913,8272,3913,8270,3913,8269,3913,8269,3914,8267,3915,8266,3916,8265,3917,8264,3917,8263,3917,8262,3916,8261,3916,8260,3917,8259,3917,8258,3916,8257,3916,8256,3916,8255,3915,8253,3915,8252,3915e" filled="false" stroked="true" strokeweight=".908pt" strokecolor="#ff0000">
              <v:path arrowok="t"/>
              <v:stroke dashstyle="solid"/>
            </v:shape>
            <v:line style="position:absolute" from="8636,2651" to="8934,2651" stroked="true" strokeweight=".908pt" strokecolor="#000000">
              <v:stroke dashstyle="solid"/>
            </v:line>
            <v:line style="position:absolute" from="8636,2865" to="8934,2865" stroked="true" strokeweight=".908pt" strokecolor="#ff0000">
              <v:stroke dashstyle="solid"/>
            </v:line>
            <v:shape style="position:absolute;left:5315;top:2591;width:117;height:287" coordorigin="5315,2592" coordsize="117,287" path="m5396,2839l5392,2835,5390,2837,5388,2839,5387,2840,5383,2841,5380,2840,5379,2839,5379,2837,5379,2833,5379,2829,5391,2777,5378,2777,5370,2815,5368,2820,5362,2829,5359,2833,5352,2839,5349,2841,5344,2841,5342,2840,5339,2838,5338,2836,5338,2831,5339,2829,5339,2824,5350,2777,5337,2777,5319,2857,5315,2874,5319,2879,5329,2879,5330,2874,5329,2866,5330,2861,5331,2851,5331,2847,5332,2844,5334,2846,5335,2847,5339,2849,5341,2849,5347,2849,5351,2848,5359,2841,5363,2836,5368,2829,5369,2830,5368,2833,5367,2836,5367,2842,5368,2845,5371,2849,5374,2850,5379,2850,5381,2849,5385,2848,5387,2847,5391,2844,5394,2842,5396,2839xm5432,2653l5428,2649,5424,2652,5422,2654,5420,2656,5416,2657,5412,2656,5412,2655,5411,2654,5411,2649,5412,2646,5420,2615,5421,2610,5421,2602,5419,2599,5414,2593,5411,2592,5401,2592,5397,2594,5388,2600,5383,2605,5378,2612,5378,2612,5379,2609,5379,2606,5379,2600,5378,2597,5375,2593,5372,2592,5365,2592,5362,2593,5356,2597,5352,2600,5347,2605,5352,2609,5355,2606,5357,2604,5359,2602,5364,2601,5367,2602,5367,2603,5368,2604,5368,2609,5367,2613,5366,2617,5355,2665,5368,2665,5376,2628,5378,2624,5381,2617,5383,2614,5388,2607,5391,2605,5396,2602,5398,2601,5403,2601,5405,2602,5407,2605,5408,2607,5408,2610,5407,2614,5406,2622,5400,2646,5399,2650,5399,2657,5400,2660,5404,2665,5406,2666,5414,2666,5417,2665,5424,2661,5427,2657,5432,2653xe" filled="true" fillcolor="#000000" stroked="false">
              <v:path arrowok="t"/>
              <v:fill type="solid"/>
            </v:shape>
            <v:line style="position:absolute" from="5216,3980" to="7113,3980" stroked="true" strokeweight=".559pt" strokecolor="#000000">
              <v:stroke dashstyle="solid"/>
            </v:line>
            <v:shape style="position:absolute;left:5526;top:3972;width:1276;height:2" coordorigin="5527,3973" coordsize="1276,0" path="m5527,3973l5538,3973m6159,3973l6171,3973m6791,3973l6802,3973e" filled="false" stroked="true" strokeweight=".731pt" strokecolor="#000000">
              <v:path arrowok="t"/>
              <v:stroke dashstyle="solid"/>
            </v:shape>
            <v:line style="position:absolute" from="5216,3980" to="5216,3951" stroked="true" strokeweight=".559pt" strokecolor="#000000">
              <v:stroke dashstyle="solid"/>
            </v:line>
            <v:line style="position:absolute" from="5848,3980" to="5848,3951" stroked="true" strokeweight=".559pt" strokecolor="#000000">
              <v:stroke dashstyle="solid"/>
            </v:line>
            <v:line style="position:absolute" from="6480,3980" to="6480,3951" stroked="true" strokeweight=".559pt" strokecolor="#000000">
              <v:stroke dashstyle="solid"/>
            </v:line>
            <v:line style="position:absolute" from="7113,3980" to="7113,3951" stroked="true" strokeweight=".559pt" strokecolor="#000000">
              <v:stroke dashstyle="solid"/>
            </v:line>
            <v:line style="position:absolute" from="5216,2466" to="7113,2466" stroked="true" strokeweight=".559pt" strokecolor="#000000">
              <v:stroke dashstyle="solid"/>
            </v:line>
            <v:line style="position:absolute" from="5216,3980" to="5216,2466" stroked="true" strokeweight=".559pt" strokecolor="#000000">
              <v:stroke dashstyle="solid"/>
            </v:line>
            <v:line style="position:absolute" from="5216,3705" to="5231,3705" stroked="true" strokeweight=".559pt" strokecolor="#000000">
              <v:stroke dashstyle="solid"/>
            </v:line>
            <v:line style="position:absolute" from="5216,3154" to="5231,3154" stroked="true" strokeweight=".559pt" strokecolor="#000000">
              <v:stroke dashstyle="solid"/>
            </v:line>
            <v:line style="position:absolute" from="5216,2604" to="5231,2604" stroked="true" strokeweight=".559pt" strokecolor="#000000">
              <v:stroke dashstyle="solid"/>
            </v:line>
            <v:line style="position:absolute" from="5216,3980" to="5246,3980" stroked="true" strokeweight=".559pt" strokecolor="#000000">
              <v:stroke dashstyle="solid"/>
            </v:line>
            <v:line style="position:absolute" from="5216,3429" to="5246,3429" stroked="true" strokeweight=".559pt" strokecolor="#000000">
              <v:stroke dashstyle="solid"/>
            </v:line>
            <v:line style="position:absolute" from="5216,2879" to="5246,2879" stroked="true" strokeweight=".559pt" strokecolor="#000000">
              <v:stroke dashstyle="solid"/>
            </v:line>
            <v:line style="position:absolute" from="7113,3980" to="7113,2466" stroked="true" strokeweight=".559pt" strokecolor="#000000">
              <v:stroke dashstyle="solid"/>
            </v:line>
            <v:shape style="position:absolute;left:7077;top:2524;width:38;height:70" coordorigin="7078,2525" coordsize="38,70" path="m7113,2525l7099,2527,7088,2535,7081,2546,7078,2560,7081,2573,7088,2584,7099,2592,7113,2595,7116,2594,7116,2525,7113,2525xe" filled="true" fillcolor="#000000" stroked="false">
              <v:path arrowok="t"/>
              <v:fill type="solid"/>
            </v:shape>
            <v:shape style="position:absolute;left:7077;top:2524;width:38;height:70" coordorigin="7078,2525" coordsize="38,70" path="m7116,2594l7078,2560,7081,2546,7088,2535,7099,2527,7113,2525,7116,2525e" filled="false" stroked="true" strokeweight=".258pt" strokecolor="#000000">
              <v:path arrowok="t"/>
              <v:stroke dashstyle="solid"/>
            </v:shape>
            <v:shape style="position:absolute;left:7082;top:2529;width:33;height:39" coordorigin="7083,2530" coordsize="33,39" path="m7113,2530l7091,2530,7083,2538,7083,2560,7091,2568,7113,2568,7116,2566,7116,2532,7113,2530xe" filled="true" fillcolor="#6b6b6b" stroked="false">
              <v:path arrowok="t"/>
              <v:fill type="solid"/>
            </v:shape>
            <v:shape style="position:absolute;left:7089;top:2536;width:26;height:25" coordorigin="7089,2536" coordsize="26,25" path="m7102,2536l7095,2536,7089,2542,7089,2556,7095,2561,7109,2561,7115,2556,7115,2549,7115,2542,7109,2537,7102,2536xe" filled="true" fillcolor="#b1b1b1" stroked="false">
              <v:path arrowok="t"/>
              <v:fill type="solid"/>
            </v:shape>
            <v:shape style="position:absolute;left:7095;top:2542;width:13;height:13" coordorigin="7096,2543" coordsize="13,13" path="m7106,2543l7099,2543,7096,2545,7096,2552,7099,2555,7106,2555,7109,2552,7109,2549,7109,2545,7106,2543xe" filled="true" fillcolor="#f8f8f8" stroked="false">
              <v:path arrowok="t"/>
              <v:fill type="solid"/>
            </v:shape>
            <v:shape style="position:absolute;left:6993;top:2594;width:71;height:70" coordorigin="6993,2594" coordsize="71,70" path="m7028,2594l7015,2597,7004,2605,6996,2616,6993,2629,6996,2643,7004,2654,7015,2662,7028,2664,7042,2662,7053,2654,7061,2643,7064,2629,7061,2616,7053,2604,7042,2597,7028,2594xe" filled="true" fillcolor="#000000" stroked="false">
              <v:path arrowok="t"/>
              <v:fill type="solid"/>
            </v:shape>
            <v:shape style="position:absolute;left:6993;top:2594;width:71;height:70" coordorigin="6993,2594" coordsize="71,70" path="m7064,2629l7061,2643,7053,2654,7042,2662,7028,2664,7015,2662,7004,2654,6996,2643,6993,2629,6996,2616,7004,2605,7015,2597,7028,2594,7042,2597,7053,2604,7061,2616,7064,2629xe" filled="false" stroked="true" strokeweight=".258pt" strokecolor="#000000">
              <v:path arrowok="t"/>
              <v:stroke dashstyle="solid"/>
            </v:shape>
            <v:shape style="position:absolute;left:6997;top:2599;width:39;height:39" coordorigin="6998,2599" coordsize="39,39" path="m7028,2599l7006,2599,6998,2608,6998,2629,7006,2638,7028,2638,7037,2629,7037,2619,7037,2608,7028,2599xe" filled="true" fillcolor="#6b6b6b" stroked="false">
              <v:path arrowok="t"/>
              <v:fill type="solid"/>
            </v:shape>
            <v:shape style="position:absolute;left:7004;top:2606;width:26;height:25" coordorigin="7005,2606" coordsize="26,25" path="m7024,2606l7010,2606,7005,2612,7005,2625,7010,2631,7024,2631,7030,2625,7030,2619,7030,2612,7024,2606xe" filled="true" fillcolor="#b1b1b1" stroked="false">
              <v:path arrowok="t"/>
              <v:fill type="solid"/>
            </v:shape>
            <v:shape style="position:absolute;left:7010;top:2612;width:13;height:13" coordorigin="7011,2612" coordsize="13,13" path="m7021,2612l7014,2612,7011,2615,7011,2622,7014,2625,7021,2625,7024,2622,7024,2619,7024,2615,7021,2612xe" filled="true" fillcolor="#f8f8f8" stroked="false">
              <v:path arrowok="t"/>
              <v:fill type="solid"/>
            </v:shape>
            <v:shape style="position:absolute;left:6909;top:2662;width:71;height:70" coordorigin="6909,2663" coordsize="71,70" path="m6945,2663l6931,2666,6920,2673,6912,2684,6909,2698,6912,2711,6920,2723,6931,2730,6945,2733,6958,2730,6969,2723,6977,2711,6980,2698,6977,2684,6969,2673,6958,2666,6945,2663xe" filled="true" fillcolor="#000000" stroked="false">
              <v:path arrowok="t"/>
              <v:fill type="solid"/>
            </v:shape>
            <v:shape style="position:absolute;left:6909;top:2662;width:71;height:70" coordorigin="6909,2663" coordsize="71,70" path="m6980,2698l6977,2711,6969,2723,6958,2730,6945,2733,6931,2730,6920,2723,6912,2711,6909,2698,6912,2684,6920,2673,6931,2666,6945,2663,6958,2666,6969,2673,6977,2684,6980,2698xe" filled="false" stroked="true" strokeweight=".258pt" strokecolor="#000000">
              <v:path arrowok="t"/>
              <v:stroke dashstyle="solid"/>
            </v:shape>
            <v:shape style="position:absolute;left:6914;top:2667;width:39;height:39" coordorigin="6914,2668" coordsize="39,39" path="m6945,2668l6923,2668,6914,2676,6914,2698,6923,2706,6945,2706,6953,2698,6953,2687,6953,2676,6945,2668xe" filled="true" fillcolor="#6b6b6b" stroked="false">
              <v:path arrowok="t"/>
              <v:fill type="solid"/>
            </v:shape>
            <v:shape style="position:absolute;left:6920;top:2674;width:26;height:25" coordorigin="6921,2675" coordsize="26,25" path="m6941,2675l6927,2675,6921,2680,6921,2694,6927,2700,6940,2700,6946,2694,6946,2687,6946,2680,6941,2675xe" filled="true" fillcolor="#b1b1b1" stroked="false">
              <v:path arrowok="t"/>
              <v:fill type="solid"/>
            </v:shape>
            <v:shape style="position:absolute;left:6927;top:2680;width:13;height:13" coordorigin="6927,2681" coordsize="13,13" path="m6937,2681l6930,2681,6927,2684,6927,2691,6930,2694,6937,2694,6940,2691,6940,2687,6940,2684,6937,2681xe" filled="true" fillcolor="#f8f8f8" stroked="false">
              <v:path arrowok="t"/>
              <v:fill type="solid"/>
            </v:shape>
            <v:shape style="position:absolute;left:6824;top:2731;width:71;height:70" coordorigin="6825,2731" coordsize="71,70" path="m6860,2731l6846,2734,6835,2741,6827,2752,6825,2766,6827,2780,6835,2791,6846,2798,6860,2801,6874,2798,6885,2791,6892,2780,6895,2766,6892,2752,6885,2741,6874,2734,6860,2731xe" filled="true" fillcolor="#000000" stroked="false">
              <v:path arrowok="t"/>
              <v:fill type="solid"/>
            </v:shape>
            <v:shape style="position:absolute;left:6824;top:2731;width:71;height:70" coordorigin="6825,2731" coordsize="71,70" path="m6895,2766l6892,2780,6885,2791,6874,2798,6860,2801,6846,2798,6835,2791,6827,2780,6825,2766,6827,2752,6835,2741,6846,2734,6860,2731,6874,2734,6885,2741,6892,2752,6895,2766xe" filled="false" stroked="true" strokeweight=".258pt" strokecolor="#000000">
              <v:path arrowok="t"/>
              <v:stroke dashstyle="solid"/>
            </v:shape>
            <v:shape style="position:absolute;left:6829;top:2735;width:39;height:39" coordorigin="6829,2735" coordsize="39,39" path="m6860,2735l6838,2735,6829,2744,6829,2765,6838,2774,6860,2774,6868,2765,6868,2755,6868,2744,6860,2735xe" filled="true" fillcolor="#6b6b6b" stroked="false">
              <v:path arrowok="t"/>
              <v:fill type="solid"/>
            </v:shape>
            <v:shape style="position:absolute;left:6836;top:2742;width:26;height:25" coordorigin="6836,2742" coordsize="26,25" path="m6849,2742l6842,2742,6836,2748,6836,2761,6842,2767,6856,2767,6861,2761,6861,2755,6861,2748,6856,2742,6849,2742xe" filled="true" fillcolor="#b1b1b1" stroked="false">
              <v:path arrowok="t"/>
              <v:fill type="solid"/>
            </v:shape>
            <v:shape style="position:absolute;left:6842;top:2748;width:13;height:13" coordorigin="6842,2748" coordsize="13,13" path="m6852,2748l6845,2748,6842,2751,6842,2758,6845,2761,6852,2761,6855,2758,6855,2755,6855,2751,6852,2748xe" filled="true" fillcolor="#f8f8f8" stroked="false">
              <v:path arrowok="t"/>
              <v:fill type="solid"/>
            </v:shape>
            <v:shape style="position:absolute;left:6740;top:2799;width:71;height:70" coordorigin="6741,2800" coordsize="71,70" path="m6776,2800l6762,2803,6751,2810,6744,2821,6741,2835,6744,2849,6751,2860,6762,2867,6776,2870,6790,2867,6801,2860,6809,2849,6811,2835,6809,2821,6801,2810,6790,2802,6776,2800xe" filled="true" fillcolor="#000000" stroked="false">
              <v:path arrowok="t"/>
              <v:fill type="solid"/>
            </v:shape>
            <v:shape style="position:absolute;left:6740;top:2799;width:71;height:70" coordorigin="6741,2800" coordsize="71,70" path="m6811,2835l6809,2849,6801,2860,6790,2867,6776,2870,6762,2867,6751,2860,6744,2849,6741,2835,6744,2821,6751,2810,6762,2803,6776,2800,6790,2802,6801,2810,6809,2821,6811,2835xe" filled="false" stroked="true" strokeweight=".258pt" strokecolor="#000000">
              <v:path arrowok="t"/>
              <v:stroke dashstyle="solid"/>
            </v:shape>
            <v:shape style="position:absolute;left:6745;top:2803;width:39;height:39" coordorigin="6746,2804" coordsize="39,39" path="m6776,2804l6754,2804,6746,2812,6746,2834,6754,2842,6776,2842,6785,2834,6785,2823,6785,2813,6776,2804xe" filled="true" fillcolor="#6b6b6b" stroked="false">
              <v:path arrowok="t"/>
              <v:fill type="solid"/>
            </v:shape>
            <v:shape style="position:absolute;left:6752;top:2810;width:26;height:25" coordorigin="6752,2811" coordsize="26,25" path="m6772,2811l6758,2811,6752,2816,6752,2830,6758,2836,6772,2836,6777,2830,6777,2823,6777,2816,6772,2811xe" filled="true" fillcolor="#b1b1b1" stroked="false">
              <v:path arrowok="t"/>
              <v:fill type="solid"/>
            </v:shape>
            <v:shape style="position:absolute;left:6758;top:2816;width:13;height:13" coordorigin="6759,2817" coordsize="13,13" path="m6769,2817l6762,2817,6759,2820,6759,2827,6762,2830,6769,2830,6772,2827,6772,2823,6772,2820,6769,2817xe" filled="true" fillcolor="#f8f8f8" stroked="false">
              <v:path arrowok="t"/>
              <v:fill type="solid"/>
            </v:shape>
            <v:shape style="position:absolute;left:6656;top:2866;width:71;height:70" coordorigin="6656,2867" coordsize="71,70" path="m6691,2867l6678,2869,6666,2877,6659,2888,6656,2902,6659,2915,6666,2926,6678,2934,6691,2937,6705,2934,6716,2926,6724,2915,6727,2902,6724,2888,6716,2877,6705,2869,6691,2867xe" filled="true" fillcolor="#000000" stroked="false">
              <v:path arrowok="t"/>
              <v:fill type="solid"/>
            </v:shape>
            <v:shape style="position:absolute;left:6656;top:2866;width:71;height:70" coordorigin="6656,2867" coordsize="71,70" path="m6727,2902l6724,2915,6716,2926,6705,2934,6691,2937,6678,2934,6666,2926,6659,2915,6656,2902,6659,2888,6666,2877,6678,2869,6691,2867,6705,2869,6716,2877,6724,2888,6727,2902xe" filled="false" stroked="true" strokeweight=".258pt" strokecolor="#000000">
              <v:path arrowok="t"/>
              <v:stroke dashstyle="solid"/>
            </v:shape>
            <v:shape style="position:absolute;left:6660;top:2870;width:39;height:39" coordorigin="6661,2871" coordsize="39,39" path="m6691,2871l6669,2871,6661,2880,6661,2901,6669,2910,6691,2910,6700,2901,6700,2890,6700,2880,6691,2871xe" filled="true" fillcolor="#6b6b6b" stroked="false">
              <v:path arrowok="t"/>
              <v:fill type="solid"/>
            </v:shape>
            <v:shape style="position:absolute;left:6667;top:2877;width:26;height:25" coordorigin="6668,2878" coordsize="26,25" path="m6687,2878l6673,2878,6668,2883,6668,2897,6673,2903,6687,2903,6693,2897,6693,2890,6693,2883,6687,2878xe" filled="true" fillcolor="#b1b1b1" stroked="false">
              <v:path arrowok="t"/>
              <v:fill type="solid"/>
            </v:shape>
            <v:shape style="position:absolute;left:6673;top:2883;width:13;height:13" coordorigin="6674,2884" coordsize="13,13" path="m6684,2884l6677,2884,6674,2887,6674,2894,6677,2897,6684,2897,6687,2894,6687,2890,6687,2887,6684,2884xe" filled="true" fillcolor="#f8f8f8" stroked="false">
              <v:path arrowok="t"/>
              <v:fill type="solid"/>
            </v:shape>
            <v:shape style="position:absolute;left:6572;top:2932;width:71;height:70" coordorigin="6572,2933" coordsize="71,70" path="m6608,2933l6594,2936,6583,2943,6575,2954,6572,2968,6575,2981,6583,2992,6594,3000,6608,3003,6621,3000,6632,2992,6640,2981,6643,2968,6640,2954,6632,2943,6621,2935,6608,2933xe" filled="true" fillcolor="#000000" stroked="false">
              <v:path arrowok="t"/>
              <v:fill type="solid"/>
            </v:shape>
            <v:shape style="position:absolute;left:6572;top:2932;width:71;height:70" coordorigin="6572,2933" coordsize="71,70" path="m6643,2968l6640,2981,6632,2992,6621,3000,6608,3003,6594,3000,6583,2992,6575,2981,6572,2968,6575,2954,6583,2943,6594,2936,6608,2933,6621,2935,6632,2943,6640,2954,6643,2968xe" filled="false" stroked="true" strokeweight=".258pt" strokecolor="#000000">
              <v:path arrowok="t"/>
              <v:stroke dashstyle="solid"/>
            </v:shape>
            <v:shape style="position:absolute;left:6577;top:2936;width:39;height:39" coordorigin="6577,2937" coordsize="39,39" path="m6608,2937l6586,2937,6577,2945,6577,2967,6586,2975,6608,2975,6616,2967,6616,2956,6616,2946,6608,2937xe" filled="true" fillcolor="#6b6b6b" stroked="false">
              <v:path arrowok="t"/>
              <v:fill type="solid"/>
            </v:shape>
            <v:shape style="position:absolute;left:6583;top:2943;width:26;height:25" coordorigin="6584,2943" coordsize="26,25" path="m6596,2943l6590,2943,6584,2949,6584,2963,6590,2968,6603,2968,6609,2963,6609,2956,6609,2949,6604,2944,6596,2943xe" filled="true" fillcolor="#b1b1b1" stroked="false">
              <v:path arrowok="t"/>
              <v:fill type="solid"/>
            </v:shape>
            <v:shape style="position:absolute;left:6590;top:2949;width:13;height:13" coordorigin="6590,2950" coordsize="13,13" path="m6600,2950l6593,2950,6590,2952,6590,2960,6593,2962,6600,2962,6603,2960,6603,2956,6603,2952,6600,2950xe" filled="true" fillcolor="#f8f8f8" stroked="false">
              <v:path arrowok="t"/>
              <v:fill type="solid"/>
            </v:shape>
            <v:shape style="position:absolute;left:6487;top:2997;width:71;height:70" coordorigin="6488,2998" coordsize="71,70" path="m6523,2998l6509,3000,6498,3008,6490,3019,6488,3033,6490,3046,6498,3057,6509,3065,6523,3068,6537,3065,6548,3057,6555,3046,6558,3033,6555,3019,6548,3008,6537,3000,6523,2998xe" filled="true" fillcolor="#000000" stroked="false">
              <v:path arrowok="t"/>
              <v:fill type="solid"/>
            </v:shape>
            <v:shape style="position:absolute;left:6487;top:2997;width:71;height:70" coordorigin="6488,2998" coordsize="71,70" path="m6558,3033l6555,3046,6548,3057,6537,3065,6523,3068,6509,3065,6498,3057,6490,3046,6488,3033,6490,3019,6498,3008,6509,3000,6523,2998,6537,3000,6548,3008,6555,3019,6558,3033xe" filled="false" stroked="true" strokeweight=".258pt" strokecolor="#000000">
              <v:path arrowok="t"/>
              <v:stroke dashstyle="solid"/>
            </v:shape>
            <v:shape style="position:absolute;left:6492;top:3002;width:39;height:39" coordorigin="6492,3002" coordsize="39,39" path="m6523,3002l6501,3002,6492,3011,6492,3032,6501,3041,6523,3041,6531,3032,6531,3021,6531,3011,6523,3002xe" filled="true" fillcolor="#6b6b6b" stroked="false">
              <v:path arrowok="t"/>
              <v:fill type="solid"/>
            </v:shape>
            <v:shape style="position:absolute;left:6499;top:3008;width:26;height:25" coordorigin="6499,3009" coordsize="26,25" path="m6519,3009l6505,3009,6499,3015,6499,3028,6505,3034,6519,3034,6524,3028,6524,3021,6524,3015,6519,3009xe" filled="true" fillcolor="#b1b1b1" stroked="false">
              <v:path arrowok="t"/>
              <v:fill type="solid"/>
            </v:shape>
            <v:shape style="position:absolute;left:6505;top:3014;width:13;height:13" coordorigin="6505,3015" coordsize="13,13" path="m6515,3015l6508,3015,6505,3018,6505,3025,6508,3028,6515,3028,6518,3025,6518,3021,6518,3018,6515,3015xe" filled="true" fillcolor="#f8f8f8" stroked="false">
              <v:path arrowok="t"/>
              <v:fill type="solid"/>
            </v:shape>
            <v:shape style="position:absolute;left:6403;top:3063;width:71;height:70" coordorigin="6404,3063" coordsize="71,70" path="m6439,3063l6425,3066,6414,3073,6406,3084,6404,3098,6406,3112,6414,3123,6425,3130,6439,3133,6453,3130,6464,3123,6472,3112,6474,3098,6472,3084,6464,3073,6453,3066,6439,3063xe" filled="true" fillcolor="#000000" stroked="false">
              <v:path arrowok="t"/>
              <v:fill type="solid"/>
            </v:shape>
            <v:shape style="position:absolute;left:6403;top:3063;width:71;height:70" coordorigin="6404,3063" coordsize="71,70" path="m6474,3098l6472,3112,6464,3123,6453,3130,6439,3133,6425,3130,6414,3123,6406,3112,6404,3098,6406,3084,6414,3073,6425,3066,6439,3063,6453,3066,6464,3073,6472,3084,6474,3098xe" filled="false" stroked="true" strokeweight=".258pt" strokecolor="#000000">
              <v:path arrowok="t"/>
              <v:stroke dashstyle="solid"/>
            </v:shape>
            <v:shape style="position:absolute;left:6408;top:3067;width:39;height:39" coordorigin="6409,3067" coordsize="39,39" path="m6439,3067l6417,3067,6409,3076,6409,3097,6417,3106,6439,3106,6448,3097,6448,3086,6448,3076,6439,3067xe" filled="true" fillcolor="#6b6b6b" stroked="false">
              <v:path arrowok="t"/>
              <v:fill type="solid"/>
            </v:shape>
            <v:shape style="position:absolute;left:6415;top:3073;width:26;height:25" coordorigin="6415,3074" coordsize="26,25" path="m6435,3074l6421,3074,6415,3079,6415,3093,6421,3099,6435,3099,6440,3093,6440,3086,6440,3079,6435,3074xe" filled="true" fillcolor="#b1b1b1" stroked="false">
              <v:path arrowok="t"/>
              <v:fill type="solid"/>
            </v:shape>
            <v:shape style="position:absolute;left:6421;top:3079;width:13;height:13" coordorigin="6422,3080" coordsize="13,13" path="m6432,3080l6425,3080,6422,3083,6422,3090,6425,3093,6432,3093,6435,3090,6435,3086,6435,3083,6432,3080xe" filled="true" fillcolor="#f8f8f8" stroked="false">
              <v:path arrowok="t"/>
              <v:fill type="solid"/>
            </v:shape>
            <v:shape style="position:absolute;left:6319;top:3128;width:71;height:70" coordorigin="6319,3128" coordsize="71,70" path="m6354,3128l6341,3131,6329,3138,6322,3149,6319,3163,6322,3177,6329,3188,6341,3195,6354,3198,6368,3195,6379,3188,6387,3177,6390,3163,6387,3149,6379,3138,6368,3131,6354,3128xe" filled="true" fillcolor="#000000" stroked="false">
              <v:path arrowok="t"/>
              <v:fill type="solid"/>
            </v:shape>
            <v:shape style="position:absolute;left:6319;top:3128;width:71;height:70" coordorigin="6319,3128" coordsize="71,70" path="m6390,3163l6387,3177,6379,3188,6368,3195,6354,3198,6341,3195,6329,3188,6322,3177,6319,3163,6322,3149,6329,3138,6341,3131,6354,3128,6368,3131,6379,3138,6387,3149,6390,3163xe" filled="false" stroked="true" strokeweight=".258pt" strokecolor="#000000">
              <v:path arrowok="t"/>
              <v:stroke dashstyle="solid"/>
            </v:shape>
            <v:shape style="position:absolute;left:6323;top:3132;width:39;height:39" coordorigin="6324,3132" coordsize="39,39" path="m6354,3132l6332,3132,6324,3141,6324,3162,6332,3171,6354,3171,6363,3162,6363,3152,6363,3141,6354,3132xe" filled="true" fillcolor="#6b6b6b" stroked="false">
              <v:path arrowok="t"/>
              <v:fill type="solid"/>
            </v:shape>
            <v:shape style="position:absolute;left:6330;top:3139;width:26;height:25" coordorigin="6331,3139" coordsize="26,25" path="m6350,3139l6336,3139,6331,3145,6331,3158,6336,3164,6350,3164,6356,3158,6356,3152,6356,3144,6350,3139xe" filled="true" fillcolor="#b1b1b1" stroked="false">
              <v:path arrowok="t"/>
              <v:fill type="solid"/>
            </v:shape>
            <v:shape style="position:absolute;left:6336;top:3145;width:13;height:13" coordorigin="6337,3145" coordsize="13,13" path="m6347,3145l6340,3145,6337,3148,6337,3155,6340,3158,6347,3158,6350,3155,6350,3152,6350,3148,6347,3145xe" filled="true" fillcolor="#f8f8f8" stroked="false">
              <v:path arrowok="t"/>
              <v:fill type="solid"/>
            </v:shape>
            <v:shape style="position:absolute;left:6234;top:3191;width:71;height:70" coordorigin="6234,3192" coordsize="71,70" path="m6270,3192l6256,3194,6245,3202,6237,3213,6234,3227,6237,3240,6245,3251,6256,3259,6270,3262,6283,3259,6295,3251,6302,3240,6305,3227,6302,3213,6295,3202,6283,3194,6270,3192xe" filled="true" fillcolor="#000000" stroked="false">
              <v:path arrowok="t"/>
              <v:fill type="solid"/>
            </v:shape>
            <v:shape style="position:absolute;left:6234;top:3191;width:71;height:70" coordorigin="6234,3192" coordsize="71,70" path="m6305,3227l6302,3240,6295,3251,6283,3259,6270,3262,6256,3259,6245,3251,6237,3240,6234,3227,6237,3213,6245,3202,6256,3194,6270,3192,6283,3194,6295,3202,6302,3213,6305,3227xe" filled="false" stroked="true" strokeweight=".258pt" strokecolor="#000000">
              <v:path arrowok="t"/>
              <v:stroke dashstyle="solid"/>
            </v:shape>
            <v:shape style="position:absolute;left:6239;top:3195;width:39;height:39" coordorigin="6239,3196" coordsize="39,39" path="m6269,3196l6248,3196,6239,3204,6239,3225,6248,3234,6269,3234,6278,3225,6278,3215,6278,3204,6269,3196xe" filled="true" fillcolor="#6b6b6b" stroked="false">
              <v:path arrowok="t"/>
              <v:fill type="solid"/>
            </v:shape>
            <v:shape style="position:absolute;left:6246;top:3202;width:26;height:25" coordorigin="6246,3202" coordsize="26,25" path="m6265,3202l6252,3202,6246,3208,6246,3222,6252,3227,6265,3227,6271,3222,6271,3215,6271,3208,6265,3202xe" filled="true" fillcolor="#b1b1b1" stroked="false">
              <v:path arrowok="t"/>
              <v:fill type="solid"/>
            </v:shape>
            <v:shape style="position:absolute;left:6252;top:3208;width:13;height:13" coordorigin="6252,3208" coordsize="13,13" path="m6262,3208l6255,3208,6252,3211,6252,3218,6255,3221,6262,3221,6265,3218,6265,3215,6265,3211,6262,3208xe" filled="true" fillcolor="#f8f8f8" stroked="false">
              <v:path arrowok="t"/>
              <v:fill type="solid"/>
            </v:shape>
            <v:shape style="position:absolute;left:6150;top:3254;width:71;height:70" coordorigin="6151,3254" coordsize="71,70" path="m6186,3254l6172,3257,6161,3264,6153,3275,6151,3289,6153,3303,6161,3314,6172,3321,6186,3324,6200,3321,6211,3314,6218,3303,6221,3289,6218,3275,6211,3264,6200,3257,6186,3254xe" filled="true" fillcolor="#000000" stroked="false">
              <v:path arrowok="t"/>
              <v:fill type="solid"/>
            </v:shape>
            <v:shape style="position:absolute;left:6150;top:3254;width:71;height:70" coordorigin="6151,3254" coordsize="71,70" path="m6221,3289l6218,3303,6211,3314,6200,3321,6186,3324,6172,3321,6161,3314,6153,3303,6151,3289,6153,3275,6161,3264,6172,3257,6186,3254,6200,3257,6211,3264,6218,3275,6221,3289xe" filled="false" stroked="true" strokeweight=".258pt" strokecolor="#000000">
              <v:path arrowok="t"/>
              <v:stroke dashstyle="solid"/>
            </v:shape>
            <v:shape style="position:absolute;left:6155;top:3257;width:39;height:39" coordorigin="6155,3258" coordsize="39,39" path="m6186,3258l6164,3258,6155,3267,6155,3288,6164,3297,6186,3297,6194,3288,6194,3277,6194,3267,6186,3258xe" filled="true" fillcolor="#6b6b6b" stroked="false">
              <v:path arrowok="t"/>
              <v:fill type="solid"/>
            </v:shape>
            <v:shape style="position:absolute;left:6162;top:3264;width:26;height:25" coordorigin="6162,3265" coordsize="26,25" path="m6175,3265l6168,3265,6162,3270,6162,3284,6168,3290,6182,3290,6187,3284,6187,3277,6187,3270,6182,3265,6175,3265xe" filled="true" fillcolor="#b1b1b1" stroked="false">
              <v:path arrowok="t"/>
              <v:fill type="solid"/>
            </v:shape>
            <v:shape style="position:absolute;left:6168;top:3270;width:13;height:13" coordorigin="6168,3271" coordsize="13,13" path="m6178,3271l6171,3271,6168,3274,6168,3281,6171,3284,6178,3284,6181,3281,6181,3277,6181,3274,6178,3271xe" filled="true" fillcolor="#f8f8f8" stroked="false">
              <v:path arrowok="t"/>
              <v:fill type="solid"/>
            </v:shape>
            <v:shape style="position:absolute;left:6065;top:3316;width:71;height:70" coordorigin="6066,3317" coordsize="71,70" path="m6101,3317l6088,3319,6076,3327,6069,3338,6066,3352,6069,3365,6076,3376,6088,3384,6101,3387,6115,3384,6126,3376,6134,3365,6137,3352,6134,3338,6126,3327,6115,3319,6101,3317xe" filled="true" fillcolor="#000000" stroked="false">
              <v:path arrowok="t"/>
              <v:fill type="solid"/>
            </v:shape>
            <v:shape style="position:absolute;left:6065;top:3316;width:71;height:70" coordorigin="6066,3317" coordsize="71,70" path="m6137,3352l6134,3365,6126,3376,6115,3384,6101,3387,6088,3384,6076,3376,6069,3365,6066,3352,6069,3338,6076,3327,6088,3319,6101,3317,6115,3319,6126,3327,6134,3338,6137,3352xe" filled="false" stroked="true" strokeweight=".258pt" strokecolor="#000000">
              <v:path arrowok="t"/>
              <v:stroke dashstyle="solid"/>
            </v:shape>
            <v:shape style="position:absolute;left:6070;top:3320;width:39;height:39" coordorigin="6071,3321" coordsize="39,39" path="m6101,3321l6079,3321,6071,3329,6071,3351,6079,3359,6101,3359,6110,3351,6110,3340,6110,3329,6101,3321xe" filled="true" fillcolor="#6b6b6b" stroked="false">
              <v:path arrowok="t"/>
              <v:fill type="solid"/>
            </v:shape>
            <v:shape style="position:absolute;left:6077;top:3327;width:26;height:25" coordorigin="6077,3328" coordsize="26,25" path="m6097,3328l6083,3328,6077,3333,6077,3347,6083,3353,6097,3353,6103,3347,6103,3340,6103,3333,6097,3328xe" filled="true" fillcolor="#b1b1b1" stroked="false">
              <v:path arrowok="t"/>
              <v:fill type="solid"/>
            </v:shape>
            <v:shape style="position:absolute;left:6083;top:3333;width:13;height:13" coordorigin="6084,3334" coordsize="13,13" path="m6094,3334l6086,3334,6084,3337,6084,3344,6086,3347,6094,3347,6097,3344,6097,3340,6097,3337,6094,3334xe" filled="true" fillcolor="#f8f8f8" stroked="false">
              <v:path arrowok="t"/>
              <v:fill type="solid"/>
            </v:shape>
            <v:shape style="position:absolute;left:5982;top:3379;width:71;height:70" coordorigin="5982,3379" coordsize="71,70" path="m6017,3379l6004,3382,5992,3389,5985,3400,5982,3414,5985,3428,5992,3439,6004,3446,6017,3449,6031,3446,6042,3439,6050,3428,6053,3414,6050,3400,6042,3389,6031,3382,6017,3379xe" filled="true" fillcolor="#000000" stroked="false">
              <v:path arrowok="t"/>
              <v:fill type="solid"/>
            </v:shape>
            <v:shape style="position:absolute;left:5982;top:3379;width:71;height:70" coordorigin="5982,3379" coordsize="71,70" path="m6053,3414l6050,3428,6042,3439,6031,3446,6017,3449,6004,3446,5992,3439,5985,3428,5982,3414,5985,3400,5992,3389,6004,3382,6017,3379,6031,3382,6042,3389,6050,3400,6053,3414xe" filled="false" stroked="true" strokeweight=".258pt" strokecolor="#000000">
              <v:path arrowok="t"/>
              <v:stroke dashstyle="solid"/>
            </v:shape>
            <v:shape style="position:absolute;left:5986;top:3383;width:39;height:39" coordorigin="5987,3383" coordsize="39,39" path="m6017,3383l5995,3383,5987,3392,5987,3413,5995,3422,6017,3422,6026,3413,6026,3403,6026,3392,6017,3383xe" filled="true" fillcolor="#6b6b6b" stroked="false">
              <v:path arrowok="t"/>
              <v:fill type="solid"/>
            </v:shape>
            <v:shape style="position:absolute;left:5993;top:3390;width:26;height:25" coordorigin="5994,3390" coordsize="26,25" path="m6013,3390l5999,3390,5994,3396,5994,3409,5999,3415,6013,3415,6019,3409,6019,3403,6019,3396,6013,3390xe" filled="true" fillcolor="#b1b1b1" stroked="false">
              <v:path arrowok="t"/>
              <v:fill type="solid"/>
            </v:shape>
            <v:shape style="position:absolute;left:5999;top:3396;width:13;height:13" coordorigin="6000,3396" coordsize="13,13" path="m6010,3396l6003,3396,6000,3399,6000,3406,6003,3409,6010,3409,6013,3406,6013,3403,6013,3399,6010,3396xe" filled="true" fillcolor="#f8f8f8" stroked="false">
              <v:path arrowok="t"/>
              <v:fill type="solid"/>
            </v:shape>
            <v:shape style="position:absolute;left:5897;top:3440;width:71;height:70" coordorigin="5897,3441" coordsize="71,70" path="m5933,3441l5919,3444,5908,3451,5900,3462,5897,3476,5900,3489,5908,3500,5919,3508,5933,3511,5946,3508,5958,3500,5965,3489,5968,3476,5965,3462,5958,3451,5946,3444,5933,3441xe" filled="true" fillcolor="#000000" stroked="false">
              <v:path arrowok="t"/>
              <v:fill type="solid"/>
            </v:shape>
            <v:shape style="position:absolute;left:5897;top:3440;width:71;height:70" coordorigin="5897,3441" coordsize="71,70" path="m5968,3476l5965,3489,5958,3500,5946,3508,5933,3511,5919,3508,5908,3500,5900,3489,5897,3476,5900,3462,5908,3451,5919,3444,5933,3441,5946,3444,5958,3451,5965,3462,5968,3476xe" filled="false" stroked="true" strokeweight=".258pt" strokecolor="#000000">
              <v:path arrowok="t"/>
              <v:stroke dashstyle="solid"/>
            </v:shape>
            <v:shape style="position:absolute;left:5902;top:3445;width:39;height:39" coordorigin="5902,3445" coordsize="39,39" path="m5932,3445l5911,3445,5902,3454,5902,3475,5911,3484,5932,3484,5941,3475,5941,3464,5941,3454,5932,3445xe" filled="true" fillcolor="#6b6b6b" stroked="false">
              <v:path arrowok="t"/>
              <v:fill type="solid"/>
            </v:shape>
            <v:shape style="position:absolute;left:5908;top:3451;width:26;height:25" coordorigin="5909,3452" coordsize="26,25" path="m5928,3452l5915,3452,5909,3458,5909,3471,5915,3477,5928,3477,5934,3471,5934,3464,5934,3457,5928,3452xe" filled="true" fillcolor="#b1b1b1" stroked="false">
              <v:path arrowok="t"/>
              <v:fill type="solid"/>
            </v:shape>
            <v:shape style="position:absolute;left:5915;top:3457;width:13;height:13" coordorigin="5915,3458" coordsize="13,13" path="m5925,3458l5918,3458,5915,3461,5915,3468,5918,3471,5925,3471,5928,3468,5928,3464,5928,3461,5925,3458xe" filled="true" fillcolor="#f8f8f8" stroked="false">
              <v:path arrowok="t"/>
              <v:fill type="solid"/>
            </v:shape>
            <v:shape style="position:absolute;left:5813;top:3501;width:71;height:70" coordorigin="5814,3501" coordsize="71,70" path="m5849,3501l5835,3504,5824,3512,5816,3523,5814,3536,5816,3550,5824,3561,5835,3569,5849,3571,5863,3569,5874,3561,5881,3550,5884,3536,5881,3523,5874,3512,5863,3504,5849,3501xe" filled="true" fillcolor="#000000" stroked="false">
              <v:path arrowok="t"/>
              <v:fill type="solid"/>
            </v:shape>
            <v:shape style="position:absolute;left:5813;top:3501;width:71;height:70" coordorigin="5814,3501" coordsize="71,70" path="m5884,3536l5881,3550,5874,3561,5863,3569,5849,3571,5835,3569,5824,3561,5816,3550,5814,3536,5816,3523,5824,3512,5835,3504,5849,3501,5863,3504,5874,3512,5881,3523,5884,3536xe" filled="false" stroked="true" strokeweight=".258pt" strokecolor="#000000">
              <v:path arrowok="t"/>
              <v:stroke dashstyle="solid"/>
            </v:shape>
            <v:shape style="position:absolute;left:5818;top:3505;width:39;height:39" coordorigin="5818,3506" coordsize="39,39" path="m5848,3506l5827,3506,5818,3514,5818,3536,5827,3544,5848,3544,5857,3536,5857,3525,5857,3514,5848,3506xe" filled="true" fillcolor="#6b6b6b" stroked="false">
              <v:path arrowok="t"/>
              <v:fill type="solid"/>
            </v:shape>
            <v:shape style="position:absolute;left:5825;top:3512;width:26;height:25" coordorigin="5825,3513" coordsize="26,25" path="m5845,3513l5831,3513,5825,3518,5825,3532,5831,3538,5844,3538,5850,3532,5850,3525,5850,3518,5845,3513xe" filled="true" fillcolor="#b1b1b1" stroked="false">
              <v:path arrowok="t"/>
              <v:fill type="solid"/>
            </v:shape>
            <v:shape style="position:absolute;left:5831;top:3518;width:13;height:13" coordorigin="5831,3519" coordsize="13,13" path="m5841,3519l5834,3519,5831,3521,5831,3529,5834,3531,5841,3531,5844,3529,5844,3525,5844,3521,5841,3519xe" filled="true" fillcolor="#f8f8f8" stroked="false">
              <v:path arrowok="t"/>
              <v:fill type="solid"/>
            </v:shape>
            <v:shape style="position:absolute;left:5728;top:3561;width:71;height:70" coordorigin="5729,3561" coordsize="71,70" path="m5764,3561l5750,3564,5739,3572,5732,3583,5729,3596,5732,3610,5739,3621,5750,3629,5764,3631,5778,3629,5789,3621,5797,3610,5800,3596,5797,3583,5789,3572,5778,3564,5764,3561xe" filled="true" fillcolor="#000000" stroked="false">
              <v:path arrowok="t"/>
              <v:fill type="solid"/>
            </v:shape>
            <v:shape style="position:absolute;left:5728;top:3561;width:71;height:70" coordorigin="5729,3561" coordsize="71,70" path="m5800,3596l5797,3610,5789,3621,5778,3629,5764,3631,5750,3629,5739,3621,5732,3610,5729,3596,5732,3583,5739,3572,5750,3564,5764,3561,5778,3564,5789,3572,5797,3583,5800,3596xe" filled="false" stroked="true" strokeweight=".258pt" strokecolor="#000000">
              <v:path arrowok="t"/>
              <v:stroke dashstyle="solid"/>
            </v:shape>
            <v:shape style="position:absolute;left:5733;top:3565;width:39;height:39" coordorigin="5734,3566" coordsize="39,39" path="m5764,3566l5742,3566,5734,3574,5734,3596,5742,3604,5764,3604,5772,3596,5772,3585,5772,3574,5764,3566xe" filled="true" fillcolor="#6b6b6b" stroked="false">
              <v:path arrowok="t"/>
              <v:fill type="solid"/>
            </v:shape>
            <v:shape style="position:absolute;left:5740;top:3572;width:26;height:25" coordorigin="5740,3573" coordsize="26,25" path="m5760,3573l5746,3573,5740,3578,5740,3592,5746,3598,5760,3598,5766,3592,5766,3585,5766,3578,5760,3573xe" filled="true" fillcolor="#b1b1b1" stroked="false">
              <v:path arrowok="t"/>
              <v:fill type="solid"/>
            </v:shape>
            <v:shape style="position:absolute;left:5746;top:3578;width:13;height:13" coordorigin="5747,3579" coordsize="13,13" path="m5757,3579l5749,3579,5747,3581,5747,3589,5749,3591,5757,3591,5760,3589,5760,3585,5760,3581,5757,3579xe" filled="true" fillcolor="#f8f8f8" stroked="false">
              <v:path arrowok="t"/>
              <v:fill type="solid"/>
            </v:shape>
            <v:shape style="position:absolute;left:5645;top:3622;width:71;height:70" coordorigin="5645,3623" coordsize="71,70" path="m5680,3623l5667,3625,5655,3633,5648,3644,5645,3658,5648,3671,5655,3682,5667,3690,5680,3693,5694,3690,5705,3682,5713,3671,5716,3658,5713,3644,5705,3633,5694,3625,5680,3623xe" filled="true" fillcolor="#000000" stroked="false">
              <v:path arrowok="t"/>
              <v:fill type="solid"/>
            </v:shape>
            <v:shape style="position:absolute;left:5645;top:3622;width:71;height:70" coordorigin="5645,3623" coordsize="71,70" path="m5716,3658l5713,3671,5705,3682,5694,3690,5680,3693,5667,3690,5655,3682,5648,3671,5645,3658,5648,3644,5655,3633,5667,3625,5680,3623,5694,3625,5705,3633,5713,3644,5716,3658xe" filled="false" stroked="true" strokeweight=".258pt" strokecolor="#000000">
              <v:path arrowok="t"/>
              <v:stroke dashstyle="solid"/>
            </v:shape>
            <v:shape style="position:absolute;left:5649;top:3626;width:39;height:39" coordorigin="5650,3626" coordsize="39,39" path="m5680,3626l5658,3626,5650,3635,5650,3656,5658,3665,5680,3665,5689,3656,5689,3646,5689,3635,5680,3626xe" filled="true" fillcolor="#6b6b6b" stroked="false">
              <v:path arrowok="t"/>
              <v:fill type="solid"/>
            </v:shape>
            <v:shape style="position:absolute;left:5656;top:3633;width:25;height:25" coordorigin="5657,3633" coordsize="25,25" path="m5676,3633l5663,3633,5657,3639,5657,3653,5662,3658,5676,3658,5682,3653,5682,3646,5682,3639,5676,3633xe" filled="true" fillcolor="#b1b1b1" stroked="false">
              <v:path arrowok="t"/>
              <v:fill type="solid"/>
            </v:shape>
            <v:shape style="position:absolute;left:5662;top:3639;width:13;height:13" coordorigin="5663,3639" coordsize="13,13" path="m5673,3639l5666,3639,5663,3642,5663,3649,5666,3652,5673,3652,5676,3649,5676,3646,5676,3642,5673,3639xe" filled="true" fillcolor="#f8f8f8" stroked="false">
              <v:path arrowok="t"/>
              <v:fill type="solid"/>
            </v:shape>
            <v:shape style="position:absolute;left:5560;top:3682;width:71;height:70" coordorigin="5560,3682" coordsize="71,70" path="m5596,3682l5582,3685,5571,3693,5563,3704,5560,3717,5563,3731,5571,3742,5582,3750,5596,3752,5609,3750,5621,3742,5628,3731,5631,3717,5628,3704,5621,3693,5609,3685,5596,3682xe" filled="true" fillcolor="#000000" stroked="false">
              <v:path arrowok="t"/>
              <v:fill type="solid"/>
            </v:shape>
            <v:shape style="position:absolute;left:5560;top:3682;width:71;height:70" coordorigin="5560,3682" coordsize="71,70" path="m5631,3717l5628,3731,5621,3742,5609,3750,5596,3752,5582,3750,5571,3742,5563,3731,5560,3717,5563,3704,5571,3693,5582,3685,5596,3682,5609,3685,5621,3693,5628,3704,5631,3717xe" filled="false" stroked="true" strokeweight=".258pt" strokecolor="#000000">
              <v:path arrowok="t"/>
              <v:stroke dashstyle="solid"/>
            </v:shape>
            <v:shape style="position:absolute;left:5565;top:3686;width:39;height:39" coordorigin="5565,3686" coordsize="39,39" path="m5595,3686l5574,3686,5565,3695,5565,3716,5574,3725,5595,3725,5604,3716,5604,3706,5604,3695,5595,3686xe" filled="true" fillcolor="#6b6b6b" stroked="false">
              <v:path arrowok="t"/>
              <v:fill type="solid"/>
            </v:shape>
            <v:shape style="position:absolute;left:5571;top:3693;width:26;height:25" coordorigin="5572,3693" coordsize="26,25" path="m5585,3693l5578,3693,5572,3699,5572,3712,5578,3718,5591,3718,5597,3712,5597,3706,5597,3699,5591,3694,5585,3693xe" filled="true" fillcolor="#b1b1b1" stroked="false">
              <v:path arrowok="t"/>
              <v:fill type="solid"/>
            </v:shape>
            <v:shape style="position:absolute;left:5578;top:3699;width:13;height:13" coordorigin="5578,3699" coordsize="13,13" path="m5588,3699l5581,3699,5578,3702,5578,3709,5581,3712,5588,3712,5591,3709,5591,3706,5591,3702,5588,3699xe" filled="true" fillcolor="#f8f8f8" stroked="false">
              <v:path arrowok="t"/>
              <v:fill type="solid"/>
            </v:shape>
            <v:shape style="position:absolute;left:5475;top:3741;width:71;height:70" coordorigin="5475,3741" coordsize="71,70" path="m5511,3741l5497,3744,5486,3752,5478,3763,5475,3776,5478,3790,5486,3801,5497,3809,5511,3811,5524,3809,5536,3801,5543,3790,5546,3776,5543,3763,5536,3752,5524,3744,5511,3741xe" filled="true" fillcolor="#000000" stroked="false">
              <v:path arrowok="t"/>
              <v:fill type="solid"/>
            </v:shape>
            <v:shape style="position:absolute;left:5475;top:3741;width:71;height:70" coordorigin="5475,3741" coordsize="71,70" path="m5546,3776l5543,3790,5536,3801,5524,3809,5511,3811,5497,3809,5486,3801,5478,3790,5475,3776,5478,3763,5486,3752,5497,3744,5511,3741,5524,3744,5536,3752,5543,3763,5546,3776xe" filled="false" stroked="true" strokeweight=".258pt" strokecolor="#000000">
              <v:path arrowok="t"/>
              <v:stroke dashstyle="solid"/>
            </v:shape>
            <v:shape style="position:absolute;left:5480;top:3745;width:39;height:39" coordorigin="5480,3746" coordsize="39,39" path="m5511,3746l5489,3746,5480,3754,5480,3776,5489,3784,5511,3784,5519,3776,5519,3765,5519,3754,5511,3746xe" filled="true" fillcolor="#6b6b6b" stroked="false">
              <v:path arrowok="t"/>
              <v:fill type="solid"/>
            </v:shape>
            <v:shape style="position:absolute;left:5487;top:3752;width:26;height:25" coordorigin="5487,3752" coordsize="26,25" path="m5507,3752l5493,3752,5487,3758,5487,3772,5493,3777,5507,3777,5512,3772,5512,3765,5512,3758,5507,3752xe" filled="true" fillcolor="#b1b1b1" stroked="false">
              <v:path arrowok="t"/>
              <v:fill type="solid"/>
            </v:shape>
            <v:shape style="position:absolute;left:5493;top:3758;width:13;height:13" coordorigin="5493,3759" coordsize="13,13" path="m5503,3759l5496,3759,5493,3761,5493,3769,5496,3771,5503,3771,5506,3769,5506,3765,5506,3761,5503,3759xe" filled="true" fillcolor="#f8f8f8" stroked="false">
              <v:path arrowok="t"/>
              <v:fill type="solid"/>
            </v:shape>
            <v:shape style="position:absolute;left:5391;top:3799;width:71;height:70" coordorigin="5392,3800" coordsize="71,70" path="m5427,3800l5413,3803,5402,3810,5395,3821,5392,3835,5395,3849,5402,3860,5413,3867,5427,3870,5441,3867,5452,3860,5460,3849,5462,3835,5460,3821,5452,3810,5441,3803,5427,3800xe" filled="true" fillcolor="#000000" stroked="false">
              <v:path arrowok="t"/>
              <v:fill type="solid"/>
            </v:shape>
            <v:shape style="position:absolute;left:5391;top:3799;width:71;height:70" coordorigin="5392,3800" coordsize="71,70" path="m5462,3835l5460,3849,5452,3860,5441,3867,5427,3870,5413,3867,5402,3860,5395,3849,5392,3835,5395,3821,5402,3810,5413,3803,5427,3800,5441,3803,5452,3810,5460,3821,5462,3835xe" filled="false" stroked="true" strokeweight=".258pt" strokecolor="#000000">
              <v:path arrowok="t"/>
              <v:stroke dashstyle="solid"/>
            </v:shape>
            <v:shape style="position:absolute;left:5396;top:3803;width:39;height:39" coordorigin="5397,3804" coordsize="39,39" path="m5427,3804l5405,3804,5397,3812,5397,3834,5405,3842,5427,3842,5435,3834,5435,3823,5435,3812,5427,3804xe" filled="true" fillcolor="#6b6b6b" stroked="false">
              <v:path arrowok="t"/>
              <v:fill type="solid"/>
            </v:shape>
            <v:shape style="position:absolute;left:5403;top:3810;width:26;height:25" coordorigin="5403,3811" coordsize="26,25" path="m5423,3811l5409,3811,5403,3816,5403,3830,5409,3836,5423,3836,5429,3830,5429,3823,5429,3816,5423,3811xe" filled="true" fillcolor="#b1b1b1" stroked="false">
              <v:path arrowok="t"/>
              <v:fill type="solid"/>
            </v:shape>
            <v:shape style="position:absolute;left:5409;top:3816;width:13;height:13" coordorigin="5410,3817" coordsize="13,13" path="m5420,3817l5412,3817,5410,3820,5410,3827,5412,3830,5420,3830,5422,3827,5422,3823,5422,3820,5420,3817xe" filled="true" fillcolor="#f8f8f8" stroked="false">
              <v:path arrowok="t"/>
              <v:fill type="solid"/>
            </v:shape>
            <v:shape style="position:absolute;left:5306;top:3858;width:71;height:70" coordorigin="5307,3858" coordsize="71,70" path="m5342,3858l5328,3861,5317,3868,5310,3880,5307,3893,5310,3907,5317,3918,5328,3925,5342,3928,5356,3925,5367,3918,5375,3907,5377,3893,5375,3879,5367,3868,5356,3861,5342,3858xe" filled="true" fillcolor="#000000" stroked="false">
              <v:path arrowok="t"/>
              <v:fill type="solid"/>
            </v:shape>
            <v:shape style="position:absolute;left:5306;top:3858;width:71;height:70" coordorigin="5307,3858" coordsize="71,70" path="m5377,3893l5375,3907,5367,3918,5356,3925,5342,3928,5328,3925,5317,3918,5310,3907,5307,3893,5310,3880,5317,3868,5328,3861,5342,3858,5356,3861,5367,3868,5375,3879,5377,3893xe" filled="false" stroked="true" strokeweight=".258pt" strokecolor="#000000">
              <v:path arrowok="t"/>
              <v:stroke dashstyle="solid"/>
            </v:shape>
            <v:shape style="position:absolute;left:5311;top:3862;width:39;height:39" coordorigin="5312,3862" coordsize="39,39" path="m5342,3862l5321,3862,5312,3871,5312,3892,5321,3901,5342,3901,5351,3892,5351,3881,5351,3871,5342,3862xe" filled="true" fillcolor="#6b6b6b" stroked="false">
              <v:path arrowok="t"/>
              <v:fill type="solid"/>
            </v:shape>
            <v:shape style="position:absolute;left:5318;top:3868;width:26;height:25" coordorigin="5319,3869" coordsize="26,25" path="m5331,3869l5325,3869,5319,3875,5319,3888,5325,3894,5338,3894,5344,3888,5344,3881,5344,3875,5338,3869,5331,3869xe" filled="true" fillcolor="#b1b1b1" stroked="false">
              <v:path arrowok="t"/>
              <v:fill type="solid"/>
            </v:shape>
            <v:shape style="position:absolute;left:5324;top:3874;width:13;height:13" coordorigin="5325,3875" coordsize="13,13" path="m5335,3875l5328,3875,5325,3878,5325,3885,5328,3888,5335,3888,5338,3885,5338,3881,5338,3878,5335,3875xe" filled="true" fillcolor="#f8f8f8" stroked="false">
              <v:path arrowok="t"/>
              <v:fill type="solid"/>
            </v:shape>
            <v:shape style="position:absolute;left:5223;top:3916;width:71;height:70" coordorigin="5223,3916" coordsize="71,70" path="m5259,3916l5245,3919,5234,3927,5226,3938,5223,3951,5226,3965,5234,3976,5245,3984,5259,3986,5272,3984,5284,3976,5291,3965,5294,3951,5291,3938,5284,3927,5272,3919,5259,3916xe" filled="true" fillcolor="#000000" stroked="false">
              <v:path arrowok="t"/>
              <v:fill type="solid"/>
            </v:shape>
            <v:shape style="position:absolute;left:5223;top:3916;width:71;height:70" coordorigin="5223,3916" coordsize="71,70" path="m5294,3951l5291,3965,5284,3976,5272,3984,5259,3986,5245,3984,5234,3976,5226,3965,5223,3951,5226,3938,5234,3927,5245,3919,5259,3916,5272,3919,5284,3927,5291,3938,5294,3951xe" filled="false" stroked="true" strokeweight=".258pt" strokecolor="#000000">
              <v:path arrowok="t"/>
              <v:stroke dashstyle="solid"/>
            </v:shape>
            <v:shape style="position:absolute;left:5228;top:3920;width:39;height:39" coordorigin="5228,3921" coordsize="39,39" path="m5258,3921l5237,3921,5228,3929,5228,3951,5237,3959,5258,3959,5267,3951,5267,3940,5267,3929,5258,3921xe" filled="true" fillcolor="#6b6b6b" stroked="false">
              <v:path arrowok="t"/>
              <v:fill type="solid"/>
            </v:shape>
            <v:shape style="position:absolute;left:5234;top:3927;width:26;height:25" coordorigin="5235,3927" coordsize="26,25" path="m5254,3927l5241,3927,5235,3933,5235,3947,5241,3952,5254,3952,5260,3947,5260,3940,5260,3933,5254,3927xe" filled="true" fillcolor="#b1b1b1" stroked="false">
              <v:path arrowok="t"/>
              <v:fill type="solid"/>
            </v:shape>
            <v:shape style="position:absolute;left:5241;top:3933;width:13;height:13" coordorigin="5241,3933" coordsize="13,13" path="m5251,3933l5244,3933,5241,3936,5241,3943,5244,3946,5251,3946,5254,3943,5254,3940,5254,3936,5251,3933xe" filled="true" fillcolor="#f8f8f8" stroked="false">
              <v:path arrowok="t"/>
              <v:fill type="solid"/>
            </v:shape>
            <v:shape style="position:absolute;left:5213;top:3945;width:39;height:37" coordorigin="5213,3946" coordsize="39,37" path="m5216,3946l5213,3946,5213,3982,5251,3982,5251,3981,5249,3967,5241,3956,5230,3948,5216,3946xe" filled="true" fillcolor="#000000" stroked="false">
              <v:path arrowok="t"/>
              <v:fill type="solid"/>
            </v:shape>
            <v:shape style="position:absolute;left:5213;top:3945;width:39;height:37" coordorigin="5213,3946" coordsize="39,37" path="m5251,3981l5251,3982m5213,3946l5216,3946,5230,3948,5241,3956,5249,3967,5251,3981e" filled="false" stroked="true" strokeweight=".258pt" strokecolor="#000000">
              <v:path arrowok="t"/>
              <v:stroke dashstyle="solid"/>
            </v:shape>
            <v:shape style="position:absolute;left:5213;top:3949;width:12;height:33" coordorigin="5213,3950" coordsize="12,33" path="m5216,3950l5213,3950,5213,3982,5222,3982,5225,3980,5225,3958,5216,3950xe" filled="true" fillcolor="#6b6b6b" stroked="false">
              <v:path arrowok="t"/>
              <v:fill type="solid"/>
            </v:shape>
            <v:shape style="position:absolute;left:5213;top:3957;width:5;height:23" coordorigin="5213,3958" coordsize="5,23" path="m5213,3958l5213,3980,5218,3976,5218,3962,5213,3958xe" filled="true" fillcolor="#b1b1b1" stroked="false">
              <v:path arrowok="t"/>
              <v:fill type="solid"/>
            </v:shape>
            <v:shape style="position:absolute;left:5241;top:3011;width:1326;height:972" coordorigin="5242,3011" coordsize="1326,972" path="m5242,3982l5340,3911,5401,3866,5462,3822,5523,3777,5525,3776,5520,3774,5522,3772,5524,3772,5588,3724,5653,3677,5717,3630,5782,3583,5847,3536,5911,3489,5976,3442,6040,3394,6043,3394,6044,3392,6046,3391,6048,3389,6050,3388,6052,3387,6054,3385,6056,3383,6058,3383,6059,3381,6062,3379,6064,3378,6066,3377,6067,3375,6069,3374,6072,3372,6074,3370,6075,3370,6077,3368,6079,3366,6081,3365,6083,3364,6085,3362,6087,3361,6089,3359,6091,3358,6093,3357,6096,3354,6099,3352,6103,3350,6106,3347,6108,3346,6110,3344,6124,3333,6139,3323,6154,3312,6168,3301,6171,3300,6173,3299,6174,3297,6176,3296,6191,3285,6205,3275,6220,3264,6234,3253,6236,3252,6239,3251,6253,3240,6268,3229,6282,3219,6296,3208,6299,3206,6301,3206,6303,3204,6304,3202,6306,3201,6337,3179,6368,3156,6399,3133,6431,3111,6433,3109,6434,3108,6437,3106,6451,3095,6466,3085,6481,3074,6495,3063,6497,3063,6499,3061,6513,3050,6528,3040,6543,3029,6557,3018,6559,3017,6561,3016,6563,3014,6565,3013,6567,3011e" filled="false" stroked="true" strokeweight="1.42pt" strokecolor="#000000">
              <v:path arrowok="t"/>
              <v:stroke dashstyle="solid"/>
            </v:shape>
            <v:shape style="position:absolute;left:6543;top:2584;width:570;height:426" coordorigin="6543,2585" coordsize="570,426" path="m6543,3010l6545,3008,6547,3008,6594,2973,6641,2939,6688,2904,6735,2870,6738,2869,6740,2867,6787,2833,6834,2799,6881,2764,6928,2730,6930,2729,6932,2727,6924,2725,6927,2724,6929,2722,6931,2720,6932,2720,6936,2716,6942,2713,6946,2709,6948,2709,6950,2707,6951,2705,6953,2704,6956,2702,6958,2701,6959,2700,6961,2698,6963,2696,6965,2696,6967,2694,6969,2692,6971,2691,6980,2684,6990,2677,6999,2671,7008,2664,7010,2663,7012,2661,7014,2660,7016,2659,7025,2652,7034,2645,7043,2638,7052,2631,7055,2631,7057,2629,7066,2622,7075,2615,7084,2608,7094,2601,7095,2601,7099,2597,7097,2596,7100,2594,7102,2594,7105,2590,7107,2589,7110,2587,7111,2586,7113,2585e" filled="false" stroked="true" strokeweight="1.42pt" strokecolor="#000000">
              <v:path arrowok="t"/>
              <v:stroke dashstyle="solid"/>
            </v:shape>
            <v:line style="position:absolute" from="9579,915" to="9579,425" stroked="true" strokeweight=".621pt" strokecolor="#000000">
              <v:stroke dashstyle="solid"/>
            </v:line>
            <v:shape style="position:absolute;left:9547;top:369;width:63;height:63" coordorigin="9548,369" coordsize="63,63" path="m9579,369l9548,431,9610,431,9579,369xe" filled="true" fillcolor="#000000" stroked="false">
              <v:path arrowok="t"/>
              <v:fill type="solid"/>
            </v:shape>
            <v:line style="position:absolute" from="9579,905" to="10043,876" stroked="true" strokeweight=".621pt" strokecolor="#000000">
              <v:stroke dashstyle="solid"/>
            </v:line>
            <v:shape style="position:absolute;left:10034;top:845;width:64;height:62" coordorigin="10035,845" coordsize="64,62" path="m10035,845l10039,907,10099,872,10035,845xe" filled="true" fillcolor="#000000" stroked="false">
              <v:path arrowok="t"/>
              <v:fill type="solid"/>
            </v:shape>
            <v:line style="position:absolute" from="9578,904" to="9848,1234" stroked="true" strokeweight=".621pt" strokecolor="#000000">
              <v:stroke dashstyle="solid"/>
            </v:line>
            <v:shape style="position:absolute;left:9820;top:1209;width:64;height:68" coordorigin="9820,1209" coordsize="64,68" path="m9869,1209l9820,1249,9884,1277,9869,1209xe" filled="true" fillcolor="#000000" stroked="false">
              <v:path arrowok="t"/>
              <v:fill type="solid"/>
            </v:shape>
            <v:shape style="position:absolute;left:9558;top:699;width:361;height:354" coordorigin="9559,699" coordsize="361,354" path="m9601,895l9592,885,9568,885,9559,895,9559,906,9559,918,9568,927,9592,927,9601,918,9601,895xm9601,709l9592,699,9568,699,9559,709,9559,720,9559,732,9568,741,9592,741,9601,732,9601,709xm9702,1020l9693,1011,9669,1011,9660,1020,9660,1032,9660,1044,9669,1053,9693,1053,9702,1044,9702,1020xm9702,840l9693,830,9669,830,9660,840,9660,851,9660,863,9669,872,9693,872,9702,863,9702,840xm9920,999l9910,989,9887,989,9877,999,9877,1011,9877,1022,9887,1032,9910,1032,9920,1022,9920,999xm9920,825l9910,816,9887,816,9877,825,9877,837,9877,848,9887,858,9910,858,9920,848,9920,825xe" filled="true" fillcolor="#0000ff" stroked="false">
              <v:path arrowok="t"/>
              <v:fill type="solid"/>
            </v:shape>
            <w10:wrap type="none"/>
          </v:group>
        </w:pict>
      </w:r>
      <w:bookmarkStart w:name="_bookmark0" w:id="4"/>
      <w:bookmarkEnd w:id="4"/>
      <w:r>
        <w:rPr/>
      </w:r>
      <w:r>
        <w:rPr>
          <w:rFonts w:ascii="Arial"/>
          <w:b/>
          <w:w w:val="105"/>
          <w:position w:val="2"/>
          <w:sz w:val="17"/>
        </w:rPr>
        <w:t>a</w:t>
        <w:tab/>
      </w:r>
      <w:r>
        <w:rPr>
          <w:rFonts w:ascii="Arial"/>
          <w:b/>
          <w:w w:val="105"/>
          <w:sz w:val="19"/>
        </w:rPr>
        <w:t>b</w:t>
        <w:tab/>
      </w:r>
      <w:r>
        <w:rPr>
          <w:rFonts w:ascii="Arial"/>
          <w:w w:val="105"/>
          <w:sz w:val="15"/>
        </w:rPr>
        <w:t>2.0</w:t>
      </w:r>
    </w:p>
    <w:p>
      <w:pPr>
        <w:spacing w:before="238"/>
        <w:ind w:left="0" w:right="38" w:firstLine="0"/>
        <w:jc w:val="right"/>
        <w:rPr>
          <w:rFonts w:ascii="Arial"/>
          <w:sz w:val="15"/>
        </w:rPr>
      </w:pPr>
      <w:r>
        <w:rPr/>
        <w:pict>
          <v:shape style="position:absolute;margin-left:314.177277pt;margin-top:10.574342pt;width:13.95pt;height:48.65pt;mso-position-horizontal-relative:page;mso-position-vertical-relative:paragraph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w w:val="105"/>
                      <w:sz w:val="17"/>
                    </w:rPr>
                    <w:t>Energy (eV)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5"/>
        </w:rPr>
        <w:t>1.0</w:t>
      </w:r>
    </w:p>
    <w:p>
      <w:pPr>
        <w:pStyle w:val="BodyText"/>
        <w:rPr>
          <w:rFonts w:ascii="Arial"/>
        </w:rPr>
      </w:pPr>
      <w:r>
        <w:rPr/>
        <w:br w:type="column"/>
      </w:r>
      <w:r>
        <w:rPr>
          <w:rFonts w:ascii="Arial"/>
        </w:rPr>
      </w:r>
    </w:p>
    <w:p>
      <w:pPr>
        <w:pStyle w:val="BodyText"/>
        <w:spacing w:before="2"/>
        <w:rPr>
          <w:rFonts w:ascii="Arial"/>
          <w:sz w:val="13"/>
        </w:rPr>
      </w:pPr>
    </w:p>
    <w:p>
      <w:pPr>
        <w:spacing w:before="0"/>
        <w:ind w:left="1069" w:right="1339" w:firstLine="0"/>
        <w:jc w:val="center"/>
        <w:rPr>
          <w:rFonts w:ascii="Arial"/>
          <w:i/>
          <w:sz w:val="11"/>
        </w:rPr>
      </w:pPr>
      <w:r>
        <w:rPr>
          <w:rFonts w:ascii="Arial"/>
          <w:i/>
          <w:w w:val="105"/>
          <w:sz w:val="11"/>
        </w:rPr>
        <w:t>k</w:t>
      </w:r>
      <w:r>
        <w:rPr>
          <w:rFonts w:ascii="Arial"/>
          <w:i/>
          <w:w w:val="105"/>
          <w:sz w:val="11"/>
          <w:vertAlign w:val="subscript"/>
        </w:rPr>
        <w:t>z</w:t>
      </w:r>
    </w:p>
    <w:p>
      <w:pPr>
        <w:pStyle w:val="BodyText"/>
        <w:spacing w:before="4"/>
        <w:rPr>
          <w:rFonts w:ascii="Arial"/>
          <w:i/>
          <w:sz w:val="13"/>
        </w:rPr>
      </w:pPr>
    </w:p>
    <w:p>
      <w:pPr>
        <w:spacing w:before="0"/>
        <w:ind w:left="1271" w:right="1339" w:firstLine="0"/>
        <w:jc w:val="center"/>
        <w:rPr>
          <w:rFonts w:ascii="Arial"/>
          <w:i/>
          <w:sz w:val="11"/>
        </w:rPr>
      </w:pPr>
      <w:r>
        <w:rPr>
          <w:rFonts w:ascii="Arial"/>
          <w:w w:val="105"/>
          <w:position w:val="8"/>
          <w:sz w:val="11"/>
        </w:rPr>
        <w:t>A </w:t>
      </w:r>
      <w:r>
        <w:rPr>
          <w:rFonts w:ascii="Arial"/>
          <w:w w:val="105"/>
          <w:position w:val="2"/>
          <w:sz w:val="11"/>
        </w:rPr>
        <w:t>L H </w:t>
      </w:r>
      <w:r>
        <w:rPr>
          <w:rFonts w:ascii="Arial"/>
          <w:i/>
          <w:w w:val="105"/>
          <w:sz w:val="11"/>
        </w:rPr>
        <w:t>k</w:t>
      </w:r>
      <w:r>
        <w:rPr>
          <w:rFonts w:ascii="Arial"/>
          <w:i/>
          <w:w w:val="105"/>
          <w:sz w:val="11"/>
          <w:vertAlign w:val="subscript"/>
        </w:rPr>
        <w:t>y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11910" w:h="15820"/>
          <w:pgMar w:top="660" w:bottom="640" w:left="680" w:right="560"/>
          <w:cols w:num="2" w:equalWidth="0">
            <w:col w:w="6230" w:space="1373"/>
            <w:col w:w="3067"/>
          </w:cols>
        </w:sect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4"/>
        <w:rPr>
          <w:rFonts w:ascii="Arial"/>
          <w:i/>
          <w:sz w:val="33"/>
        </w:rPr>
      </w:pPr>
    </w:p>
    <w:p>
      <w:pPr>
        <w:pStyle w:val="Heading7"/>
        <w:spacing w:line="191" w:lineRule="exact"/>
        <w:ind w:left="1388"/>
        <w:rPr>
          <w:i/>
        </w:rPr>
      </w:pPr>
      <w:r>
        <w:rPr>
          <w:i/>
          <w:color w:val="FFBF00"/>
          <w:w w:val="102"/>
        </w:rPr>
        <w:t>b</w:t>
      </w:r>
    </w:p>
    <w:p>
      <w:pPr>
        <w:spacing w:line="157" w:lineRule="exact" w:before="0"/>
        <w:ind w:left="1592" w:right="0" w:firstLine="0"/>
        <w:jc w:val="left"/>
        <w:rPr>
          <w:rFonts w:ascii="Times New Roman"/>
          <w:sz w:val="15"/>
        </w:rPr>
      </w:pPr>
      <w:r>
        <w:rPr>
          <w:rFonts w:ascii="Arial"/>
          <w:spacing w:val="-1"/>
          <w:w w:val="102"/>
          <w:sz w:val="15"/>
        </w:rPr>
        <w:t>120</w:t>
      </w:r>
      <w:r>
        <w:rPr>
          <w:rFonts w:ascii="Times New Roman"/>
          <w:w w:val="230"/>
          <w:sz w:val="15"/>
        </w:rPr>
        <w:t>e</w:t>
      </w:r>
    </w:p>
    <w:p>
      <w:pPr>
        <w:pStyle w:val="Heading7"/>
        <w:tabs>
          <w:tab w:pos="1895" w:val="left" w:leader="none"/>
        </w:tabs>
        <w:spacing w:line="220" w:lineRule="auto"/>
        <w:ind w:left="1351"/>
        <w:rPr>
          <w:i/>
        </w:rPr>
      </w:pPr>
      <w:r>
        <w:rPr>
          <w:i/>
          <w:color w:val="0000FF"/>
          <w:w w:val="105"/>
          <w:position w:val="-5"/>
        </w:rPr>
        <w:t>c</w:t>
        <w:tab/>
      </w:r>
      <w:r>
        <w:rPr>
          <w:i/>
          <w:color w:val="FF0000"/>
          <w:w w:val="105"/>
        </w:rPr>
        <w:t>a</w:t>
      </w:r>
    </w:p>
    <w:p>
      <w:pPr>
        <w:pStyle w:val="BodyText"/>
        <w:spacing w:before="2"/>
        <w:rPr>
          <w:rFonts w:ascii="Arial"/>
          <w:b/>
          <w:i/>
        </w:rPr>
      </w:pPr>
      <w:r>
        <w:rPr/>
        <w:br w:type="column"/>
      </w:r>
      <w:r>
        <w:rPr>
          <w:rFonts w:ascii="Arial"/>
          <w:b/>
          <w:i/>
        </w:rPr>
      </w:r>
    </w:p>
    <w:p>
      <w:pPr>
        <w:spacing w:before="0"/>
        <w:ind w:left="1402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0.0</w:t>
      </w:r>
    </w:p>
    <w:p>
      <w:pPr>
        <w:pStyle w:val="BodyText"/>
        <w:spacing w:before="5"/>
        <w:rPr>
          <w:rFonts w:ascii="Arial"/>
          <w:sz w:val="21"/>
        </w:rPr>
      </w:pPr>
    </w:p>
    <w:p>
      <w:pPr>
        <w:spacing w:before="1"/>
        <w:ind w:left="1351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-1.0</w:t>
      </w:r>
    </w:p>
    <w:p>
      <w:pPr>
        <w:pStyle w:val="BodyText"/>
        <w:rPr>
          <w:rFonts w:ascii="Arial"/>
          <w:sz w:val="21"/>
        </w:rPr>
      </w:pPr>
    </w:p>
    <w:p>
      <w:pPr>
        <w:tabs>
          <w:tab w:pos="2423" w:val="left" w:leader="none"/>
          <w:tab w:pos="2873" w:val="left" w:leader="none"/>
          <w:tab w:pos="3287" w:val="left" w:leader="none"/>
        </w:tabs>
        <w:spacing w:before="1"/>
        <w:ind w:left="135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position w:val="11"/>
          <w:sz w:val="15"/>
          <w:szCs w:val="15"/>
        </w:rPr>
        <w:t>-2.0</w:t>
      </w:r>
      <w:r>
        <w:rPr>
          <w:rFonts w:ascii="Arial" w:hAnsi="Arial" w:cs="Arial" w:eastAsia="Arial"/>
          <w:spacing w:val="-15"/>
          <w:position w:val="11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A   </w:t>
      </w:r>
      <w:r>
        <w:rPr>
          <w:rFonts w:ascii="Arial" w:hAnsi="Arial" w:cs="Arial" w:eastAsia="Arial"/>
          <w:spacing w:val="7"/>
          <w:sz w:val="15"/>
          <w:szCs w:val="15"/>
        </w:rPr>
        <w:t> </w:t>
      </w:r>
      <w:r>
        <w:rPr>
          <w:rFonts w:ascii="Arial" w:hAnsi="Arial" w:cs="Arial" w:eastAsia="Arial"/>
          <w:sz w:val="22"/>
          <w:szCs w:val="22"/>
        </w:rPr>
        <w:t>ᴦ</w:t>
        <w:tab/>
      </w:r>
      <w:r>
        <w:rPr>
          <w:rFonts w:ascii="Arial" w:hAnsi="Arial" w:cs="Arial" w:eastAsia="Arial"/>
          <w:sz w:val="15"/>
          <w:szCs w:val="15"/>
        </w:rPr>
        <w:t>H</w:t>
        <w:tab/>
        <w:t>A</w:t>
        <w:tab/>
        <w:t>L H</w:t>
      </w:r>
      <w:r>
        <w:rPr>
          <w:rFonts w:ascii="Arial" w:hAnsi="Arial" w:cs="Arial" w:eastAsia="Arial"/>
          <w:spacing w:val="33"/>
          <w:sz w:val="15"/>
          <w:szCs w:val="15"/>
        </w:rPr>
        <w:t> </w:t>
      </w:r>
      <w:r>
        <w:rPr>
          <w:rFonts w:ascii="Arial" w:hAnsi="Arial" w:cs="Arial" w:eastAsia="Arial"/>
          <w:spacing w:val="-19"/>
          <w:sz w:val="15"/>
          <w:szCs w:val="15"/>
        </w:rPr>
        <w:t>K</w:t>
      </w:r>
    </w:p>
    <w:p>
      <w:pPr>
        <w:spacing w:before="79"/>
        <w:ind w:left="296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w w:val="105"/>
          <w:sz w:val="11"/>
        </w:rPr>
        <w:t>Γ</w:t>
      </w:r>
    </w:p>
    <w:p>
      <w:pPr>
        <w:spacing w:before="1"/>
        <w:ind w:left="453" w:right="1506" w:firstLine="0"/>
        <w:jc w:val="center"/>
        <w:rPr>
          <w:rFonts w:ascii="Arial"/>
          <w:sz w:val="11"/>
        </w:rPr>
      </w:pPr>
      <w:r>
        <w:rPr>
          <w:rFonts w:ascii="Arial"/>
          <w:sz w:val="11"/>
        </w:rPr>
        <w:t>M K</w:t>
      </w:r>
    </w:p>
    <w:p>
      <w:pPr>
        <w:spacing w:before="65"/>
        <w:ind w:left="545" w:right="1514" w:firstLine="0"/>
        <w:jc w:val="center"/>
        <w:rPr>
          <w:rFonts w:ascii="Arial"/>
          <w:i/>
          <w:sz w:val="11"/>
        </w:rPr>
      </w:pPr>
      <w:r>
        <w:rPr>
          <w:rFonts w:ascii="Arial"/>
          <w:i/>
          <w:w w:val="105"/>
          <w:sz w:val="11"/>
        </w:rPr>
        <w:t>k</w:t>
      </w:r>
      <w:r>
        <w:rPr>
          <w:rFonts w:ascii="Arial"/>
          <w:i/>
          <w:w w:val="105"/>
          <w:sz w:val="11"/>
          <w:vertAlign w:val="subscript"/>
        </w:rPr>
        <w:t>x</w: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tabs>
          <w:tab w:pos="700" w:val="left" w:leader="none"/>
        </w:tabs>
        <w:spacing w:before="0"/>
        <w:ind w:left="32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z w:val="22"/>
          <w:szCs w:val="22"/>
        </w:rPr>
        <w:t>ᴦ</w:t>
        <w:tab/>
      </w:r>
      <w:r>
        <w:rPr>
          <w:rFonts w:ascii="Arial" w:hAnsi="Arial" w:cs="Arial" w:eastAsia="Arial"/>
          <w:sz w:val="15"/>
          <w:szCs w:val="15"/>
        </w:rPr>
        <w:t>M</w:t>
      </w:r>
      <w:r>
        <w:rPr>
          <w:rFonts w:ascii="Arial" w:hAnsi="Arial" w:cs="Arial" w:eastAsia="Arial"/>
          <w:spacing w:val="40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K</w:t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1910" w:h="15820"/>
          <w:pgMar w:top="660" w:bottom="640" w:left="680" w:right="560"/>
          <w:cols w:num="3" w:equalWidth="0">
            <w:col w:w="2042" w:space="2530"/>
            <w:col w:w="3863" w:space="40"/>
            <w:col w:w="2195"/>
          </w:cols>
        </w:sectPr>
      </w:pPr>
    </w:p>
    <w:p>
      <w:pPr>
        <w:tabs>
          <w:tab w:pos="4034" w:val="left" w:leader="none"/>
          <w:tab w:pos="6944" w:val="left" w:leader="none"/>
          <w:tab w:pos="7445" w:val="left" w:leader="none"/>
        </w:tabs>
        <w:spacing w:line="230" w:lineRule="auto" w:before="74"/>
        <w:ind w:left="1129" w:right="0" w:firstLine="0"/>
        <w:jc w:val="left"/>
        <w:rPr>
          <w:rFonts w:ascii="Arial"/>
          <w:sz w:val="15"/>
        </w:rPr>
      </w:pPr>
      <w:r>
        <w:rPr>
          <w:rFonts w:ascii="Arial"/>
          <w:b/>
          <w:w w:val="105"/>
          <w:position w:val="2"/>
          <w:sz w:val="17"/>
        </w:rPr>
        <w:t>c</w:t>
        <w:tab/>
      </w:r>
      <w:r>
        <w:rPr>
          <w:rFonts w:ascii="Arial"/>
          <w:b/>
          <w:w w:val="105"/>
          <w:sz w:val="19"/>
        </w:rPr>
        <w:t>d</w:t>
        <w:tab/>
        <w:t>e</w:t>
        <w:tab/>
      </w:r>
      <w:r>
        <w:rPr>
          <w:rFonts w:ascii="Arial"/>
          <w:spacing w:val="-20"/>
          <w:w w:val="105"/>
          <w:position w:val="-10"/>
          <w:sz w:val="15"/>
        </w:rPr>
        <w:t>8</w:t>
      </w:r>
    </w:p>
    <w:p>
      <w:pPr>
        <w:tabs>
          <w:tab w:pos="7530" w:val="right" w:leader="none"/>
        </w:tabs>
        <w:spacing w:line="38" w:lineRule="auto" w:before="22"/>
        <w:ind w:left="4797" w:right="0" w:firstLine="0"/>
        <w:jc w:val="left"/>
        <w:rPr>
          <w:rFonts w:ascii="Arial" w:hAnsi="Arial"/>
          <w:sz w:val="15"/>
        </w:rPr>
      </w:pPr>
      <w:r>
        <w:rPr>
          <w:rFonts w:ascii="Cambria Math" w:hAnsi="Cambria Math"/>
          <w:sz w:val="15"/>
        </w:rPr>
        <w:t>=</w:t>
      </w:r>
      <w:r>
        <w:rPr>
          <w:rFonts w:ascii="Cambria Math" w:hAnsi="Cambria Math"/>
          <w:spacing w:val="9"/>
          <w:sz w:val="15"/>
        </w:rPr>
        <w:t> </w:t>
      </w:r>
      <w:r>
        <w:rPr>
          <w:rFonts w:ascii="Arial" w:hAnsi="Arial"/>
          <w:sz w:val="15"/>
        </w:rPr>
        <w:t>1.1</w:t>
      </w:r>
      <w:r>
        <w:rPr>
          <w:rFonts w:ascii="Cambria Math" w:hAnsi="Cambria Math"/>
          <w:sz w:val="15"/>
        </w:rPr>
        <w:t>×</w:t>
      </w:r>
      <w:r>
        <w:rPr>
          <w:rFonts w:ascii="Arial" w:hAnsi="Arial"/>
          <w:sz w:val="15"/>
        </w:rPr>
        <w:t>10</w:t>
      </w:r>
      <w:r>
        <w:rPr>
          <w:rFonts w:ascii="Arial" w:hAnsi="Arial"/>
          <w:position w:val="5"/>
          <w:sz w:val="10"/>
        </w:rPr>
        <w:t>13</w:t>
      </w:r>
      <w:r>
        <w:rPr>
          <w:rFonts w:ascii="Arial" w:hAnsi="Arial"/>
          <w:spacing w:val="13"/>
          <w:position w:val="5"/>
          <w:sz w:val="10"/>
        </w:rPr>
        <w:t> </w:t>
      </w:r>
      <w:r>
        <w:rPr>
          <w:rFonts w:ascii="Arial" w:hAnsi="Arial"/>
          <w:sz w:val="15"/>
        </w:rPr>
        <w:t>cm</w:t>
      </w:r>
      <w:r>
        <w:rPr>
          <w:rFonts w:ascii="Arial" w:hAnsi="Arial"/>
          <w:position w:val="5"/>
          <w:sz w:val="10"/>
        </w:rPr>
        <w:t>-2</w:t>
        <w:tab/>
      </w:r>
      <w:r>
        <w:rPr>
          <w:rFonts w:ascii="Arial" w:hAnsi="Arial"/>
          <w:position w:val="-10"/>
          <w:sz w:val="15"/>
        </w:rPr>
        <w:t>6</w:t>
      </w:r>
    </w:p>
    <w:p>
      <w:pPr>
        <w:spacing w:line="152" w:lineRule="exact" w:before="396"/>
        <w:ind w:left="739" w:right="0" w:firstLine="0"/>
        <w:jc w:val="left"/>
        <w:rPr>
          <w:rFonts w:ascii="Calibri"/>
          <w:sz w:val="17"/>
        </w:rPr>
      </w:pPr>
      <w:r>
        <w:rPr/>
        <w:br w:type="column"/>
      </w:r>
      <w:r>
        <w:rPr>
          <w:rFonts w:ascii="Calibri"/>
          <w:w w:val="105"/>
          <w:sz w:val="17"/>
        </w:rPr>
        <w:t>out of plane</w:t>
      </w:r>
    </w:p>
    <w:p>
      <w:pPr>
        <w:spacing w:after="0" w:line="152" w:lineRule="exact"/>
        <w:jc w:val="left"/>
        <w:rPr>
          <w:rFonts w:ascii="Calibri"/>
          <w:sz w:val="17"/>
        </w:rPr>
        <w:sectPr>
          <w:type w:val="continuous"/>
          <w:pgSz w:w="11910" w:h="15820"/>
          <w:pgMar w:top="660" w:bottom="640" w:left="680" w:right="560"/>
          <w:cols w:num="2" w:equalWidth="0">
            <w:col w:w="7531" w:space="40"/>
            <w:col w:w="3099"/>
          </w:cols>
        </w:sectPr>
      </w:pPr>
    </w:p>
    <w:p>
      <w:pPr>
        <w:pStyle w:val="Heading7"/>
        <w:spacing w:before="628"/>
        <w:jc w:val="right"/>
        <w:rPr>
          <w:i/>
        </w:rPr>
      </w:pPr>
      <w:r>
        <w:rPr>
          <w:i/>
          <w:color w:val="FF0000"/>
          <w:w w:val="102"/>
        </w:rPr>
        <w:t>a</w:t>
      </w:r>
    </w:p>
    <w:p>
      <w:pPr>
        <w:tabs>
          <w:tab w:pos="2395" w:val="left" w:leader="none"/>
        </w:tabs>
        <w:spacing w:before="245"/>
        <w:ind w:left="1402" w:right="0" w:firstLine="0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color w:val="FFFFFF"/>
          <w:sz w:val="15"/>
        </w:rPr>
        <w:t>10</w:t>
      </w:r>
      <w:r>
        <w:rPr>
          <w:rFonts w:ascii="Arial" w:hAnsi="Arial"/>
          <w:b/>
          <w:color w:val="FFFFFF"/>
          <w:spacing w:val="1"/>
          <w:sz w:val="15"/>
        </w:rPr>
        <w:t> </w:t>
      </w:r>
      <w:r>
        <w:rPr>
          <w:rFonts w:ascii="Arial" w:hAnsi="Arial"/>
          <w:b/>
          <w:color w:val="FFFFFF"/>
          <w:sz w:val="15"/>
        </w:rPr>
        <w:t>μm</w:t>
        <w:tab/>
      </w:r>
      <w:r>
        <w:rPr>
          <w:rFonts w:ascii="Arial" w:hAnsi="Arial"/>
          <w:b/>
          <w:i/>
          <w:color w:val="0000FF"/>
          <w:position w:val="-1"/>
          <w:sz w:val="17"/>
        </w:rPr>
        <w:t>c</w:t>
      </w:r>
    </w:p>
    <w:p>
      <w:pPr>
        <w:spacing w:before="80"/>
        <w:ind w:left="1370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spacing w:val="-1"/>
          <w:sz w:val="15"/>
        </w:rPr>
        <w:t>400</w:t>
      </w:r>
    </w:p>
    <w:p>
      <w:pPr>
        <w:pStyle w:val="BodyText"/>
        <w:rPr>
          <w:rFonts w:ascii="Arial"/>
          <w:sz w:val="20"/>
        </w:rPr>
      </w:pPr>
    </w:p>
    <w:p>
      <w:pPr>
        <w:spacing w:before="158"/>
        <w:ind w:left="1370" w:right="0" w:firstLine="0"/>
        <w:jc w:val="left"/>
        <w:rPr>
          <w:rFonts w:ascii="Arial"/>
          <w:sz w:val="15"/>
        </w:rPr>
      </w:pPr>
      <w:r>
        <w:rPr/>
        <w:pict>
          <v:shape style="position:absolute;margin-left:229.412918pt;margin-top:-9.476361pt;width:15.1pt;height:28.9pt;mso-position-horizontal-relative:page;mso-position-vertical-relative:paragraph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7"/>
                    </w:rPr>
                  </w:pPr>
                  <w:r>
                    <w:rPr>
                      <w:rFonts w:ascii="Arial" w:hAnsi="Arial"/>
                      <w:i/>
                      <w:w w:val="105"/>
                      <w:sz w:val="17"/>
                    </w:rPr>
                    <w:t>R</w:t>
                  </w:r>
                  <w:r>
                    <w:rPr>
                      <w:rFonts w:ascii="Arial" w:hAnsi="Arial"/>
                      <w:w w:val="105"/>
                      <w:sz w:val="17"/>
                      <w:vertAlign w:val="subscript"/>
                    </w:rPr>
                    <w:t>xy</w:t>
                  </w:r>
                  <w:r>
                    <w:rPr>
                      <w:rFonts w:ascii="Arial" w:hAnsi="Arial"/>
                      <w:w w:val="105"/>
                      <w:sz w:val="17"/>
                      <w:vertAlign w:val="baseline"/>
                    </w:rPr>
                    <w:t> (Ω)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sz w:val="15"/>
        </w:rPr>
        <w:t>200</w:t>
      </w:r>
    </w:p>
    <w:p>
      <w:pPr>
        <w:pStyle w:val="BodyText"/>
        <w:rPr>
          <w:rFonts w:ascii="Arial"/>
          <w:sz w:val="20"/>
        </w:rPr>
      </w:pPr>
    </w:p>
    <w:p>
      <w:pPr>
        <w:spacing w:line="79" w:lineRule="exact" w:before="158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w w:val="102"/>
          <w:sz w:val="15"/>
        </w:rPr>
        <w:t>0</w:t>
      </w:r>
    </w:p>
    <w:p>
      <w:pPr>
        <w:spacing w:before="16"/>
        <w:ind w:left="231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Cambria Math"/>
          <w:sz w:val="15"/>
        </w:rPr>
        <w:t>= </w:t>
      </w:r>
      <w:r>
        <w:rPr>
          <w:rFonts w:ascii="Arial"/>
          <w:sz w:val="15"/>
        </w:rPr>
        <w:t>1222 cm</w:t>
      </w:r>
      <w:r>
        <w:rPr>
          <w:rFonts w:ascii="Arial"/>
          <w:position w:val="5"/>
          <w:sz w:val="10"/>
        </w:rPr>
        <w:t>2</w:t>
      </w:r>
      <w:r>
        <w:rPr>
          <w:rFonts w:ascii="Arial"/>
          <w:sz w:val="15"/>
        </w:rPr>
        <w:t>/(V s)</w:t>
      </w:r>
    </w:p>
    <w:p>
      <w:pPr>
        <w:pStyle w:val="Heading8"/>
        <w:spacing w:line="186" w:lineRule="exact" w:before="58"/>
        <w:ind w:left="2293" w:right="1765"/>
        <w:jc w:val="center"/>
        <w:rPr>
          <w:rFonts w:ascii="Calibri"/>
        </w:rPr>
      </w:pPr>
      <w:r>
        <w:rPr/>
        <w:br w:type="column"/>
      </w:r>
      <w:r>
        <w:rPr>
          <w:rFonts w:ascii="Calibri"/>
          <w:w w:val="105"/>
        </w:rPr>
        <w:t>in plane</w:t>
      </w:r>
    </w:p>
    <w:p>
      <w:pPr>
        <w:spacing w:line="151" w:lineRule="exact" w:before="0"/>
        <w:ind w:left="1453" w:right="0" w:firstLine="0"/>
        <w:jc w:val="left"/>
        <w:rPr>
          <w:rFonts w:ascii="Arial"/>
          <w:sz w:val="15"/>
        </w:rPr>
      </w:pPr>
      <w:r>
        <w:rPr/>
        <w:pict>
          <v:shape style="position:absolute;margin-left:390.605896pt;margin-top:-2.847104pt;width:13.95pt;height:31.6pt;mso-position-horizontal-relative:page;mso-position-vertical-relative:paragraph;z-index:15740416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i/>
                      <w:w w:val="105"/>
                      <w:sz w:val="17"/>
                    </w:rPr>
                    <w:t>MR </w:t>
                  </w:r>
                  <w:r>
                    <w:rPr>
                      <w:rFonts w:ascii="Arial"/>
                      <w:w w:val="105"/>
                      <w:sz w:val="17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2"/>
          <w:sz w:val="15"/>
        </w:rPr>
        <w:t>4</w:t>
      </w:r>
    </w:p>
    <w:p>
      <w:pPr>
        <w:spacing w:before="104"/>
        <w:ind w:left="1453" w:right="0" w:firstLine="0"/>
        <w:jc w:val="left"/>
        <w:rPr>
          <w:rFonts w:ascii="Arial"/>
          <w:sz w:val="15"/>
        </w:rPr>
      </w:pPr>
      <w:r>
        <w:rPr>
          <w:rFonts w:ascii="Arial"/>
          <w:w w:val="102"/>
          <w:sz w:val="15"/>
        </w:rPr>
        <w:t>2</w:t>
      </w:r>
    </w:p>
    <w:p>
      <w:pPr>
        <w:spacing w:before="104"/>
        <w:ind w:left="1453" w:right="0" w:firstLine="0"/>
        <w:jc w:val="left"/>
        <w:rPr>
          <w:rFonts w:ascii="Arial"/>
          <w:sz w:val="15"/>
        </w:rPr>
      </w:pPr>
      <w:r>
        <w:rPr>
          <w:rFonts w:ascii="Arial"/>
          <w:w w:val="102"/>
          <w:sz w:val="15"/>
        </w:rPr>
        <w:t>0</w:t>
      </w:r>
    </w:p>
    <w:p>
      <w:pPr>
        <w:spacing w:before="105"/>
        <w:ind w:left="1402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-2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1910" w:h="15820"/>
          <w:pgMar w:top="660" w:bottom="640" w:left="680" w:right="560"/>
          <w:cols w:num="4" w:equalWidth="0">
            <w:col w:w="2826" w:space="40"/>
            <w:col w:w="1627" w:space="39"/>
            <w:col w:w="1399" w:space="62"/>
            <w:col w:w="4677"/>
          </w:cols>
        </w:sectPr>
      </w:pPr>
    </w:p>
    <w:p>
      <w:pPr>
        <w:tabs>
          <w:tab w:pos="5121" w:val="left" w:leader="none"/>
          <w:tab w:pos="5752" w:val="left" w:leader="none"/>
          <w:tab w:pos="6383" w:val="left" w:leader="none"/>
        </w:tabs>
        <w:spacing w:line="165" w:lineRule="exact" w:before="19"/>
        <w:ind w:left="4489" w:right="0" w:firstLine="0"/>
        <w:jc w:val="center"/>
        <w:rPr>
          <w:rFonts w:ascii="Arial"/>
          <w:sz w:val="15"/>
        </w:rPr>
      </w:pPr>
      <w:r>
        <w:rPr>
          <w:rFonts w:ascii="Arial"/>
          <w:sz w:val="15"/>
        </w:rPr>
        <w:t>0</w:t>
        <w:tab/>
        <w:t>3</w:t>
        <w:tab/>
        <w:t>6</w:t>
        <w:tab/>
      </w:r>
      <w:r>
        <w:rPr>
          <w:rFonts w:ascii="Arial"/>
          <w:spacing w:val="-20"/>
          <w:sz w:val="15"/>
        </w:rPr>
        <w:t>9</w:t>
      </w:r>
    </w:p>
    <w:p>
      <w:pPr>
        <w:spacing w:line="188" w:lineRule="exact" w:before="0"/>
        <w:ind w:left="4486" w:right="0" w:firstLine="0"/>
        <w:jc w:val="center"/>
        <w:rPr>
          <w:rFonts w:ascii="Arial"/>
          <w:sz w:val="17"/>
        </w:rPr>
      </w:pPr>
      <w:r>
        <w:rPr>
          <w:rFonts w:ascii="Arial"/>
          <w:i/>
          <w:w w:val="105"/>
          <w:sz w:val="17"/>
        </w:rPr>
        <w:t>B </w:t>
      </w:r>
      <w:r>
        <w:rPr>
          <w:rFonts w:ascii="Arial"/>
          <w:w w:val="105"/>
          <w:sz w:val="17"/>
        </w:rPr>
        <w:t>(T)</w:t>
      </w:r>
    </w:p>
    <w:p>
      <w:pPr>
        <w:spacing w:before="27"/>
        <w:ind w:left="0" w:right="0" w:firstLine="0"/>
        <w:jc w:val="right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  <w:t>-9 -6</w:t>
      </w:r>
    </w:p>
    <w:p>
      <w:pPr>
        <w:tabs>
          <w:tab w:pos="483" w:val="left" w:leader="none"/>
          <w:tab w:pos="800" w:val="left" w:leader="none"/>
          <w:tab w:pos="1116" w:val="left" w:leader="none"/>
          <w:tab w:pos="1433" w:val="left" w:leader="none"/>
        </w:tabs>
        <w:spacing w:line="165" w:lineRule="exact" w:before="27"/>
        <w:ind w:left="140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  <w:t>-3</w:t>
        <w:tab/>
        <w:t>0</w:t>
        <w:tab/>
        <w:t>3</w:t>
        <w:tab/>
        <w:t>6</w:t>
        <w:tab/>
        <w:t>9</w:t>
      </w:r>
    </w:p>
    <w:p>
      <w:pPr>
        <w:spacing w:line="188" w:lineRule="exact" w:before="0"/>
        <w:ind w:left="342" w:right="0" w:firstLine="0"/>
        <w:jc w:val="left"/>
        <w:rPr>
          <w:rFonts w:ascii="Arial"/>
          <w:sz w:val="17"/>
        </w:rPr>
      </w:pPr>
      <w:r>
        <w:rPr>
          <w:rFonts w:ascii="Arial"/>
          <w:i/>
          <w:w w:val="105"/>
          <w:sz w:val="17"/>
        </w:rPr>
        <w:t>B </w:t>
      </w:r>
      <w:r>
        <w:rPr>
          <w:rFonts w:ascii="Arial"/>
          <w:w w:val="105"/>
          <w:sz w:val="17"/>
        </w:rPr>
        <w:t>(T)</w:t>
      </w:r>
    </w:p>
    <w:p>
      <w:pPr>
        <w:spacing w:after="0" w:line="188" w:lineRule="exact"/>
        <w:jc w:val="left"/>
        <w:rPr>
          <w:rFonts w:ascii="Arial"/>
          <w:sz w:val="17"/>
        </w:rPr>
        <w:sectPr>
          <w:type w:val="continuous"/>
          <w:pgSz w:w="11910" w:h="15820"/>
          <w:pgMar w:top="660" w:bottom="640" w:left="680" w:right="560"/>
          <w:cols w:num="3" w:equalWidth="0">
            <w:col w:w="6470" w:space="40"/>
            <w:col w:w="1431" w:space="39"/>
            <w:col w:w="2690"/>
          </w:cols>
        </w:sectPr>
      </w:pPr>
    </w:p>
    <w:p>
      <w:pPr>
        <w:pStyle w:val="BodyText"/>
        <w:spacing w:before="5"/>
        <w:rPr>
          <w:rFonts w:ascii="Arial"/>
          <w:sz w:val="14"/>
        </w:rPr>
      </w:pPr>
    </w:p>
    <w:p>
      <w:pPr>
        <w:spacing w:line="290" w:lineRule="auto" w:before="1"/>
        <w:ind w:left="113" w:right="38" w:hanging="1"/>
        <w:jc w:val="both"/>
        <w:rPr>
          <w:sz w:val="14"/>
        </w:rPr>
      </w:pPr>
      <w:r>
        <w:rPr>
          <w:sz w:val="14"/>
        </w:rPr>
        <w:t>Fig. 1 | Basic </w:t>
      </w:r>
      <w:r>
        <w:rPr>
          <w:spacing w:val="-3"/>
          <w:sz w:val="14"/>
        </w:rPr>
        <w:t>characterization </w:t>
      </w:r>
      <w:r>
        <w:rPr>
          <w:sz w:val="14"/>
        </w:rPr>
        <w:t>of Te </w:t>
      </w:r>
      <w:r>
        <w:rPr>
          <w:rFonts w:ascii="Arial" w:hAnsi="Arial"/>
          <w:i/>
          <w:sz w:val="14"/>
        </w:rPr>
        <w:t>ﬂ</w:t>
      </w:r>
      <w:r>
        <w:rPr>
          <w:sz w:val="14"/>
        </w:rPr>
        <w:t>akes and experimental </w:t>
      </w:r>
      <w:r>
        <w:rPr>
          <w:spacing w:val="-3"/>
          <w:sz w:val="14"/>
        </w:rPr>
        <w:t>con</w:t>
      </w:r>
      <w:r>
        <w:rPr>
          <w:rFonts w:ascii="Arial" w:hAnsi="Arial"/>
          <w:i/>
          <w:spacing w:val="-3"/>
          <w:sz w:val="14"/>
        </w:rPr>
        <w:t>ﬁ</w:t>
      </w:r>
      <w:r>
        <w:rPr>
          <w:spacing w:val="-3"/>
          <w:sz w:val="14"/>
        </w:rPr>
        <w:t>guration </w:t>
      </w:r>
      <w:r>
        <w:rPr>
          <w:sz w:val="14"/>
        </w:rPr>
        <w:t>of </w:t>
      </w:r>
      <w:r>
        <w:rPr>
          <w:spacing w:val="-3"/>
          <w:sz w:val="14"/>
        </w:rPr>
        <w:t>photocurrent</w:t>
      </w:r>
      <w:r>
        <w:rPr>
          <w:spacing w:val="-17"/>
          <w:sz w:val="14"/>
        </w:rPr>
        <w:t> </w:t>
      </w:r>
      <w:r>
        <w:rPr>
          <w:spacing w:val="-3"/>
          <w:sz w:val="14"/>
        </w:rPr>
        <w:t>measurement.</w:t>
      </w:r>
      <w:r>
        <w:rPr>
          <w:spacing w:val="-18"/>
          <w:sz w:val="14"/>
        </w:rPr>
        <w:t> </w:t>
      </w:r>
      <w:r>
        <w:rPr>
          <w:sz w:val="14"/>
        </w:rPr>
        <w:t>a</w:t>
      </w:r>
      <w:r>
        <w:rPr>
          <w:spacing w:val="-17"/>
          <w:sz w:val="14"/>
        </w:rPr>
        <w:t> </w:t>
      </w:r>
      <w:r>
        <w:rPr>
          <w:sz w:val="14"/>
        </w:rPr>
        <w:t>The</w:t>
      </w:r>
      <w:r>
        <w:rPr>
          <w:spacing w:val="-16"/>
          <w:sz w:val="14"/>
        </w:rPr>
        <w:t> </w:t>
      </w:r>
      <w:r>
        <w:rPr>
          <w:sz w:val="14"/>
        </w:rPr>
        <w:t>lattice</w:t>
      </w:r>
      <w:r>
        <w:rPr>
          <w:spacing w:val="-18"/>
          <w:sz w:val="14"/>
        </w:rPr>
        <w:t> </w:t>
      </w:r>
      <w:r>
        <w:rPr>
          <w:spacing w:val="-3"/>
          <w:sz w:val="14"/>
        </w:rPr>
        <w:t>structure</w:t>
      </w:r>
      <w:r>
        <w:rPr>
          <w:spacing w:val="-19"/>
          <w:sz w:val="14"/>
        </w:rPr>
        <w:t> </w:t>
      </w:r>
      <w:r>
        <w:rPr>
          <w:sz w:val="14"/>
        </w:rPr>
        <w:t>of</w:t>
      </w:r>
      <w:r>
        <w:rPr>
          <w:spacing w:val="-16"/>
          <w:sz w:val="14"/>
        </w:rPr>
        <w:t> </w:t>
      </w:r>
      <w:r>
        <w:rPr>
          <w:sz w:val="14"/>
        </w:rPr>
        <w:t>Te.</w:t>
      </w:r>
      <w:r>
        <w:rPr>
          <w:spacing w:val="-17"/>
          <w:sz w:val="14"/>
        </w:rPr>
        <w:t> </w:t>
      </w:r>
      <w:r>
        <w:rPr>
          <w:sz w:val="14"/>
        </w:rPr>
        <w:t>b</w:t>
      </w:r>
      <w:r>
        <w:rPr>
          <w:spacing w:val="-16"/>
          <w:sz w:val="14"/>
        </w:rPr>
        <w:t> </w:t>
      </w:r>
      <w:r>
        <w:rPr>
          <w:sz w:val="14"/>
        </w:rPr>
        <w:t>The</w:t>
      </w:r>
      <w:r>
        <w:rPr>
          <w:spacing w:val="-17"/>
          <w:sz w:val="14"/>
        </w:rPr>
        <w:t> </w:t>
      </w:r>
      <w:r>
        <w:rPr>
          <w:sz w:val="14"/>
        </w:rPr>
        <w:t>energy</w:t>
      </w:r>
      <w:r>
        <w:rPr>
          <w:spacing w:val="-17"/>
          <w:sz w:val="14"/>
        </w:rPr>
        <w:t> </w:t>
      </w:r>
      <w:r>
        <w:rPr>
          <w:sz w:val="14"/>
        </w:rPr>
        <w:t>disper- sion</w:t>
      </w:r>
      <w:r>
        <w:rPr>
          <w:spacing w:val="-34"/>
          <w:sz w:val="14"/>
        </w:rPr>
        <w:t> </w:t>
      </w:r>
      <w:r>
        <w:rPr>
          <w:sz w:val="14"/>
        </w:rPr>
        <w:t>of</w:t>
      </w:r>
      <w:r>
        <w:rPr>
          <w:spacing w:val="-33"/>
          <w:sz w:val="14"/>
        </w:rPr>
        <w:t> </w:t>
      </w:r>
      <w:r>
        <w:rPr>
          <w:spacing w:val="-3"/>
          <w:sz w:val="14"/>
        </w:rPr>
        <w:t>electronic</w:t>
      </w:r>
      <w:r>
        <w:rPr>
          <w:spacing w:val="-35"/>
          <w:sz w:val="14"/>
        </w:rPr>
        <w:t> </w:t>
      </w:r>
      <w:r>
        <w:rPr>
          <w:sz w:val="14"/>
        </w:rPr>
        <w:t>bands</w:t>
      </w:r>
      <w:r>
        <w:rPr>
          <w:spacing w:val="-34"/>
          <w:sz w:val="14"/>
        </w:rPr>
        <w:t> </w:t>
      </w:r>
      <w:r>
        <w:rPr>
          <w:sz w:val="14"/>
        </w:rPr>
        <w:t>in</w:t>
      </w:r>
      <w:r>
        <w:rPr>
          <w:spacing w:val="-34"/>
          <w:sz w:val="14"/>
        </w:rPr>
        <w:t> </w:t>
      </w:r>
      <w:r>
        <w:rPr>
          <w:sz w:val="14"/>
        </w:rPr>
        <w:t>Te.</w:t>
      </w:r>
      <w:r>
        <w:rPr>
          <w:spacing w:val="-34"/>
          <w:sz w:val="14"/>
        </w:rPr>
        <w:t> </w:t>
      </w:r>
      <w:r>
        <w:rPr>
          <w:sz w:val="14"/>
        </w:rPr>
        <w:t>Inset</w:t>
      </w:r>
      <w:r>
        <w:rPr>
          <w:spacing w:val="-33"/>
          <w:sz w:val="14"/>
        </w:rPr>
        <w:t> </w:t>
      </w:r>
      <w:r>
        <w:rPr>
          <w:spacing w:val="-3"/>
          <w:sz w:val="14"/>
        </w:rPr>
        <w:t>shows</w:t>
      </w:r>
      <w:r>
        <w:rPr>
          <w:spacing w:val="-33"/>
          <w:sz w:val="14"/>
        </w:rPr>
        <w:t> </w:t>
      </w:r>
      <w:r>
        <w:rPr>
          <w:sz w:val="14"/>
        </w:rPr>
        <w:t>the</w:t>
      </w:r>
      <w:r>
        <w:rPr>
          <w:spacing w:val="-34"/>
          <w:sz w:val="14"/>
        </w:rPr>
        <w:t> </w:t>
      </w:r>
      <w:r>
        <w:rPr>
          <w:spacing w:val="-3"/>
          <w:sz w:val="14"/>
        </w:rPr>
        <w:t>corresponding</w:t>
      </w:r>
      <w:r>
        <w:rPr>
          <w:spacing w:val="-34"/>
          <w:sz w:val="14"/>
        </w:rPr>
        <w:t> </w:t>
      </w:r>
      <w:r>
        <w:rPr>
          <w:sz w:val="14"/>
        </w:rPr>
        <w:t>Brillouin</w:t>
      </w:r>
      <w:r>
        <w:rPr>
          <w:spacing w:val="-34"/>
          <w:sz w:val="14"/>
        </w:rPr>
        <w:t> </w:t>
      </w:r>
      <w:r>
        <w:rPr>
          <w:sz w:val="14"/>
        </w:rPr>
        <w:t>zone.</w:t>
      </w:r>
      <w:r>
        <w:rPr>
          <w:spacing w:val="-34"/>
          <w:sz w:val="14"/>
        </w:rPr>
        <w:t> </w:t>
      </w:r>
      <w:r>
        <w:rPr>
          <w:sz w:val="14"/>
        </w:rPr>
        <w:t>c</w:t>
      </w:r>
      <w:r>
        <w:rPr>
          <w:spacing w:val="-33"/>
          <w:sz w:val="14"/>
        </w:rPr>
        <w:t> </w:t>
      </w:r>
      <w:r>
        <w:rPr>
          <w:spacing w:val="-3"/>
          <w:sz w:val="14"/>
        </w:rPr>
        <w:t>The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90" w:lineRule="auto" w:before="0"/>
        <w:ind w:left="113" w:right="197" w:firstLine="0"/>
        <w:jc w:val="left"/>
        <w:rPr>
          <w:sz w:val="14"/>
        </w:rPr>
      </w:pPr>
      <w:r>
        <w:rPr>
          <w:sz w:val="14"/>
        </w:rPr>
        <w:t>optical</w:t>
      </w:r>
      <w:r>
        <w:rPr>
          <w:spacing w:val="-24"/>
          <w:sz w:val="14"/>
        </w:rPr>
        <w:t> </w:t>
      </w:r>
      <w:r>
        <w:rPr>
          <w:sz w:val="14"/>
        </w:rPr>
        <w:t>microscopy</w:t>
      </w:r>
      <w:r>
        <w:rPr>
          <w:spacing w:val="-24"/>
          <w:sz w:val="14"/>
        </w:rPr>
        <w:t> </w:t>
      </w:r>
      <w:r>
        <w:rPr>
          <w:sz w:val="14"/>
        </w:rPr>
        <w:t>of</w:t>
      </w:r>
      <w:r>
        <w:rPr>
          <w:spacing w:val="-23"/>
          <w:sz w:val="14"/>
        </w:rPr>
        <w:t> </w:t>
      </w:r>
      <w:r>
        <w:rPr>
          <w:sz w:val="14"/>
        </w:rPr>
        <w:t>a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Hall-shaped</w:t>
      </w:r>
      <w:r>
        <w:rPr>
          <w:spacing w:val="-23"/>
          <w:sz w:val="14"/>
        </w:rPr>
        <w:t> </w:t>
      </w:r>
      <w:r>
        <w:rPr>
          <w:sz w:val="14"/>
        </w:rPr>
        <w:t>Te</w:t>
      </w:r>
      <w:r>
        <w:rPr>
          <w:spacing w:val="-24"/>
          <w:sz w:val="14"/>
        </w:rPr>
        <w:t> </w:t>
      </w:r>
      <w:r>
        <w:rPr>
          <w:sz w:val="14"/>
        </w:rPr>
        <w:t>device.</w:t>
      </w:r>
      <w:r>
        <w:rPr>
          <w:spacing w:val="-22"/>
          <w:sz w:val="14"/>
        </w:rPr>
        <w:t> </w:t>
      </w:r>
      <w:r>
        <w:rPr>
          <w:sz w:val="14"/>
        </w:rPr>
        <w:t>Red</w:t>
      </w:r>
      <w:r>
        <w:rPr>
          <w:spacing w:val="-24"/>
          <w:sz w:val="14"/>
        </w:rPr>
        <w:t> </w:t>
      </w:r>
      <w:r>
        <w:rPr>
          <w:sz w:val="14"/>
        </w:rPr>
        <w:t>and</w:t>
      </w:r>
      <w:r>
        <w:rPr>
          <w:spacing w:val="-22"/>
          <w:sz w:val="14"/>
        </w:rPr>
        <w:t> </w:t>
      </w:r>
      <w:r>
        <w:rPr>
          <w:sz w:val="14"/>
        </w:rPr>
        <w:t>blue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arrows</w:t>
      </w:r>
      <w:r>
        <w:rPr>
          <w:spacing w:val="-22"/>
          <w:sz w:val="14"/>
        </w:rPr>
        <w:t> </w:t>
      </w:r>
      <w:r>
        <w:rPr>
          <w:spacing w:val="-3"/>
          <w:sz w:val="14"/>
        </w:rPr>
        <w:t>denote</w:t>
      </w:r>
      <w:r>
        <w:rPr>
          <w:spacing w:val="-23"/>
          <w:sz w:val="14"/>
        </w:rPr>
        <w:t> </w:t>
      </w:r>
      <w:r>
        <w:rPr>
          <w:sz w:val="14"/>
        </w:rPr>
        <w:t>to </w:t>
      </w:r>
      <w:r>
        <w:rPr>
          <w:spacing w:val="-3"/>
          <w:sz w:val="14"/>
        </w:rPr>
        <w:t>crystallographic</w:t>
      </w:r>
      <w:r>
        <w:rPr>
          <w:spacing w:val="-31"/>
          <w:sz w:val="14"/>
        </w:rPr>
        <w:t> </w:t>
      </w:r>
      <w:r>
        <w:rPr>
          <w:i/>
          <w:sz w:val="14"/>
        </w:rPr>
        <w:t>a</w:t>
      </w:r>
      <w:r>
        <w:rPr>
          <w:i/>
          <w:spacing w:val="-29"/>
          <w:sz w:val="14"/>
        </w:rPr>
        <w:t> </w:t>
      </w:r>
      <w:r>
        <w:rPr>
          <w:sz w:val="14"/>
        </w:rPr>
        <w:t>and</w:t>
      </w:r>
      <w:r>
        <w:rPr>
          <w:spacing w:val="-29"/>
          <w:sz w:val="14"/>
        </w:rPr>
        <w:t> </w:t>
      </w:r>
      <w:r>
        <w:rPr>
          <w:i/>
          <w:sz w:val="14"/>
        </w:rPr>
        <w:t>c</w:t>
      </w:r>
      <w:r>
        <w:rPr>
          <w:i/>
          <w:spacing w:val="-29"/>
          <w:sz w:val="14"/>
        </w:rPr>
        <w:t> </w:t>
      </w:r>
      <w:r>
        <w:rPr>
          <w:sz w:val="14"/>
        </w:rPr>
        <w:t>axes,</w:t>
      </w:r>
      <w:r>
        <w:rPr>
          <w:spacing w:val="-29"/>
          <w:sz w:val="14"/>
        </w:rPr>
        <w:t> </w:t>
      </w:r>
      <w:r>
        <w:rPr>
          <w:spacing w:val="-3"/>
          <w:sz w:val="14"/>
        </w:rPr>
        <w:t>respectively.</w:t>
      </w:r>
      <w:r>
        <w:rPr>
          <w:spacing w:val="-30"/>
          <w:sz w:val="14"/>
        </w:rPr>
        <w:t> </w:t>
      </w:r>
      <w:r>
        <w:rPr>
          <w:sz w:val="14"/>
        </w:rPr>
        <w:t>d</w:t>
      </w:r>
      <w:r>
        <w:rPr>
          <w:spacing w:val="-29"/>
          <w:sz w:val="14"/>
        </w:rPr>
        <w:t> </w:t>
      </w:r>
      <w:r>
        <w:rPr>
          <w:sz w:val="14"/>
        </w:rPr>
        <w:t>Hall</w:t>
      </w:r>
      <w:r>
        <w:rPr>
          <w:spacing w:val="-29"/>
          <w:sz w:val="14"/>
        </w:rPr>
        <w:t> </w:t>
      </w:r>
      <w:r>
        <w:rPr>
          <w:sz w:val="14"/>
        </w:rPr>
        <w:t>and</w:t>
      </w:r>
      <w:r>
        <w:rPr>
          <w:spacing w:val="-29"/>
          <w:sz w:val="14"/>
        </w:rPr>
        <w:t> </w:t>
      </w:r>
      <w:r>
        <w:rPr>
          <w:sz w:val="14"/>
        </w:rPr>
        <w:t>e</w:t>
      </w:r>
      <w:r>
        <w:rPr>
          <w:spacing w:val="-29"/>
          <w:sz w:val="14"/>
        </w:rPr>
        <w:t> </w:t>
      </w:r>
      <w:r>
        <w:rPr>
          <w:spacing w:val="-3"/>
          <w:sz w:val="14"/>
        </w:rPr>
        <w:t>magnetoresistance</w:t>
      </w:r>
      <w:r>
        <w:rPr>
          <w:spacing w:val="-30"/>
          <w:sz w:val="14"/>
        </w:rPr>
        <w:t> </w:t>
      </w:r>
      <w:r>
        <w:rPr>
          <w:sz w:val="14"/>
        </w:rPr>
        <w:t>mea- </w:t>
      </w:r>
      <w:r>
        <w:rPr>
          <w:spacing w:val="-3"/>
          <w:sz w:val="14"/>
        </w:rPr>
        <w:t>surements </w:t>
      </w:r>
      <w:r>
        <w:rPr>
          <w:sz w:val="14"/>
        </w:rPr>
        <w:t>of Te</w:t>
      </w:r>
      <w:r>
        <w:rPr>
          <w:spacing w:val="-25"/>
          <w:sz w:val="14"/>
        </w:rPr>
        <w:t> </w:t>
      </w:r>
      <w:r>
        <w:rPr>
          <w:spacing w:val="-3"/>
          <w:sz w:val="14"/>
        </w:rPr>
        <w:t>devices.</w:t>
      </w:r>
    </w:p>
    <w:p>
      <w:pPr>
        <w:spacing w:after="0" w:line="290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60"/>
          <w:cols w:num="2" w:equalWidth="0">
            <w:col w:w="5256" w:space="73"/>
            <w:col w:w="5341"/>
          </w:cols>
        </w:sectPr>
      </w:pPr>
    </w:p>
    <w:p>
      <w:pPr>
        <w:spacing w:before="201"/>
        <w:ind w:left="561" w:right="0" w:firstLine="0"/>
        <w:jc w:val="left"/>
        <w:rPr>
          <w:rFonts w:ascii="Arial"/>
          <w:b/>
          <w:sz w:val="18"/>
        </w:rPr>
      </w:pPr>
      <w:bookmarkStart w:name="_bookmark1" w:id="5"/>
      <w:bookmarkEnd w:id="5"/>
      <w:r>
        <w:rPr/>
      </w:r>
      <w:r>
        <w:rPr>
          <w:rFonts w:ascii="Arial"/>
          <w:b/>
          <w:w w:val="100"/>
          <w:sz w:val="18"/>
        </w:rPr>
        <w:t>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0"/>
        <w:ind w:left="561" w:right="0" w:firstLine="0"/>
        <w:jc w:val="left"/>
        <w:rPr>
          <w:rFonts w:ascii="Arial"/>
          <w:sz w:val="14"/>
        </w:rPr>
      </w:pPr>
      <w:r>
        <w:rPr>
          <w:rFonts w:ascii="Arial"/>
          <w:b/>
          <w:position w:val="5"/>
          <w:sz w:val="18"/>
        </w:rPr>
        <w:t>b </w:t>
      </w:r>
      <w:r>
        <w:rPr>
          <w:rFonts w:ascii="Arial"/>
          <w:sz w:val="14"/>
        </w:rPr>
        <w:t>1.0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309" w:right="0" w:firstLine="0"/>
        <w:jc w:val="left"/>
        <w:rPr>
          <w:rFonts w:ascii="Cambria Math"/>
          <w:sz w:val="14"/>
        </w:rPr>
      </w:pPr>
      <w:r>
        <w:rPr>
          <w:rFonts w:ascii="Cambria Math"/>
          <w:color w:val="FF0000"/>
          <w:sz w:val="14"/>
        </w:rPr>
        <w:t>= + </w:t>
      </w:r>
    </w:p>
    <w:p>
      <w:pPr>
        <w:pStyle w:val="BodyText"/>
        <w:rPr>
          <w:rFonts w:ascii="Cambria Math"/>
          <w:sz w:val="14"/>
        </w:r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spacing w:before="0"/>
        <w:ind w:left="688" w:right="0" w:firstLine="0"/>
        <w:jc w:val="left"/>
        <w:rPr>
          <w:rFonts w:ascii="Arial"/>
          <w:sz w:val="14"/>
        </w:rPr>
      </w:pPr>
      <w:r>
        <w:rPr/>
        <w:pict>
          <v:line style="position:absolute;mso-position-horizontal-relative:page;mso-position-vertical-relative:paragraph;z-index:-16421888" from="96.003998pt,-5.781128pt" to="96.003998pt,15.320871pt" stroked="true" strokeweight="1.763pt" strokecolor="#0000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421376" from="117.912004pt,-9.829163pt" to="117.881004pt,11.884838pt" stroked="true" strokeweight="1.763pt" strokecolor="#ff0000">
            <v:stroke dashstyle="solid"/>
            <w10:wrap type="none"/>
          </v:line>
        </w:pict>
      </w:r>
      <w:r>
        <w:rPr>
          <w:rFonts w:ascii="Arial"/>
          <w:color w:val="FF0000"/>
          <w:sz w:val="14"/>
        </w:rPr>
        <w:t>RCP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"/>
        <w:rPr>
          <w:rFonts w:ascii="Arial"/>
          <w:sz w:val="25"/>
        </w:rPr>
      </w:pPr>
    </w:p>
    <w:p>
      <w:pPr>
        <w:spacing w:before="0"/>
        <w:ind w:left="699" w:right="0" w:firstLine="0"/>
        <w:jc w:val="left"/>
        <w:rPr>
          <w:rFonts w:ascii="Arial"/>
          <w:sz w:val="12"/>
        </w:rPr>
      </w:pPr>
      <w:r>
        <w:rPr>
          <w:rFonts w:ascii="Arial"/>
          <w:w w:val="100"/>
          <w:sz w:val="12"/>
        </w:rPr>
        <w:t>4</w:t>
      </w:r>
    </w:p>
    <w:p>
      <w:pPr>
        <w:spacing w:before="116"/>
        <w:ind w:left="257" w:right="0" w:firstLine="0"/>
        <w:jc w:val="center"/>
        <w:rPr>
          <w:rFonts w:ascii="Arial"/>
          <w:sz w:val="12"/>
        </w:rPr>
      </w:pPr>
      <w:r>
        <w:rPr>
          <w:rFonts w:ascii="Arial"/>
          <w:w w:val="100"/>
          <w:sz w:val="12"/>
        </w:rPr>
        <w:t>3</w:t>
      </w:r>
    </w:p>
    <w:p>
      <w:pPr>
        <w:spacing w:line="206" w:lineRule="exact" w:before="201"/>
        <w:ind w:left="1385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  <w:t>c</w:t>
      </w:r>
    </w:p>
    <w:p>
      <w:pPr>
        <w:tabs>
          <w:tab w:pos="1506" w:val="left" w:leader="none"/>
        </w:tabs>
        <w:spacing w:line="172" w:lineRule="exact" w:before="0"/>
        <w:ind w:left="532" w:right="0" w:firstLine="0"/>
        <w:jc w:val="left"/>
        <w:rPr>
          <w:rFonts w:ascii="Arial" w:hAnsi="Arial"/>
          <w:sz w:val="14"/>
        </w:rPr>
      </w:pPr>
      <w:r>
        <w:rPr/>
        <w:pict>
          <v:group style="position:absolute;margin-left:85.059998pt;margin-top:-3.632105pt;width:451.15pt;height:196.05pt;mso-position-horizontal-relative:page;mso-position-vertical-relative:paragraph;z-index:-16423424" coordorigin="1701,-73" coordsize="9023,3921">
            <v:shape style="position:absolute;left:1788;top:47;width:8936;height:3440" type="#_x0000_t75" stroked="false">
              <v:imagedata r:id="rId28" o:title=""/>
            </v:shape>
            <v:line style="position:absolute" from="2781,3840" to="2781,1618" stroked="true" strokeweight=".7pt" strokecolor="#000000">
              <v:stroke dashstyle="solid"/>
            </v:line>
            <v:line style="position:absolute" from="1708,3101" to="3852,3101" stroked="true" strokeweight=".583pt" strokecolor="#000000">
              <v:stroke dashstyle="shortdash"/>
            </v:line>
            <v:line style="position:absolute" from="1708,3840" to="3852,3840" stroked="true" strokeweight=".7pt" strokecolor="#000000">
              <v:stroke dashstyle="solid"/>
            </v:line>
            <v:shape style="position:absolute;left:1932;top:3829;width:1861;height:2" coordorigin="1933,3829" coordsize="1861,0" path="m1933,3829l1947,3829m2394,3829l2408,3829m2856,3829l2870,3829m3319,3829l3333,3829m3780,3829l3794,3829e" filled="false" stroked="true" strokeweight="1.056pt" strokecolor="#000000">
              <v:path arrowok="t"/>
              <v:stroke dashstyle="solid"/>
            </v:shape>
            <v:line style="position:absolute" from="1708,3840" to="1708,3797" stroked="true" strokeweight=".7pt" strokecolor="#000000">
              <v:stroke dashstyle="solid"/>
            </v:line>
            <v:line style="position:absolute" from="2170,3840" to="2170,3797" stroked="true" strokeweight=".7pt" strokecolor="#000000">
              <v:stroke dashstyle="solid"/>
            </v:line>
            <v:line style="position:absolute" from="2633,3840" to="2633,3797" stroked="true" strokeweight=".7pt" strokecolor="#000000">
              <v:stroke dashstyle="solid"/>
            </v:line>
            <v:line style="position:absolute" from="3094,3840" to="3094,3797" stroked="true" strokeweight=".7pt" strokecolor="#000000">
              <v:stroke dashstyle="solid"/>
            </v:line>
            <v:line style="position:absolute" from="3555,3840" to="3555,3797" stroked="true" strokeweight=".7pt" strokecolor="#000000">
              <v:stroke dashstyle="solid"/>
            </v:line>
            <v:line style="position:absolute" from="1708,1618" to="3852,1618" stroked="true" strokeweight=".7pt" strokecolor="#000000">
              <v:stroke dashstyle="solid"/>
            </v:line>
            <v:shape style="position:absolute;left:1932;top:1629;width:938;height:2" coordorigin="1933,1630" coordsize="938,0" path="m1933,1630l1947,1630m2394,1630l2408,1630m2856,1630l2870,1630e" filled="false" stroked="true" strokeweight="1.123pt" strokecolor="#000000">
              <v:path arrowok="t"/>
              <v:stroke dashstyle="solid"/>
            </v:shape>
            <v:line style="position:absolute" from="1708,1618" to="1708,1662" stroked="true" strokeweight=".7pt" strokecolor="#000000">
              <v:stroke dashstyle="solid"/>
            </v:line>
            <v:line style="position:absolute" from="2170,1618" to="2170,1662" stroked="true" strokeweight=".7pt" strokecolor="#000000">
              <v:stroke dashstyle="solid"/>
            </v:line>
            <v:line style="position:absolute" from="2633,1618" to="2633,1662" stroked="true" strokeweight=".7pt" strokecolor="#000000">
              <v:stroke dashstyle="solid"/>
            </v:line>
            <v:line style="position:absolute" from="1708,3840" to="1708,1618" stroked="true" strokeweight=".7pt" strokecolor="#000000">
              <v:stroke dashstyle="solid"/>
            </v:line>
            <v:line style="position:absolute" from="1708,3470" to="1726,3470" stroked="true" strokeweight=".7pt" strokecolor="#000000">
              <v:stroke dashstyle="solid"/>
            </v:line>
            <v:line style="position:absolute" from="1708,2730" to="1726,2730" stroked="true" strokeweight=".7pt" strokecolor="#000000">
              <v:stroke dashstyle="solid"/>
            </v:line>
            <v:line style="position:absolute" from="1708,1990" to="1726,1990" stroked="true" strokeweight=".7pt" strokecolor="#000000">
              <v:stroke dashstyle="solid"/>
            </v:line>
            <v:line style="position:absolute" from="1708,3840" to="1742,3840" stroked="true" strokeweight=".7pt" strokecolor="#000000">
              <v:stroke dashstyle="solid"/>
            </v:line>
            <v:line style="position:absolute" from="1708,3100" to="1742,3100" stroked="true" strokeweight=".7pt" strokecolor="#000000">
              <v:stroke dashstyle="solid"/>
            </v:line>
            <v:line style="position:absolute" from="1708,2360" to="1742,2360" stroked="true" strokeweight=".7pt" strokecolor="#000000">
              <v:stroke dashstyle="solid"/>
            </v:line>
            <v:line style="position:absolute" from="1708,1618" to="1742,1618" stroked="true" strokeweight=".7pt" strokecolor="#000000">
              <v:stroke dashstyle="solid"/>
            </v:line>
            <v:line style="position:absolute" from="3852,3840" to="3852,1618" stroked="true" strokeweight=".7pt" strokecolor="#000000">
              <v:stroke dashstyle="solid"/>
            </v:line>
            <v:line style="position:absolute" from="3852,3470" to="3835,3470" stroked="true" strokeweight=".7pt" strokecolor="#000000">
              <v:stroke dashstyle="solid"/>
            </v:line>
            <v:line style="position:absolute" from="3852,2730" to="3835,2730" stroked="true" strokeweight=".7pt" strokecolor="#000000">
              <v:stroke dashstyle="solid"/>
            </v:line>
            <v:line style="position:absolute" from="3852,3840" to="3819,3840" stroked="true" strokeweight=".7pt" strokecolor="#000000">
              <v:stroke dashstyle="solid"/>
            </v:line>
            <v:line style="position:absolute" from="3852,3100" to="3819,3100" stroked="true" strokeweight=".7pt" strokecolor="#000000">
              <v:stroke dashstyle="solid"/>
            </v:line>
            <v:line style="position:absolute" from="3852,2360" to="3819,2360" stroked="true" strokeweight=".7pt" strokecolor="#000000">
              <v:stroke dashstyle="solid"/>
            </v:line>
            <v:line style="position:absolute" from="3852,1618" to="3819,1618" stroked="true" strokeweight=".7pt" strokecolor="#000000">
              <v:stroke dashstyle="solid"/>
            </v:line>
            <v:shape style="position:absolute;left:2574;top:3626;width:362;height:222" type="#_x0000_t75" stroked="false">
              <v:imagedata r:id="rId29" o:title=""/>
            </v:shape>
            <v:shape style="position:absolute;left:2393;top:3250;width:1458;height:591" coordorigin="2394,3250" coordsize="1458,591" path="m2394,3841l2394,3840,2395,3838,2396,3837,2396,3836,2397,3834,2398,3833,2398,3832,2399,3830,2400,3830,2401,3829,2401,3828,2402,3825,2403,3824,2404,3823,2404,3821,2405,3820,2406,3819,2407,3817,2407,3816,2408,3815,2409,3813,2409,3812,2410,3811,2411,3808,2412,3807,2412,3805,2413,3804,2414,3803,2415,3801,2415,3800,2417,3799,2418,3799,2419,3797,2419,3793,2420,3792,2420,3791,2421,3789,2422,3788,2423,3787,2423,3785,2424,3784,2425,3783,2426,3782,2426,3779,2427,3778,2428,3776,2429,3775,2429,3774,2430,3772,2431,3771,2432,3770,2432,3768,2433,3767,2434,3767,2435,3764,2435,3763,2441,3757,2436,3760,2441,3754,2442,3752,2442,3750,2443,3749,2443,3747,2444,3746,2444,3745,2445,3743,2446,3742,2447,3741,2447,3739,2448,3738,2449,3735,2450,3735,2450,3734,2452,3733,2453,3731,2454,3730,2454,3729,2455,3727,2456,3726,2457,3723,2457,3722,2458,3721,2459,3719,2460,3718,2460,3717,2461,3715,2462,3714,2463,3713,2463,3712,2464,3709,2465,3708,2465,3706,2466,3705,2467,3704,2468,3704,2468,3701,2469,3700,2470,3697,2470,3696,2471,3694,2472,3693,2473,3692,2473,3690,2474,3689,2475,3688,2475,3685,2476,3684,2477,3682,2478,3681,2478,3680,2479,3678,2480,3677,2481,3675,2481,3673,2482,3672,2483,3672,2484,3671,2484,3669,2485,3667,2487,3665,2487,3664,2488,3663,2489,3661,2490,3660,2490,3659,2491,3656,2492,3655,2493,3653,2493,3651,2494,3649,2495,3647,2495,3645,2496,3644,2497,3643,2497,3641,2498,3640,2499,3640,2500,3638,2500,3636,2503,3633,2503,3629,2506,3626,2506,3624,2507,3623,2509,3620,2511,3613,2513,3611,2514,3610,2514,3608,2515,3608,2516,3606,2517,3604,2517,3602,2518,3600,2518,3599,2519,3598,2520,3595,2522,3594,2522,3593,2523,3591,2525,3589,2527,3582,2529,3579,2530,3578,2530,3577,2531,3577,2532,3574,2533,3573,2533,3571,2534,3570,2535,3569,2536,3567,2536,3566,2537,3565,2538,3562,2539,3561,2539,3560,2540,3558,2541,3557,2541,3556,2542,3554,2542,3552,2543,3550,2543,3549,2544,3548,2545,3546,2546,3545,2547,3544,2548,3541,2549,3540,2549,3538,2550,3537,2551,3536,2551,3534,2552,3533,2553,3532,2554,3529,2554,3528,2555,3526,2557,3525,2558,3524,2558,3523,2559,3521,2560,3520,2561,3517,2561,3516,2562,3515,2563,3513,2564,3512,2565,3511,2566,3509,2566,3507,2568,3503,2567,3501,2571,3497,2571,3496,2572,3495,2573,3492,2573,3491,2574,3490,2575,3488,2576,3487,2576,3486,2577,3484,2578,3483,2579,3482,2580,3480,2581,3478,2582,3476,2582,3475,2583,3474,2584,3472,2584,3471,2585,3470,2586,3468,2587,3467,2587,3466,2588,3464,2589,3463,2590,3460,2590,3459,2592,3458,2592,3456,2593,3455,2593,3454,2594,3452,2595,3451,2595,3450,2596,3450,2597,3449,2598,3447,2598,3446,2599,3445,2600,3443,2601,3441,2601,3439,2602,3438,2603,3437,2604,3435,2604,3434,2605,3433,2608,3429,2609,3425,2612,3421,2613,3419,2613,3418,2614,3418,2615,3417,2616,3415,2616,3413,2617,3412,2618,3410,2619,3409,2619,3406,2620,3405,2621,3404,2622,3402,2622,3401,2623,3400,2624,3398,2625,3397,2625,3396,2627,3394,2628,3394,2629,3393,2629,3392,2630,3390,2631,3389,2632,3388,2632,3386,2633,3386,2634,3385,2635,3384,2635,3382,2636,3381,2637,3380,2638,3379,2638,3377,2639,3376,2640,3375,2640,3373,2641,3372,2641,3371,2642,3369,2643,3368,2644,3367,2645,3365,2645,3364,2646,3363,2647,3361,2648,3360,2648,3359,2649,3357,2650,3356,2651,3355,2652,3355,2653,3353,2653,3352,2654,3351,2655,3349,2656,3348,2656,3347,2657,3347,2662,3341,2657,3346,2662,3340,2662,3339,2663,3339,2664,3338,2665,3336,2665,3335,2666,3334,2666,3332,2667,3332,2667,3331,2668,3329,2670,3327,2672,3324,2672,3323,2674,3323,2675,3322,2675,3320,2676,3319,2677,3319,2678,3318,2678,3316,2679,3316,2680,3315,2681,3314,2681,3312,2682,3312,2683,3311,2683,3310,2684,3310,2685,3308,2686,3307,2687,3306,2688,3304,2689,3304,2689,3303,2690,3302,2691,3301,2691,3299,2692,3299,2693,3298,2693,3297,2694,3297,2695,3295,2697,3295,2697,3294,2698,3293,2699,3293,2700,3291,2701,3291,2702,3290,2703,3290,2703,3289,2704,3289,2705,3287,2706,3286,2707,3285,2708,3285,2708,3283,2709,3283,2710,3282,2711,3282,2711,3281,2712,3281,2713,3279,2714,3279,2714,3278,2715,3278,2715,3277,2716,3275,2719,3275,2720,3273,2721,3273,2721,3271,2722,3271,2723,3270,2724,3270,2725,3269,2726,3269,2726,3267,2727,3267,2728,3267,2729,3266,2730,3266,2732,3265,2733,3265,2733,3264,2735,3264,2736,3262,2738,3262,2739,3261,2740,3261,2740,3260,2744,3260,2745,3258,2747,3258,2748,3257,2750,3257,2751,3256,2755,3256,2756,3254,2759,3254,2760,3253,2764,3253,2765,3252,2774,3252,2775,3250,2785,3250,2786,3252,2795,3252,2796,3253,2804,3253,2805,3254,2811,3254,2811,3256,2816,3256,2816,3257,2821,3257,2821,3258,2827,3258,2827,3260,2828,3260,2831,3260,2834,3260,2838,3260,2839,3260,2839,3261,2843,3261,2843,3262,2849,3262,2849,3264,2854,3264,2854,3265,2860,3265,2860,3266,2864,3266,2864,3267,2870,3267,2870,3269,2876,3269,2876,3270,2882,3270,2882,3271,2887,3271,2888,3273,2893,3273,2893,3274,2894,3274,2896,3274,2898,3274,2899,3274,2900,3274,2900,3275,2908,3275,2908,3277,2915,3277,2915,3278,2922,3278,2922,3279,2929,3279,2930,3281,2935,3281,2936,3282,2941,3282,2942,3283,2947,3283,2947,3285,2952,3285,2953,3286,2958,3286,2959,3287,2963,3287,2963,3289,2969,3289,2969,3290,2974,3290,2974,3291,2986,3291,2986,3293,2990,3293,2991,3294,2995,3294,2996,3295,2999,3295,3000,3297,3004,3297,3005,3298,3008,3298,3008,3299,3012,3299,3012,3301,3015,3301,3016,3302,3019,3302,3019,3303,3023,3303,3023,3304,3026,3304,3027,3306,3030,3306,3030,3307,3034,3307,3034,3308,3036,3308,3037,3310,3040,3310,3040,3311,3044,3311,3044,3312,3048,3312,3049,3314,3052,3314,3052,3315,3056,3315,3056,3316,3059,3316,3060,3318,3061,3318,3062,3319,3064,3319,3065,3320,3067,3320,3068,3322,3070,3322,3071,3323,3076,3323,3076,3324,3079,3324,3079,3326,3083,3326,3083,3327,3086,3327,3086,3328,3088,3328,3088,3330,3091,3330,3091,3331,3094,3331,3094,3332,3097,3332,3097,3334,3100,3334,3100,3335,3103,3335,3104,3336,3105,3336,3106,3338,3108,3338,3109,3339,3110,3339,3111,3340,3112,3340,3113,3341,3116,3341,3117,3343,3119,3343,3120,3344,3122,3344,3123,3345,3124,3345,3125,3347,3127,3347,3128,3348,3129,3348,3130,3349,3132,3349,3133,3351,3135,3351,3135,3352,3137,3352,3137,3353,3140,3353,3140,3355,3145,3355,3145,3356,3148,3356,3148,3357,3151,3357,3152,3359,3154,3359,3154,3360,3156,3360,3157,3361,3159,3361,3160,3363,3161,3364,3162,3364,3163,3365,3165,3365,3166,3367,3167,3367,3168,3368,3170,3368,3170,3369,3173,3369,3173,3371,3175,3371,3175,3372,3177,3372,3178,3373,3180,3373,3181,3375,3182,3375,3183,3376,3184,3376,3184,3377,3187,3377,3188,3379,3189,3379,3190,3380,3192,3380,3192,3381,3195,3381,3195,3382,3197,3382,3197,3384,3199,3384,3200,3385,3202,3385,3203,3386,3206,3386,3207,3388,3209,3388,3209,3389,3210,3389,3211,3390,3213,3390,3213,3392,3216,3392,3216,3393,3218,3393,3218,3394,3221,3394,3222,3396,3224,3396,3225,3397,3226,3397,3227,3398,3228,3398,3229,3400,3231,3400,3232,3401,3233,3401,3234,3402,3235,3402,3235,3404,3237,3404,3238,3405,3240,3405,3240,3406,3242,3406,3243,3408,3244,3408,3245,3409,3246,3409,3247,3410,3249,3410,3249,3412,3251,3412,3251,3413,3253,3413,3254,3414,3256,3414,3257,3415,3258,3415,3259,3417,3260,3417,3260,3418,3265,3418,3266,3419,3267,3419,3268,3421,3269,3421,3270,3422,3273,3422,3273,3423,3275,3423,3276,3425,3277,3425,3278,3426,3279,3426,3280,3426,3281,3427,3282,3427,3283,3429,3284,3429,3285,3430,3287,3430,3287,3431,3291,3431,3291,3433,3294,3433,3294,3434,3296,3434,3296,3435,3299,3435,3299,3437,3302,3437,3302,3438,3304,3438,3305,3439,3307,3439,3307,3441,3308,3441,3309,3442,3311,3442,3312,3443,3313,3443,3314,3445,3315,3445,3316,3446,3318,3446,3319,3447,3320,3447,3321,3449,3323,3449,3323,3450,3329,3450,3329,3451,3332,3451,3332,3452,3333,3452,3334,3454,3335,3454,3336,3455,3338,3455,3339,3456,3340,3456,3341,3458,3342,3458,3343,3459,3345,3459,3346,3460,3348,3460,3348,3462,3350,3462,3351,3463,3353,3463,3353,3464,3356,3464,3356,3466,3358,3466,3358,3467,3361,3467,3361,3468,3364,3468,3364,3470,3367,3470,3367,3471,3370,3471,3370,3472,3372,3472,3372,3474,3375,3474,3375,3475,3378,3475,3378,3476,3381,3476,3381,3478,3382,3478,3382,3479,3385,3479,3385,3480,3388,3480,3388,3482,3394,3482,3394,3483,3398,3483,3398,3484,3401,3484,3401,3486,3404,3486,3404,3487,3407,3487,3407,3488,3409,3488,3409,3490,3412,3490,3412,3491,3416,3491,3416,3492,3419,3492,3419,3493,3422,3493,3422,3495,3425,3495,3425,3496,3428,3496,3428,3497,3432,3497,3432,3499,3434,3499,3435,3500,3438,3500,3438,3501,3441,3501,3441,3503,3444,3503,3444,3504,3447,3504,3448,3505,3451,3505,3451,3507,3454,3507,3454,3508,3456,3508,3456,3509,3459,3509,3460,3511,3462,3511,3463,3512,3467,3512,3467,3513,3473,3513,3473,3515,3476,3515,3477,3516,3479,3516,3480,3517,3482,3517,3482,3519,3486,3519,3486,3520,3489,3520,3489,3521,3493,3521,3493,3523,3497,3523,3497,3524,3501,3524,3502,3525,3505,3525,3506,3526,3509,3526,3509,3528,3513,3528,3513,3529,3517,3529,3517,3530,3521,3530,3522,3532,3525,3532,3526,3533,3529,3533,3530,3534,3532,3534,3532,3536,3537,3536,3537,3537,3541,3537,3541,3538,3544,3538,3545,3540,3548,3540,3549,3541,3553,3541,3553,3542,3556,3542,3556,3544,3560,3544,3561,3545,3571,3545,3571,3546,3576,3546,3576,3548,3581,3548,3581,3549,3586,3549,3587,3550,3591,3550,3592,3552,3596,3552,3596,3553,3600,3553,3601,3554,3605,3554,3605,3556,3609,3556,3610,3557,3614,3557,3615,3558,3620,3558,3621,3560,3626,3560,3626,3561,3630,3561,3631,3562,3637,3562,3637,3564,3638,3564,3640,3564,3642,3564,3644,3564,3645,3564,3645,3565,3652,3565,3652,3566,3657,3566,3658,3567,3663,3567,3663,3569,3669,3569,3669,3570,3675,3570,3676,3571,3681,3571,3681,3573,3682,3573,3683,3573,3685,3573,3687,3573,3688,3573,3688,3574,3690,3574,3692,3574,3693,3574,3695,3574,3696,3575,3704,3575,3704,3577,3724,3577,3725,3578,3731,3578,3731,3579,3733,3579,3735,3579,3737,3579,3738,3579,3739,3581,3749,3581,3749,3582,3752,3582,3754,3582,3757,3582,3759,3582,3760,3583,3775,3583,3776,3585,3792,3585,3792,3586,3802,3586,3803,3587,3806,3587,3810,3587,3814,3587,3818,3587,3820,3587,3820,3589,3841,3589,3842,3590,3843,3590,3852,3590e" filled="false" stroked="true" strokeweight=".7pt" strokecolor="#0000ff">
              <v:path arrowok="t"/>
              <v:stroke dashstyle="solid"/>
            </v:shape>
            <v:shape style="position:absolute;left:2320;top:3056;width:1531;height:785" coordorigin="2321,3056" coordsize="1531,785" path="m2321,3841l2322,3840,2322,3838,2323,3837,2324,3836,2325,3834,2325,3833,2326,3832,2327,3830,2328,3830,2328,3829,2329,3828,2330,3826,2331,3825,2331,3824,2332,3823,2333,3821,2333,3820,2334,3819,2335,3817,2336,3816,2336,3815,2337,3813,2340,3809,2342,3805,2344,3801,2344,3799,2345,3799,2346,3797,2346,3796,2348,3795,2351,3790,2354,3782,2358,3778,2358,3776,2359,3775,2360,3774,2362,3771,2359,3773,2364,3767,2366,3764,2366,3763,2367,3762,2368,3760,2369,3759,2369,3756,2370,3755,2371,3754,2371,3752,2372,3751,2373,3750,2374,3749,2374,3746,2375,3745,2376,3743,2376,3742,2377,3741,2378,3739,2379,3738,2379,3737,2380,3735,2382,3735,2383,3734,2383,3733,2384,3731,2385,3730,2386,3729,2386,3727,2387,3726,2388,3725,2388,3723,2389,3722,2390,3721,2391,3719,2391,3718,2392,3716,2393,3714,2394,3713,2394,3710,2395,3709,2396,3708,2396,3706,2397,3705,2398,3704,2399,3702,2401,3700,2401,3698,2402,3697,2403,3694,2404,3693,2404,3692,2405,3690,2406,3689,2407,3688,2407,3686,2408,3685,2409,3684,2409,3682,2410,3681,2413,3679,2413,3676,2414,3673,2415,3672,2417,3671,2418,3669,2419,3668,2419,3665,2420,3664,2420,3663,2421,3661,2422,3660,2423,3659,2423,3656,2424,3655,2429,3649,2423,3654,2428,3648,2429,3647,2429,3645,2433,3641,2430,3642,2434,3638,2435,3636,2435,3635,2436,3634,2437,3632,2438,3631,2438,3628,2439,3627,2440,3626,2441,3624,2442,3623,2442,3622,2443,3620,2443,3619,2444,3616,2444,3615,2445,3614,2446,3612,2447,3611,2447,3610,2448,3608,2449,3608,2450,3606,2450,3604,2454,3601,2454,3597,2457,3594,2457,3593,2458,3591,2460,3589,2462,3582,2464,3579,2465,3578,2465,3577,2466,3577,2467,3574,2468,3573,2468,3570,2471,3568,2473,3559,2475,3557,2475,3556,2476,3554,2477,3552,2478,3550,2478,3549,2479,3548,2480,3546,2481,3545,2482,3544,2483,3541,2484,3540,2484,3538,2485,3537,2487,3536,2487,3534,2488,3533,2489,3530,2490,3529,2490,3528,2491,3527,2492,3525,2493,3524,2493,3520,2494,3519,2495,3517,2495,3516,2496,3515,2497,3513,2497,3512,2498,3511,2499,3509,2500,3508,2500,3507,2501,3504,2502,3503,2503,3501,2503,3500,2504,3499,2505,3497,2506,3495,2506,3493,2507,3492,2508,3491,2508,3490,2509,3487,2510,3486,2511,3484,2511,3483,2512,3482,2513,3480,2514,3479,2514,3478,2520,3471,2515,3473,2520,3463,2522,3462,2522,3460,2523,3459,2524,3458,2525,3456,2525,3454,2526,3453,2527,3451,2528,3450,2529,3449,2530,3446,2530,3445,2531,3443,2532,3442,2533,3441,2533,3438,2534,3437,2535,3435,2536,3434,2536,3433,2537,3431,2538,3429,2539,3427,2539,3426,2540,3425,2541,3423,2541,3421,2542,3419,2542,3418,2543,3418,2543,3417,2544,3416,2545,3413,2546,3412,2546,3410,2547,3409,2548,3408,2549,3405,2549,3404,2550,3402,2551,3401,2551,3400,2552,3397,2553,3396,2554,3394,2554,3393,2555,3392,2557,3389,2558,3388,2558,3386,2559,3386,2560,3385,2561,3382,2561,3381,2562,3380,2563,3379,2563,3377,2564,3375,2565,3373,2566,3372,2566,3371,2567,3369,2567,3367,2568,3365,2568,3364,2569,3363,2570,3361,2571,3359,2571,3357,2572,3356,2573,3355,2574,3352,2575,3351,2576,3349,2576,3348,2577,3347,2578,3344,2579,3343,2579,3342,2580,3340,2581,3339,2582,3338,2582,3335,2583,3334,2584,3332,2584,3331,2585,3330,2586,3327,2587,3326,2587,3324,2588,3323,2589,3323,2590,3322,2590,3319,2592,3317,2593,3312,2595,3310,2595,3308,2596,3307,2597,3306,2598,3305,2598,3303,2599,3301,2600,3299,2601,3298,2601,3297,2602,3295,2603,3294,2604,3291,2605,3290,2606,3289,2607,3287,2607,3286,2608,3285,2609,3282,2610,3281,2610,3279,2611,3278,2612,3277,2613,3275,2613,3274,2614,3271,2615,3270,2616,3269,2616,3266,2617,3265,2618,3264,2619,3261,2619,3260,2620,3260,2621,3258,2622,3257,2622,3256,2623,3254,2624,3253,2625,3250,2625,3249,2627,3248,2628,3246,2629,3245,2629,3244,2630,3242,2631,3240,2632,3238,2632,3237,2633,3236,2634,3234,2635,3233,2635,3232,2636,3231,2637,3228,2638,3228,2638,3227,2639,3225,2640,3224,2640,3223,2641,3221,2641,3220,2642,3219,2642,3216,2643,3215,2644,3213,2645,3212,2645,3211,2646,3209,2647,3208,2648,3207,2648,3205,2649,3204,2650,3203,2650,3201,2651,3199,2652,3197,2653,3196,2654,3195,2655,3194,2656,3192,2656,3191,2657,3190,2658,3188,2659,3187,2659,3186,2660,3184,2662,3183,2662,3182,2663,3180,2664,3179,2666,3175,2666,3171,2670,3167,2670,3166,2671,3164,2672,3164,2672,3163,2673,3162,2674,3160,2675,3160,2675,3159,2679,3155,2682,3147,2685,3142,2686,3142,2686,3141,2691,3135,2688,3137,2690,3134,2690,3133,2691,3133,2692,3131,2693,3130,2693,3129,2694,3127,2695,3126,2697,3125,2698,3123,2699,3122,2700,3121,2700,3120,2701,3118,2702,3118,2703,3117,2703,3116,2704,3114,2705,3113,2706,3112,2707,3110,2708,3109,2709,3108,2710,3106,2711,3105,2711,3104,2712,3104,2713,3102,2714,3101,2715,3101,2715,3098,2716,3098,2717,3097,2718,3096,2719,3094,2720,3093,2721,3093,2721,3092,2722,3090,2723,3090,2724,3089,2724,3088,2725,3088,2726,3086,2727,3085,2728,3084,2729,3084,2729,3083,2730,3083,2736,3074,2732,3082,2737,3076,2738,3076,2738,3075,2739,3075,2740,3073,2740,3072,2741,3072,2742,3071,2743,3071,2743,3069,2746,3069,2747,3068,2755,3063,2756,3063,2757,3063,2758,3061,2760,3061,2761,3060,2763,3060,2764,3059,2767,3059,2768,3057,2771,3057,2772,3056,2788,3056,2789,3057,2792,3057,2793,3059,2796,3059,2797,3060,2800,3060,2802,3061,2804,3061,2805,3063,2807,3063,2807,3064,2810,3064,2810,3065,2812,3065,2813,3067,2814,3067,2814,3068,2815,3068,2816,3069,2820,3069,2820,3071,2822,3071,2823,3072,2824,3073,2825,3073,2826,3075,2827,3075,2828,3076,2829,3077,2831,3077,2831,3079,2832,3079,2833,3080,2834,3080,2834,3081,2835,3081,2837,3083,2838,3084,2839,3084,2839,3085,2840,3085,2841,3086,2842,3086,2842,3088,2843,3088,2844,3089,2845,3089,2845,3090,2846,3092,2847,3092,2847,3093,2848,3093,2849,3094,2850,3094,2850,3096,2851,3096,2852,3097,2853,3097,2853,3098,2854,3098,2855,3100,2856,3100,2856,3101,2858,3101,2858,3102,2859,3102,2860,3104,2861,3104,2861,3105,2862,3106,2863,3106,2863,3108,2864,3109,2865,3109,2866,3110,2866,3112,2867,3112,2868,3113,2869,3114,2870,3116,2872,3116,2872,3117,2873,3117,2874,3118,2875,3118,2875,3120,2876,3121,2877,3121,2878,3122,2879,3123,2880,3125,2881,3126,2882,3126,2883,3127,2883,3129,2884,3129,2885,3130,2886,3130,2886,3131,2887,3133,2888,3133,2889,3134,2890,3135,2891,3137,2892,3137,2893,3138,2893,3139,2894,3139,2895,3141,2896,3141,2896,3142,2897,3143,2898,3143,2899,3145,2900,3146,2901,3147,2902,3149,2903,3149,2904,3150,2904,3151,2906,3151,2907,3153,2908,3153,2908,3154,2909,3154,2910,3155,2911,3157,2912,3158,2913,3158,2913,3160,2914,3160,2915,3162,2916,3163,2917,3163,2918,3164,2919,3164,2920,3166,2921,3166,2921,3167,2922,3167,2923,3168,2923,3170,2924,3170,2925,3171,2926,3171,2926,3172,2927,3172,2932,3180,2929,3173,2934,3180,2935,3180,2935,3182,2936,3182,2937,3183,2937,3184,2938,3186,2939,3186,2941,3187,2942,3188,2943,3188,2944,3190,2945,3190,2945,3191,2946,3192,2947,3192,2948,3194,2949,3195,2950,3195,2951,3196,2952,3196,2953,3197,2954,3197,2954,3199,2955,3199,2956,3200,2957,3200,2957,3201,2958,3201,2959,3203,2960,3204,2961,3205,2962,3205,2962,3207,2963,3208,2964,3208,2966,3211,2967,3211,2967,3212,2968,3213,2969,3213,2970,3215,2971,3216,2972,3216,2973,3217,2974,3219,2976,3219,2977,3220,2978,3221,2979,3221,2979,3223,2980,3223,2981,3224,2982,3224,2982,3225,2983,3225,2984,3227,2985,3227,2985,3228,2987,3228,2987,3229,2988,3229,2989,3231,2990,3232,2991,3232,2992,3233,2993,3234,2994,3234,2995,3236,2996,3237,2997,3237,2998,3238,2999,3240,3000,3241,3001,3242,3002,3242,3003,3244,3004,3245,3005,3245,3006,3246,3007,3248,3008,3248,3009,3249,3011,3250,3012,3250,3012,3252,3013,3253,3014,3253,3014,3254,3015,3254,3016,3256,3017,3256,3017,3257,3018,3257,3019,3258,3020,3258,3020,3260,3023,3260,3024,3261,3025,3261,3025,3262,3026,3262,3027,3264,3028,3264,3028,3265,3029,3265,3030,3266,3031,3266,3031,3268,3032,3268,3033,3269,3034,3270,3035,3270,3036,3271,3036,3273,3037,3273,3038,3274,3039,3275,3040,3275,3041,3277,3042,3278,3043,3278,3043,3279,3044,3279,3046,3281,3047,3281,3047,3282,3048,3282,3049,3283,3050,3283,3050,3285,3051,3285,3052,3286,3053,3286,3053,3287,3055,3287,3055,3289,3056,3289,3057,3290,3058,3290,3058,3291,3061,3291,3061,3293,3062,3294,3063,3294,3063,3295,3064,3295,3065,3297,3066,3298,3067,3298,3068,3299,3069,3301,3070,3301,3071,3302,3072,3303,3073,3303,3074,3305,3075,3305,3076,3306,3077,3307,3078,3307,3079,3308,3081,3310,3082,3310,3083,3311,3084,3312,3085,3312,3086,3314,3086,3315,3087,3315,3087,3316,3088,3316,3089,3318,3090,3318,3091,3319,3092,3319,3093,3320,3094,3322,3095,3322,3096,3323,3098,3323,3099,3324,3100,3324,3101,3326,3102,3327,3104,3327,3104,3328,3105,3328,3106,3330,3107,3330,3107,3331,3109,3331,3110,3332,3110,3334,3111,3334,3112,3335,3113,3335,3114,3336,3116,3336,3116,3338,3117,3338,3118,3339,3120,3340,3122,3342,3123,3342,3123,3343,3124,3343,3125,3344,3126,3344,3127,3345,3128,3345,3129,3347,3130,3348,3131,3348,3132,3349,3133,3351,3135,3351,3135,3352,3136,3353,3137,3353,3137,3355,3140,3355,3140,3356,3142,3356,3142,3357,3143,3357,3144,3359,3145,3359,3145,3360,3146,3360,3147,3361,3148,3361,3149,3363,3151,3363,3152,3364,3153,3365,3154,3365,3154,3367,3156,3367,3157,3368,3158,3369,3160,3369,3160,3371,3161,3372,3162,3372,3162,3373,3164,3373,3164,3375,3165,3375,3166,3376,3167,3376,3168,3377,3169,3377,3170,3379,3171,3380,3173,3380,3173,3381,3174,3381,3175,3382,3176,3382,3177,3384,3178,3384,3178,3385,3179,3385,3180,3386,3183,3386,3184,3388,3186,3389,3187,3390,3188,3390,3189,3392,3190,3392,3191,3393,3192,3393,3192,3394,3194,3394,3195,3396,3196,3397,3197,3397,3198,3398,3199,3398,3200,3400,3201,3400,3202,3401,3203,3401,3203,3402,3205,3402,3206,3404,3207,3404,3208,3405,3209,3406,3210,3406,3210,3408,3211,3408,3212,3409,3213,3409,3214,3410,3216,3410,3216,3412,3217,3412,3218,3413,3219,3413,3221,3414,3222,3414,3223,3416,3224,3416,3225,3417,3226,3417,3227,3418,3230,3418,3230,3419,3231,3419,3232,3421,3233,3421,3234,3422,3235,3422,3235,3423,3236,3423,3237,3425,3238,3425,3239,3426,3240,3426,3241,3427,3242,3427,3243,3427,3243,3429,3244,3429,3245,3430,3246,3430,3247,3431,3249,3431,3249,3433,3251,3433,3251,3434,3253,3434,3254,3435,3256,3435,3257,3437,3258,3437,3259,3438,3260,3438,3260,3439,3261,3439,3262,3441,3263,3441,3264,3442,3266,3442,3266,3443,3268,3443,3269,3445,3270,3445,3271,3446,3273,3446,3273,3447,3274,3447,3275,3449,3276,3449,3277,3450,3281,3450,3282,3451,3283,3451,3283,3453,3284,3453,3285,3454,3287,3454,3287,3455,3289,3455,3291,3456,3292,3456,3293,3458,3295,3458,3296,3459,3297,3459,3298,3460,3299,3460,3300,3462,3302,3462,3302,3463,3304,3463,3305,3464,3307,3464,3307,3466,3308,3466,3309,3467,3310,3467,3311,3468,3312,3468,3313,3470,3315,3470,3315,3471,3317,3471,3317,3472,3319,3472,3320,3474,3321,3474,3322,3475,3324,3475,3326,3476,3327,3476,3328,3478,3329,3478,3330,3479,3332,3479,3333,3480,3334,3480,3334,3482,3339,3482,3339,3483,3342,3483,3342,3484,3345,3484,3345,3486,3347,3486,3348,3487,3350,3487,3350,3488,3352,3488,3353,3490,3355,3490,3356,3491,3357,3491,3357,3492,3359,3492,3361,3493,3362,3493,3363,3495,3365,3495,3366,3496,3367,3496,3368,3497,3370,3497,3371,3499,3373,3499,3374,3500,3376,3500,3376,3501,3379,3501,3379,3503,3382,3503,3382,3504,3384,3504,3384,3505,3387,3505,3387,3507,3390,3507,3390,3508,3393,3508,3393,3509,3397,3509,3397,3511,3400,3511,3400,3512,3403,3512,3403,3513,3407,3513,3408,3515,3410,3515,3411,3516,3413,3516,3414,3517,3416,3517,3417,3519,3420,3519,3420,3520,3423,3520,3423,3521,3427,3521,3427,3523,3431,3523,3432,3524,3434,3524,3435,3525,3437,3525,3438,3527,3441,3527,3441,3528,3444,3528,3444,3529,3448,3529,3448,3530,3451,3530,3451,3532,3454,3532,3455,3533,3457,3533,3458,3534,3460,3534,3461,3536,3465,3536,3466,3537,3470,3537,3470,3538,3474,3538,3474,3540,3478,3540,3479,3541,3481,3541,3482,3542,3485,3542,3486,3544,3489,3544,3489,3545,3497,3545,3497,3546,3501,3546,3502,3548,3505,3548,3506,3549,3509,3549,3509,3550,3513,3550,3513,3552,3517,3552,3518,3553,3522,3553,3523,3554,3527,3554,3527,3556,3531,3556,3532,3557,3538,3557,3538,3558,3543,3558,3543,3560,3549,3560,3549,3561,3554,3561,3554,3562,3559,3562,3559,3564,3564,3564,3564,3565,3571,3565,3571,3566,3576,3566,3576,3567,3581,3567,3581,3569,3587,3569,3587,3570,3594,3570,3594,3571,3601,3571,3601,3573,3607,3573,3608,3574,3615,3574,3616,3575,3623,3575,3623,3577,3637,3577,3637,3578,3645,3578,3645,3579,3647,3579,3648,3579,3650,3579,3652,3579,3653,3581,3661,3581,3661,3582,3672,3582,3672,3583,3683,3583,3683,3585,3694,3585,3694,3586,3710,3586,3710,3587,3731,3587,3731,3589,3754,3589,3754,3590,3798,3590,3799,3591,3819,3591,3820,3590,3847,3590,3852,3590e" filled="false" stroked="true" strokeweight=".7pt" strokecolor="#ff0000">
              <v:path arrowok="t"/>
              <v:stroke dashstyle="solid"/>
            </v:shape>
            <v:shape style="position:absolute;left:1708;top:1716;width:1379;height:779" coordorigin="1708,1716" coordsize="1379,779" path="m1708,1790l1712,1789,1712,1787,1715,1787,1715,1786,1719,1786,1719,1785,1721,1785,1722,1784,1724,1784,1724,1782,1727,1782,1727,1781,1729,1781,1729,1780,1731,1780,1731,1778,1734,1778,1734,1777,1737,1777,1737,1776,1740,1776,1740,1774,1742,1774,1742,1773,1745,1773,1745,1772,1748,1772,1748,1770,1751,1770,1751,1769,1757,1769,1757,1768,1760,1768,1760,1766,1763,1766,1763,1765,1766,1765,1766,1764,1770,1764,1770,1762,1773,1762,1773,1761,1776,1761,1776,1760,1779,1760,1779,1758,1783,1758,1783,1757,1786,1757,1786,1756,1791,1756,1791,1754,1795,1754,1795,1753,1798,1753,1799,1752,1801,1752,1802,1750,1805,1750,1805,1749,1809,1749,1809,1748,1812,1748,1813,1747,1816,1747,1817,1745,1820,1745,1821,1744,1826,1744,1826,1743,1829,1743,1829,1741,1833,1741,1833,1740,1838,1740,1838,1739,1842,1739,1842,1737,1850,1737,1850,1736,1854,1736,1855,1735,1860,1735,1861,1733,1865,1733,1865,1732,1870,1732,1871,1731,1875,1731,1875,1729,1880,1729,1880,1728,1886,1728,1886,1727,1891,1727,1891,1725,1898,1725,1898,1724,1903,1724,1904,1723,1911,1723,1912,1721,1922,1721,1922,1720,1933,1720,1933,1719,1944,1719,1944,1717,1960,1717,1961,1716,2018,1716,2019,1717,2030,1717,2031,1719,2042,1719,2043,1720,2051,1720,2052,1721,2059,1721,2060,1723,2066,1723,2066,1724,2073,1724,2073,1725,2077,1725,2077,1727,2083,1727,2083,1728,2088,1728,2088,1729,2093,1729,2094,1731,2097,1731,2098,1732,2101,1732,2103,1733,2107,1733,2108,1735,2111,1735,2112,1736,2115,1736,2115,1737,2122,1737,2122,1739,2125,1739,2125,1740,2128,1740,2128,1741,2132,1741,2132,1743,2135,1743,2135,1744,2139,1744,2139,1745,2142,1745,2142,1747,2145,1747,2145,1748,2148,1748,2148,1749,2151,1749,2151,1750,2154,1750,2154,1752,2157,1752,2157,1753,2160,1753,2160,1754,2163,1754,2163,1756,2165,1756,2166,1757,2168,1757,2169,1758,2171,1758,2171,1760,2173,1760,2174,1761,2176,1761,2177,1762,2178,1762,2179,1764,2181,1764,2182,1765,2183,1765,2184,1766,2186,1766,2186,1768,2188,1768,2189,1769,2193,1769,2194,1770,2195,1770,2196,1772,2197,1773,2199,1773,2199,1774,2201,1774,2201,1776,2203,1776,2204,1777,2205,1777,2206,1778,2208,1778,2209,1780,2211,1780,2211,1781,2212,1781,2213,1782,2214,1782,2215,1784,2216,1784,2217,1785,2219,1785,2219,1786,2221,1786,2221,1787,2222,1789,2223,1789,2224,1790,2226,1790,2226,1791,2227,1791,2228,1793,2229,1793,2230,1794,2231,1794,2232,1795,2233,1795,2234,1797,2235,1798,2237,1798,2237,1799,2238,1799,2239,1801,2243,1801,2244,1802,2245,1803,2246,1803,2246,1805,2247,1805,2248,1806,2249,1807,2251,1807,2251,1809,2252,1809,2253,1810,2254,1810,2254,1811,2255,1811,2256,1813,2257,1814,2259,1814,2259,1815,2260,1815,2261,1817,2262,1817,2262,1818,2263,1818,2264,1819,2265,1819,2265,1821,2266,1821,2267,1822,2268,1822,2269,1823,2270,1823,2270,1824,2271,1826,2272,1826,2272,1827,2273,1827,2274,1828,2275,1828,2275,1830,2276,1830,2278,1831,2279,1831,2279,1832,2282,1832,2282,1834,2283,1834,2284,1835,2285,1835,2285,1836,2286,1836,2287,1838,2288,1838,2289,1839,2290,1840,2291,1840,2292,1842,2293,1843,2294,1843,2295,1844,2295,1846,2296,1846,2297,1847,2298,1848,2299,1848,2300,1850,2301,1851,2302,1851,2303,1852,2303,1854,2304,1854,2305,1855,2306,1855,2306,1856,2307,1856,2308,1858,2309,1858,2309,1859,2310,1860,2311,1860,2311,1861,2313,1861,2314,1863,2315,1863,2315,1864,2317,1864,2318,1865,2319,1867,2320,1867,2320,1869,2321,1869,2322,1871,2323,1872,2324,1873,2325,1873,2325,1875,2326,1875,2327,1876,2328,1876,2328,1877,2329,1879,2330,1879,2331,1880,2332,1881,2333,1883,2334,1884,2335,1884,2336,1885,2336,1887,2337,1887,2338,1888,2339,1888,2339,1889,2340,1891,2341,1891,2342,1892,2342,1893,2343,1893,2344,1895,2344,1896,2346,1896,2346,1897,2349,1900,2347,1896,2352,1902,2353,1902,2353,1904,2354,1905,2355,1905,2355,1906,2356,1906,2357,1908,2358,1909,2359,1910,2360,1912,2361,1912,2361,1913,2362,1914,2363,1914,2364,1916,2364,1917,2365,1917,2366,1918,2366,1920,2367,1920,2368,1921,2369,1922,2369,1924,2370,1925,2371,1925,2371,1926,2372,1928,2374,1928,2374,1929,2375,1930,2376,1930,2376,1932,2377,1933,2378,1933,2379,1934,2379,1935,2380,1937,2382,1937,2383,1938,2383,1939,2384,1939,2385,1941,2386,1942,2386,1943,2387,1943,2388,1945,2388,1946,2389,1947,2390,1947,2391,1949,2391,1950,2392,1951,2393,1951,2394,1953,2394,1955,2395,1955,2396,1957,2396,1958,2397,1959,2398,1959,2399,1961,2400,1962,2401,1962,2401,1963,2402,1965,2403,1966,2404,1966,2404,1967,2405,1969,2406,1970,2407,1971,2408,1972,2409,1974,2409,1975,2410,1976,2411,1976,2412,1978,2412,1979,2413,1980,2414,1980,2415,1982,2415,1983,2417,1984,2418,1986,2419,1986,2419,1988,2420,1990,2420,1991,2422,1991,2423,1992,2423,1994,2424,1995,2425,1995,2426,1996,2426,1998,2428,2000,2429,2002,2431,2004,2432,2006,2432,2007,2433,2007,2438,2013,2432,2008,2437,2013,2438,2013,2438,2015,2440,2017,2442,2019,2443,2021,2443,2023,2444,2023,2444,2024,2445,2025,2446,2025,2447,2027,2447,2028,2448,2029,2449,2031,2450,2032,2450,2033,2452,2033,2456,2039,2451,2034,2457,2041,2457,2043,2458,2043,2459,2044,2460,2045,2460,2046,2461,2048,2462,2049,2463,2050,2463,2052,2464,2053,2465,2053,2465,2054,2466,2054,2467,2056,2468,2057,2468,2060,2469,2061,2470,2062,2470,2064,2471,2065,2472,2065,2473,2066,2473,2068,2474,2069,2475,2070,2475,2072,2476,2073,2477,2074,2478,2076,2478,2077,2479,2078,2480,2080,2481,2080,2481,2081,2482,2082,2483,2083,2484,2085,2484,2086,2485,2086,2487,2087,2487,2089,2488,2090,2489,2091,2490,2093,2490,2094,2491,2095,2492,2097,2493,2098,2493,2099,2494,2101,2495,2102,2495,2103,2496,2105,2497,2106,2497,2107,2498,2109,2499,2110,2500,2111,2500,2113,2501,2114,2502,2115,2503,2117,2503,2118,2504,2118,2505,2119,2506,2120,2506,2122,2507,2123,2508,2124,2508,2126,2509,2127,2510,2128,2511,2130,2511,2131,2512,2132,2513,2134,2514,2135,2514,2136,2515,2138,2516,2139,2517,2140,2517,2143,2518,2144,2518,2146,2519,2147,2520,2148,2522,2150,2523,2151,2524,2152,2525,2154,2525,2155,2526,2156,2527,2157,2528,2159,2528,2160,2529,2161,2530,2163,2530,2164,2531,2165,2532,2167,2534,2170,2537,2176,2539,2179,2539,2180,2540,2181,2541,2181,2541,2183,2542,2184,2542,2185,2543,2187,2543,2188,2544,2189,2545,2191,2546,2192,2546,2193,2547,2194,2548,2196,2549,2197,2549,2200,2550,2201,2551,2202,2551,2204,2552,2205,2553,2206,2554,2208,2554,2209,2556,2211,2558,2213,2560,2216,2561,2217,2561,2218,2566,2224,2560,2219,2565,2225,2566,2226,2566,2228,2567,2230,2567,2231,2568,2233,2568,2234,2573,2240,2569,2238,2572,2241,2573,2242,2573,2243,2574,2245,2575,2245,2576,2246,2576,2247,2577,2249,2578,2250,2579,2253,2579,2254,2583,2259,2586,2267,2590,2272,2590,2274,2592,2275,2592,2276,2593,2276,2593,2278,2594,2279,2595,2282,2595,2283,2596,2284,2597,2286,2598,2287,2598,2288,2599,2290,2600,2291,2601,2292,2601,2294,2602,2295,2604,2298,2606,2302,2608,2305,2609,2307,2610,2308,2611,2309,2612,2311,2613,2312,2613,2313,2614,2315,2615,2316,2616,2317,2616,2321,2617,2323,2618,2324,2619,2325,2619,2327,2620,2328,2621,2329,2622,2331,2622,2332,2623,2333,2624,2335,2625,2336,2625,2337,2627,2339,2628,2340,2629,2340,2629,2341,2630,2342,2632,2346,2634,2351,2637,2354,2638,2356,2638,2357,2641,2360,2641,2366,2644,2369,2645,2370,2645,2372,2646,2372,2647,2373,2648,2374,2648,2376,2649,2377,2650,2377,2650,2378,2651,2380,2652,2381,2653,2382,2653,2383,2654,2385,2655,2386,2656,2387,2656,2389,2657,2390,2658,2391,2659,2393,2660,2394,2662,2395,2662,2397,2663,2398,2664,2399,2665,2401,2665,2402,2666,2403,2667,2403,2667,2405,2672,2410,2668,2408,2671,2411,2672,2411,2672,2413,2673,2414,2674,2415,2675,2416,2675,2418,2676,2418,2677,2419,2678,2420,2678,2422,2679,2423,2680,2423,2681,2424,2681,2426,2682,2427,2683,2428,2684,2430,2685,2431,2686,2432,2686,2434,2687,2434,2688,2435,2689,2435,2689,2436,2690,2436,2690,2438,2691,2439,2691,2440,2692,2440,2693,2442,2693,2443,2694,2444,2695,2444,2697,2446,2697,2447,2698,2447,2699,2448,2701,2451,2702,2452,2703,2452,2703,2453,2704,2455,2705,2455,2705,2456,2706,2457,2707,2457,2708,2459,2708,2460,2709,2460,2710,2461,2711,2461,2711,2463,2712,2464,2713,2464,2714,2465,2716,2468,2717,2468,2718,2469,2719,2471,2720,2471,2721,2472,2722,2473,2723,2473,2724,2475,2725,2476,2726,2476,2726,2477,2727,2477,2730,2480,2737,2483,2739,2485,2740,2485,2740,2487,2742,2487,2743,2488,2744,2488,2745,2489,2747,2489,2748,2491,2751,2491,2752,2492,2756,2492,2756,2493,2763,2493,2764,2494,2776,2494,2784,2492,2785,2492,2786,2491,2788,2491,2789,2489,2790,2489,2790,2488,2792,2488,2793,2487,2795,2487,2796,2485,2797,2485,2798,2484,2801,2484,2802,2483,2803,2483,2804,2481,2805,2481,2806,2480,2807,2480,2808,2479,2809,2479,2810,2477,2811,2477,2812,2476,2813,2476,2813,2475,2814,2475,2814,2473,2815,2472,2816,2472,2817,2471,2818,2469,2819,2469,2820,2468,2821,2467,2823,2467,2824,2465,2825,2465,2825,2464,2826,2463,2827,2463,2828,2461,2829,2460,2830,2460,2831,2459,2831,2457,2832,2457,2833,2456,2834,2456,2834,2455,2835,2453,2837,2453,2837,2452,2838,2451,2839,2451,2839,2448,2840,2448,2841,2447,2842,2446,2843,2444,2844,2443,2845,2443,2845,2442,2846,2440,2847,2439,2848,2438,2849,2436,2850,2436,2850,2435,2851,2435,2852,2434,2853,2432,2854,2431,2855,2430,2856,2428,2857,2427,2858,2426,2858,2424,2859,2423,2860,2423,2861,2422,2861,2420,2862,2419,2865,2415,2867,2410,2870,2406,2872,2405,2872,2403,2873,2403,2874,2402,2875,2401,2875,2399,2876,2399,2879,2395,2882,2387,2886,2382,2886,2381,2887,2381,2888,2380,2888,2377,2889,2376,2890,2374,2890,2373,2891,2372,2892,2372,2893,2370,2893,2369,2894,2368,2895,2366,2896,2365,2896,2364,2897,2362,2898,2361,2899,2360,2899,2358,2900,2357,2901,2356,2901,2354,2902,2353,2903,2352,2904,2350,2904,2349,2906,2348,2907,2346,2908,2345,2908,2344,2909,2342,2910,2341,2911,2340,2912,2339,2913,2337,2913,2335,2914,2333,2915,2331,2915,2329,2916,2328,2917,2327,2918,2325,2918,2324,2919,2323,2920,2321,2921,2320,2921,2319,2922,2317,2923,2316,2923,2315,2924,2313,2925,2312,2926,2311,2926,2308,2927,2308,2928,2307,2929,2305,2929,2304,2930,2303,2931,2302,2932,2300,2932,2299,2933,2298,2934,2296,2935,2294,2935,2292,2936,2291,2937,2290,2937,2287,2938,2286,2939,2284,2941,2283,2941,2280,2942,2279,2943,2278,2944,2276,2945,2276,2945,2275,2946,2274,2947,2272,2948,2270,2948,2268,2949,2267,2950,2266,2951,2265,2951,2263,2952,2262,2953,2261,2954,2255,2957,2253,2959,2247,2960,2246,2960,2245,2961,2245,2962,2243,2962,2241,2963,2239,2964,2237,2965,2235,2965,2234,2966,2233,2967,2231,2967,2230,2968,2229,2969,2226,2970,2225,2970,2224,2971,2222,2972,2221,2973,2220,2973,2218,2974,2216,2976,2214,2977,2213,2978,2212,2979,2210,2979,2209,2980,2206,2981,2205,2982,2204,2982,2202,2983,2201,2984,2200,2985,2197,2985,2196,2986,2194,2987,2193,2987,2191,2988,2188,2989,2187,2989,2185,2990,2184,2991,2183,2992,2181,2992,2180,2993,2179,2994,2177,2996,2174,2997,2170,2999,2167,3000,2165,3000,2164,3003,2161,3003,2157,3006,2154,3006,2151,3007,2150,3008,2150,3009,2148,3009,2147,3011,2146,3012,2143,3012,2140,3013,2139,3014,2138,3014,2136,3015,2134,3016,2132,3017,2131,3017,2130,3018,2128,3019,2127,3020,2124,3020,2123,3021,2122,3022,2120,3022,2119,3023,2118,3024,2118,3025,2115,3025,2114,3028,2111,3028,2107,3031,2103,3031,2102,3032,2101,3033,2099,3033,2098,3034,2097,3035,2094,3036,2093,3036,2090,3037,2089,3038,2087,3038,2086,3039,2086,3040,2083,3041,2082,3041,2081,3042,2080,3043,2078,3043,2077,3044,2076,3046,2073,3047,2072,3047,2070,3048,2069,3050,2067,3052,2060,3054,2057,3055,2056,3055,2054,3056,2054,3057,2053,3058,2050,3058,2049,3059,2048,3060,2046,3061,2045,3061,2043,3062,2041,3063,2039,3063,2037,3064,2036,3065,2035,3065,2033,3066,2032,3067,2031,3068,2029,3068,2027,3069,2025,3070,2024,3071,2023,3072,2021,3073,2020,3074,2019,3074,2017,3075,2016,3076,2013,3076,2012,3077,2011,3078,2009,3079,2008,3079,2007,3081,2006,3082,2004,3083,2003,3083,2002,3084,2000,3085,1999,3086,1996,3086,1994,3087,1992e" filled="false" stroked="true" strokeweight=".7pt" strokecolor="#0000ff">
              <v:path arrowok="t"/>
              <v:stroke dashstyle="solid"/>
            </v:shape>
            <v:shape style="position:absolute;left:1708;top:1618;width:1378;height:877" coordorigin="1708,1618" coordsize="1378,877" path="m1708,1669l1712,1666,1714,1666,1714,1665,1716,1665,1717,1663,1720,1663,1720,1662,1722,1662,1723,1661,1724,1661,1725,1659,1727,1659,1727,1658,1729,1658,1729,1657,1731,1657,1732,1655,1734,1655,1734,1654,1737,1654,1737,1653,1740,1653,1740,1651,1742,1651,1742,1650,1745,1650,1745,1649,1748,1649,1748,1647,1751,1647,1751,1646,1752,1646,1752,1645,1756,1645,1756,1643,1759,1643,1759,1642,1764,1642,1764,1641,1767,1641,1767,1639,1770,1639,1770,1638,1773,1638,1773,1637,1775,1637,1776,1636,1777,1636,1778,1634,1780,1634,1781,1633,1783,1633,1784,1632,1785,1632,1786,1630,1789,1630,1790,1629,1792,1629,1793,1628,1795,1628,1796,1626,1798,1626,1799,1625,1801,1625,1801,1624,1804,1624,1804,1622,1807,1622,1807,1621,1810,1621,1810,1620,1813,1620,1814,1618m2192,1618l2193,1620,2195,1620,2196,1621,2197,1622,2199,1622,2199,1624,2201,1624,2201,1625,2203,1625,2204,1626,2205,1626,2206,1628,2208,1628,2209,1629,2211,1629,2211,1630,2212,1630,2213,1632,2214,1632,2215,1633,2216,1633,2217,1634,2219,1634,2219,1636,2221,1636,2221,1637,2222,1638,2223,1638,2224,1639,2226,1639,2226,1641,2227,1641,2228,1642,2232,1642,2232,1643,2233,1643,2236,1646,2240,1647,2243,1650,2244,1650,2244,1651,2246,1651,2246,1653,2247,1654,2248,1654,2248,1655,2250,1655,2251,1657,2252,1658,2254,1658,2254,1659,2255,1659,2256,1661,2257,1662,2258,1662,2259,1663,2260,1663,2261,1665,2262,1665,2262,1666,2263,1666,2264,1667,2265,1667,2265,1669,2266,1669,2267,1670,2268,1670,2269,1671,2270,1671,2270,1673,2271,1674,2273,1674,2274,1675,2275,1675,2275,1676,2276,1676,2278,1678,2279,1678,2279,1679,2280,1679,2281,1680,2282,1680,2282,1682,2283,1682,2284,1683,2285,1683,2285,1684,2286,1684,2287,1686,2288,1687,2289,1687,2289,1688,2290,1688,2291,1690,2292,1690,2292,1691,2293,1691,2294,1692,2295,1692,2295,1694,2297,1696,2298,1698,2299,1698,2300,1699,2301,1700,2302,1700,2303,1702,2304,1703,2305,1704,2306,1704,2306,1706,2309,1706,2309,1707,2310,1708,2311,1708,2311,1710,2313,1710,2314,1711,2315,1711,2315,1712,2317,1715,2315,1711,2320,1717,2320,1719,2321,1719,2322,1720,2322,1721,2323,1721,2324,1723,2325,1723,2325,1724,2327,1727,2326,1723,2330,1729,2331,1729,2331,1731,2332,1732,2333,1732,2333,1733,2334,1733,2335,1735,2336,1736,2337,1737,2339,1737,2339,1739,2340,1740,2341,1740,2342,1741,2342,1743,2343,1743,2344,1744,2344,1745,2345,1747,2346,1748,2348,1749,2349,1750,2350,1750,2350,1752,2351,1753,2352,1753,2353,1754,2353,1756,2354,1757,2355,1757,2355,1758,2356,1760,2357,1760,2358,1761,2358,1762,2359,1762,2360,1764,2361,1765,2361,1766,2362,1766,2363,1768,2364,1769,2365,1769,2366,1770,2366,1772,2367,1772,2368,1773,2369,1774,2369,1776,2370,1777,2371,1778,2373,1781,2374,1782,2375,1784,2376,1785,2376,1786,2377,1786,2378,1787,2379,1789,2379,1790,2380,1790,2382,1791,2383,1793,2383,1794,2384,1794,2385,1795,2386,1797,2386,1798,2387,1798,2388,1799,2388,1801,2390,1801,2391,1802,2391,1803,2392,1805,2393,1806,2394,1806,2394,1809,2395,1810,2396,1810,2396,1811,2397,1813,2398,1814,2398,1815,2399,1815,2404,1821,2398,1816,2403,1822,2404,1822,2404,1823,2405,1824,2406,1826,2407,1827,2407,1828,2408,1828,2409,1830,2409,1831,2410,1832,2411,1832,2412,1834,2413,1835,2414,1836,2415,1838,2415,1839,2417,1840,2418,1840,2419,1842,2419,1844,2420,1846,2420,1847,2421,1848,2422,1850,2423,1850,2423,1851,2424,1852,2428,1858,2423,1853,2429,1860,2430,1861,2431,1863,2432,1864,2433,1865,2434,1867,2435,1868,2435,1869,2436,1871,2437,1872,2438,1872,2438,1873,2439,1875,2440,1876,2441,1877,2442,1879,2442,1880,2443,1881,2443,1883,2444,1884,2444,1885,2445,1887,2446,1888,2447,1889,2447,1891,2448,1892,2449,1892,2450,1893,2450,1895,2452,1896,2453,1896,2454,1897,2454,1898,2455,1900,2456,1901,2457,1902,2457,1904,2462,1910,2458,1907,2461,1910,2462,1912,2463,1913,2463,1914,2464,1916,2465,1917,2465,1918,2466,1920,2467,1921,2468,1922,2468,1925,2469,1926,2470,1928,2471,1929,2472,1930,2473,1932,2473,1933,2474,1934,2475,1935,2475,1937,2476,1938,2477,1939,2478,1942,2478,1943,2479,1945,2480,1946,2481,1947,2481,1949,2482,1950,2483,1951,2484,1953,2484,1954,2485,1955,2487,1957,2487,1958,2488,1959,2489,1959,2490,1961,2490,1962,2491,1965,2492,1966,2493,1967,2493,1970,2494,1971,2495,1972,2495,1974,2496,1975,2497,1976,2497,1978,2498,1979,2499,1982,2500,1983,2500,1984,2501,1986,2502,1987,2503,1988,2503,1990,2504,1991,2505,1991,2506,1992,2506,1994,2507,1996,2508,1998,2508,1999,2509,2000,2510,2002,2511,2003,2511,2004,2512,2006,2513,2007,2514,2009,2514,2011,2515,2012,2516,2013,2517,2015,2517,2017,2518,2019,2518,2021,2519,2023,2520,2023,2522,2024,2522,2025,2523,2027,2524,2028,2525,2031,2525,2032,2526,2033,2527,2035,2528,2036,2528,2037,2529,2040,2531,2043,2528,2041,2533,2046,2533,2049,2534,2050,2535,2052,2536,2053,2536,2054,2537,2054,2538,2057,2539,2058,2539,2060,2540,2061,2541,2062,2541,2065,2542,2066,2542,2068,2543,2069,2543,2070,2544,2072,2545,2074,2546,2076,2546,2077,2547,2078,2548,2080,2549,2082,2549,2083,2550,2085,2551,2086,2552,2089,2553,2090,2554,2091,2554,2093,2555,2094,2557,2097,2558,2098,2558,2099,2559,2101,2560,2103,2561,2105,2561,2106,2562,2107,2563,2109,2563,2111,2564,2113,2565,2114,2566,2115,2566,2117,2567,2118,2567,2119,2568,2120,2568,2122,2569,2124,2570,2126,2571,2127,2571,2128,2572,2131,2573,2132,2573,2134,2574,2135,2575,2136,2576,2139,2576,2140,2577,2142,2578,2143,2579,2146,2579,2147,2580,2148,2581,2150,2582,2151,2582,2152,2583,2154,2584,2155,2584,2157,2585,2159,2586,2160,2587,2161,2587,2164,2588,2165,2589,2167,2590,2168,2590,2171,2592,2172,2592,2173,2593,2175,2593,2177,2594,2179,2595,2180,2595,2181,2596,2183,2597,2184,2598,2185,2598,2188,2599,2189,2600,2191,2601,2192,2601,2194,2603,2197,2604,2198,2604,2201,2605,2202,2606,2204,2607,2206,2607,2208,2608,2209,2609,2210,2610,2213,2611,2214,2612,2216,2613,2218,2613,2220,2614,2221,2615,2222,2616,2225,2616,2228,2617,2230,2618,2231,2619,2233,2619,2234,2620,2237,2621,2238,2622,2239,2622,2241,2623,2243,2624,2245,2625,2245,2625,2246,2627,2249,2628,2250,2629,2251,2629,2254,2630,2255,2631,2257,2632,2258,2632,2261,2633,2262,2634,2263,2635,2265,2635,2267,2636,2268,2637,2270,2638,2271,2638,2274,2639,2275,2640,2276,2640,2278,2641,2279,2641,2280,2642,2282,2642,2284,2643,2286,2644,2287,2645,2288,2645,2291,2646,2292,2647,2294,2648,2295,2648,2298,2649,2299,2650,2300,2650,2302,2651,2304,2652,2305,2653,2307,2653,2308,2654,2309,2655,2311,2656,2312,2656,2313,2657,2315,2658,2317,2659,2319,2659,2320,2660,2321,2662,2324,2662,2325,2663,2327,2664,2328,2665,2331,2665,2332,2666,2333,2666,2335,2667,2336,2667,2339,2668,2340,2669,2340,2670,2341,2670,2342,2671,2345,2672,2346,2672,2348,2673,2349,2674,2350,2675,2352,2675,2354,2676,2356,2677,2357,2678,2358,2678,2360,2679,2361,2680,2362,2681,2365,2681,2366,2682,2368,2683,2369,2683,2370,2684,2372,2685,2372,2686,2374,2686,2376,2687,2377,2691,2381,2692,2390,2695,2394,2697,2395,2697,2397,2698,2398,2699,2399,2700,2401,2700,2402,2701,2403,2702,2403,2703,2405,2703,2406,2704,2407,2705,2409,2705,2410,2706,2411,2707,2413,2708,2414,2708,2415,2709,2416,2710,2418,2711,2419,2711,2420,2712,2422,2713,2423,2714,2424,2714,2426,2715,2427,2715,2430,2716,2431,2717,2432,2718,2434,2719,2435,2720,2435,2721,2436,2721,2438,2722,2439,2723,2440,2724,2442,2725,2443,2726,2444,2726,2446,2727,2447,2728,2447,2729,2448,2729,2450,2731,2451,2732,2452,2733,2452,2733,2453,2734,2455,2735,2456,2736,2456,2736,2457,2737,2459,2738,2460,2739,2461,2740,2463,2740,2464,2741,2465,2742,2465,2743,2467,2744,2467,2745,2468,2746,2468,2746,2469,2747,2471,2748,2471,2748,2472,2749,2472,2750,2473,2751,2473,2751,2475,2752,2476,2753,2476,2754,2477,2755,2479,2757,2479,2757,2480,2758,2480,2759,2481,2760,2483,2762,2483,2762,2484,2764,2484,2764,2485,2766,2485,2767,2487,2768,2487,2769,2488,2770,2488,2771,2489,2773,2489,2773,2491,2775,2491,2776,2492,2784,2494,2787,2494,2790,2494,2793,2494,2794,2494,2795,2493,2803,2493,2804,2492,2807,2492,2807,2491,2810,2491,2811,2489,2813,2489,2813,2488,2814,2488,2815,2487,2817,2487,2817,2485,2818,2485,2819,2484,2820,2484,2821,2483,2823,2483,2823,2481,2824,2481,2825,2480,2826,2479,2827,2479,2828,2477,2829,2476,2830,2476,2831,2475,2832,2473,2833,2473,2834,2472,2835,2471,2837,2471,2837,2469,2838,2469,2839,2468,2839,2467,2841,2467,2842,2465,2842,2464,2843,2464,2844,2463,2845,2461,2846,2460,2847,2460,2847,2459,2848,2457,2849,2457,2850,2456,2850,2455,2851,2453,2852,2453,2853,2452,2853,2451,2854,2451,2855,2450,2856,2448,2857,2447,2858,2446,2858,2444,2859,2444,2860,2443,2861,2442,2861,2440,2862,2440,2863,2439,2863,2436,2864,2435,2866,2435,2866,2434,2867,2432,2868,2432,2868,2431,2869,2430,2870,2428,2872,2427,2872,2426,2873,2426,2878,2420,2872,2425,2877,2419,2878,2419,2878,2418,2879,2416,2880,2415,2880,2414,2881,2413,2882,2411,2883,2410,2884,2409,2885,2407,2886,2406,2886,2405,2887,2403,2888,2403,2888,2401,2889,2401,2890,2399,2890,2398,2891,2397,2892,2395,2893,2394,2893,2393,2894,2391,2895,2390,2896,2389,2896,2387,2897,2386,2898,2385,2899,2383,2899,2382,2900,2381,2901,2380,2901,2378,2902,2377,2903,2377,2904,2376,2904,2374,2906,2373,2907,2372,2908,2372,2908,2370,2909,2369,2910,2368,2911,2366,2911,2365,2912,2364,2913,2362,2913,2360,2914,2358,2915,2357,2915,2356,2916,2354,2917,2353,2918,2352,2918,2350,2919,2349,2920,2348,2921,2345,2921,2344,2922,2342,2923,2341,2923,2340,2924,2340,2925,2339,2927,2335,2930,2329,2932,2327,2932,2325,2934,2323,2935,2321,2935,2320,2936,2319,2937,2317,2937,2313,2938,2312,2939,2311,2941,2309,2941,2308,2942,2308,2943,2307,2944,2305,2945,2304,2945,2303,2946,2302,2947,2300,2948,2299,2948,2298,2949,2296,2952,2292,2949,2292,2953,2288,2954,2287,2954,2286,2955,2284,2956,2283,2958,2280,2955,2282,2960,2276,2961,2275,2962,2272,2962,2268,2963,2270,2965,2266,2965,2265,2966,2263,2967,2262,2967,2261,2968,2259,2969,2258,2970,2257,2970,2255,2971,2253,2972,2251,2973,2250,2973,2249,2975,2246,2977,2244,2979,2242,2979,2241,2980,2239,2981,2237,2982,2235,2982,2234,2983,2233,2984,2231,2985,2230,2985,2229,2986,2228,2987,2226,2987,2224,2988,2222,2989,2220,2989,2218,2990,2217,2991,2216,2992,2214,2992,2213,2993,2213,2994,2212,2996,2209,2998,2202,3000,2200,3000,2198,3001,2197,3002,2196,3003,2194,3003,2193,3004,2192,3005,2191,3006,2188,3006,2187,3007,2185,3008,2184,3009,2183,3009,2181,3011,2181,3012,2180,3012,2177,3014,2175,3016,2167,3019,2164,3020,2163,3020,2161,3023,2158,3024,2153,3027,2150,3028,2148,3028,2147,3029,2146,3030,2144,3031,2143,3031,2142,3032,2140,3033,2139,3033,2138,3034,2136,3035,2135,3036,2134,3036,2131,3037,2130,3038,2127,3038,2126,3039,2124,3040,2123,3041,2122,3041,2120,3042,2119,3043,2118,3044,2117,3046,2115,3047,2114,3047,2113,3048,2111,3049,2110,3050,2109,3050,2107,3051,2106,3052,2105,3053,2103,3053,2102,3054,2101,3055,2099,3055,2097,3056,2095,3057,2094,3058,2093,3058,2091,3059,2090,3060,2089,3061,2087,3061,2086,3062,2085,3063,2083,3063,2082,3064,2081,3065,2080,3065,2078,3066,2077,3067,2076,3069,2072,3072,2066,3074,2064,3074,2062,3075,2061,3076,2060,3076,2058,3077,2057,3078,2056,3079,2054,3081,2053,3082,2052,3083,2050,3083,2049,3084,2048,3085,2046,3086,2045,3086,2043e" filled="false" stroked="true" strokeweight=".7pt" strokecolor="#ff0000">
              <v:path arrowok="t"/>
              <v:stroke dashstyle="solid"/>
            </v:shape>
            <v:shape style="position:absolute;left:4548;top:1869;width:183;height:206" type="#_x0000_t75" stroked="false">
              <v:imagedata r:id="rId30" o:title=""/>
            </v:shape>
            <v:shape style="position:absolute;left:5385;top:1869;width:183;height:206" type="#_x0000_t75" stroked="false">
              <v:imagedata r:id="rId31" o:title=""/>
            </v:shape>
            <v:shape style="position:absolute;left:4967;top:1869;width:180;height:208" type="#_x0000_t75" stroked="false">
              <v:imagedata r:id="rId32" o:title=""/>
            </v:shape>
            <v:shape style="position:absolute;left:5805;top:1870;width:179;height:207" type="#_x0000_t75" stroked="false">
              <v:imagedata r:id="rId33" o:title=""/>
            </v:shape>
            <v:line style="position:absolute" from="4807,1960" to="4892,1960" stroked="true" strokeweight=".755pt" strokecolor="#000000">
              <v:stroke dashstyle="solid"/>
            </v:line>
            <v:shape style="position:absolute;left:4766;top:1929;width:167;height:61" coordorigin="4766,1930" coordsize="167,61" path="m4827,1930l4766,1960,4827,1990,4807,1960,4827,1930xm4933,1960l4872,1930,4892,1960,4872,1990,4933,1960xe" filled="true" fillcolor="#000000" stroked="false">
              <v:path arrowok="t"/>
              <v:fill type="solid"/>
            </v:shape>
            <v:line style="position:absolute" from="5225,1960" to="5311,1960" stroked="true" strokeweight=".755pt" strokecolor="#000000">
              <v:stroke dashstyle="solid"/>
            </v:line>
            <v:shape style="position:absolute;left:5184;top:1929;width:167;height:61" coordorigin="5185,1930" coordsize="167,61" path="m5245,1930l5185,1960,5245,1990,5225,1960,5245,1930xm5351,1960l5290,1930,5310,1960,5290,1990,5351,1960xe" filled="true" fillcolor="#000000" stroked="false">
              <v:path arrowok="t"/>
              <v:fill type="solid"/>
            </v:shape>
            <v:line style="position:absolute" from="5643,1960" to="5729,1960" stroked="true" strokeweight=".755pt" strokecolor="#000000">
              <v:stroke dashstyle="solid"/>
            </v:line>
            <v:shape style="position:absolute;left:5602;top:1929;width:167;height:61" coordorigin="5603,1930" coordsize="167,61" path="m5663,1930l5603,1960,5663,1990,5643,1960,5663,1930xm5769,1960l5709,1930,5729,1960,5709,1990,5769,1960xe" filled="true" fillcolor="#000000" stroked="false">
              <v:path arrowok="t"/>
              <v:fill type="solid"/>
            </v:shape>
            <v:line style="position:absolute" from="4389,1960" to="4474,1960" stroked="true" strokeweight=".755pt" strokecolor="#000000">
              <v:stroke dashstyle="solid"/>
            </v:line>
            <v:shape style="position:absolute;left:4348;top:1929;width:167;height:61" coordorigin="4348,1930" coordsize="167,61" path="m4409,1930l4348,1960,4409,1990,4389,1960,4409,1930xm4514,1960l4454,1930,4474,1960,4454,1990,4514,1960xe" filled="true" fillcolor="#000000" stroked="false">
              <v:path arrowok="t"/>
              <v:fill type="solid"/>
            </v:shape>
            <v:shape style="position:absolute;left:5139;top:3645;width:143;height:144" coordorigin="5139,3646" coordsize="143,144" path="m5211,3655l5209,3652,5204,3646,5199,3646,5199,3663,5199,3676,5198,3686,5195,3697,5193,3697,5193,3705,5190,3720,5185,3731,5175,3747,5169,3750,5159,3750,5156,3749,5153,3744,5152,3739,5152,3725,5153,3716,5156,3705,5193,3705,5193,3697,5157,3697,5161,3682,5166,3671,5176,3656,5182,3652,5192,3652,5194,3653,5198,3659,5199,3663,5199,3646,5182,3646,5176,3647,5166,3654,5161,3659,5153,3671,5149,3678,5146,3686,5144,3694,5142,3702,5140,3717,5139,3723,5139,3738,5141,3745,5149,3754,5154,3757,5168,3757,5174,3755,5182,3750,5185,3749,5190,3744,5198,3732,5201,3725,5206,3709,5208,3705,5208,3701,5209,3697,5211,3686,5211,3680,5211,3655xm5282,3780l5278,3776,5276,3778,5274,3780,5273,3780,5270,3782,5267,3781,5266,3778,5265,3777,5265,3775,5265,3771,5265,3724,5264,3716,5264,3713,5262,3708,5260,3707,5257,3705,5255,3704,5252,3704,5248,3705,5244,3707,5238,3711,5234,3714,5238,3718,5240,3716,5242,3715,5244,3714,5249,3712,5252,3713,5255,3716,5256,3718,5256,3720,5257,3725,5257,3732,5221,3781,5217,3785,5216,3788,5230,3788,5234,3782,5238,3775,5247,3761,5252,3754,5257,3747,5258,3747,5257,3759,5256,3771,5257,3779,5257,3783,5258,3785,5258,3786,5261,3788,5266,3789,5268,3789,5271,3788,5276,3785,5279,3783,5282,3780xe" filled="true" fillcolor="#000000" stroked="false">
              <v:path arrowok="t"/>
              <v:fill type="solid"/>
            </v:shape>
            <v:shape style="position:absolute;left:6860;top:1867;width:183;height:206" type="#_x0000_t75" stroked="false">
              <v:imagedata r:id="rId34" o:title=""/>
            </v:shape>
            <v:shape style="position:absolute;left:7696;top:1867;width:183;height:206" type="#_x0000_t75" stroked="false">
              <v:imagedata r:id="rId35" o:title=""/>
            </v:shape>
            <v:shape style="position:absolute;left:7279;top:1867;width:180;height:208" type="#_x0000_t75" stroked="false">
              <v:imagedata r:id="rId36" o:title=""/>
            </v:shape>
            <v:line style="position:absolute" from="7118,1959" to="7203,1959" stroked="true" strokeweight=".755pt" strokecolor="#000000">
              <v:stroke dashstyle="solid"/>
            </v:line>
            <v:shape style="position:absolute;left:7077;top:1928;width:167;height:61" coordorigin="7077,1929" coordsize="167,61" path="m7138,1929l7077,1959,7138,1989,7118,1959,7138,1929xm7244,1959l7183,1929,7203,1959,7183,1989,7244,1959xe" filled="true" fillcolor="#000000" stroked="false">
              <v:path arrowok="t"/>
              <v:fill type="solid"/>
            </v:shape>
            <v:line style="position:absolute" from="7536,1959" to="7621,1959" stroked="true" strokeweight=".755pt" strokecolor="#000000">
              <v:stroke dashstyle="solid"/>
            </v:line>
            <v:shape style="position:absolute;left:7495;top:1928;width:167;height:61" coordorigin="7496,1929" coordsize="167,61" path="m7556,1929l7496,1959,7556,1989,7536,1959,7556,1929xm7662,1959l7601,1929,7621,1959,7601,1989,7662,1959xe" filled="true" fillcolor="#000000" stroked="false">
              <v:path arrowok="t"/>
              <v:fill type="solid"/>
            </v:shape>
            <v:line style="position:absolute" from="7954,1959" to="8040,1959" stroked="true" strokeweight=".755pt" strokecolor="#000000">
              <v:stroke dashstyle="solid"/>
            </v:line>
            <v:shape style="position:absolute;left:7913;top:1928;width:167;height:61" coordorigin="7914,1929" coordsize="167,61" path="m7974,1929l7914,1959,7974,1989,7954,1959,7974,1929xm8080,1959l8020,1929,8040,1959,8020,1989,8080,1959xe" filled="true" fillcolor="#000000" stroked="false">
              <v:path arrowok="t"/>
              <v:fill type="solid"/>
            </v:shape>
            <v:line style="position:absolute" from="6700,1959" to="6785,1959" stroked="true" strokeweight=".755pt" strokecolor="#000000">
              <v:stroke dashstyle="solid"/>
            </v:line>
            <v:shape style="position:absolute;left:6659;top:1928;width:167;height:61" coordorigin="6659,1929" coordsize="167,61" path="m6720,1929l6659,1959,6720,1989,6700,1959,6720,1929xm6825,1959l6765,1929,6785,1959,6765,1989,6825,1959xe" filled="true" fillcolor="#000000" stroked="false">
              <v:path arrowok="t"/>
              <v:fill type="solid"/>
            </v:shape>
            <v:line style="position:absolute" from="7714,3262" to="7886,3262" stroked="true" strokeweight="1.007000pt" strokecolor="#ff0000">
              <v:stroke dashstyle="solid"/>
            </v:line>
            <v:line style="position:absolute" from="7885,3261" to="8303,3261" stroked="true" strokeweight=".378pt" strokecolor="#ff0000">
              <v:stroke dashstyle="shortdot"/>
            </v:line>
            <v:shape style="position:absolute;left:8111;top:1871;width:179;height:207" type="#_x0000_t75" stroked="false">
              <v:imagedata r:id="rId37" o:title=""/>
            </v:shape>
            <v:shape style="position:absolute;left:7445;top:3646;width:143;height:144" coordorigin="7446,3646" coordsize="143,144" path="m7518,3656l7515,3653,7510,3646,7505,3646,7505,3664,7505,3677,7504,3687,7502,3698,7500,3698,7500,3706,7496,3720,7492,3732,7481,3747,7476,3751,7466,3751,7463,3750,7459,3745,7458,3740,7459,3726,7460,3717,7462,3706,7500,3706,7500,3698,7464,3698,7468,3683,7472,3672,7483,3657,7488,3653,7498,3653,7501,3654,7504,3660,7505,3664,7505,3646,7489,3646,7483,3648,7472,3655,7467,3660,7459,3672,7456,3679,7450,3695,7449,3702,7446,3718,7446,3724,7446,3739,7448,3746,7455,3755,7461,3758,7475,3758,7481,3756,7488,3751,7491,3750,7496,3745,7504,3733,7508,3726,7513,3710,7514,3706,7515,3702,7516,3698,7517,3687,7518,3681,7518,3656xm7588,3781l7584,3777,7583,3779,7581,3781,7580,3781,7576,3782,7574,3782,7572,3779,7572,3777,7572,3776,7571,3771,7571,3724,7571,3717,7570,3714,7568,3709,7567,3708,7564,3706,7561,3705,7559,3705,7555,3706,7551,3708,7546,3710,7545,3712,7541,3715,7545,3719,7547,3717,7549,3716,7551,3715,7555,3713,7559,3714,7561,3717,7562,3719,7563,3721,7563,3726,7564,3732,7527,3781,7524,3785,7523,3789,7537,3789,7540,3782,7544,3776,7553,3762,7558,3755,7563,3748,7564,3748,7563,3759,7563,3777,7563,3780,7564,3784,7564,3786,7565,3787,7568,3789,7569,3790,7571,3790,7575,3790,7577,3789,7583,3786,7585,3784,7588,3781xe" filled="true" fillcolor="#000000" stroked="false">
              <v:path arrowok="t"/>
              <v:fill type="solid"/>
            </v:shape>
            <v:shape style="position:absolute;left:2804;top:-48;width:5625;height:1638" coordorigin="2804,-47" coordsize="5625,1638" path="m2897,-47l2825,-47,2824,-43,2827,-43,2829,-43,2831,-41,2832,-39,2832,-33,2831,-29,2815,45,2814,49,2812,51,2810,54,2809,55,2807,56,2805,56,2804,60,2874,60,2881,33,2873,33,2869,40,2866,46,2864,47,2861,50,2860,51,2856,53,2853,53,2827,53,2837,8,2853,8,2857,8,2858,8,2861,11,2861,13,2862,15,2862,20,2868,20,2875,-11,2868,-11,2866,-7,2864,-4,2860,0,2857,1,2839,1,2848,-40,2875,-40,2878,-40,2881,-38,2882,-37,2882,-36,2884,-31,2884,-28,2884,-23,2892,-23,2897,-47xm3914,1171l3912,1167,3887,1167,3886,1171,3889,1171,3891,1172,3891,1178,3890,1180,3884,1186,3880,1189,3870,1196,3866,1198,3859,1198,3875,1129,3870,1129,3850,1130,3849,1134,3853,1134,3855,1135,3858,1137,3858,1138,3858,1140,3858,1145,3836,1242,3850,1242,3858,1203,3863,1203,3867,1204,3869,1205,3869,1206,3870,1209,3877,1235,3879,1238,3883,1242,3886,1243,3892,1243,3895,1242,3901,1238,3905,1235,3910,1230,3905,1225,3903,1228,3901,1230,3897,1233,3895,1234,3894,1234,3891,1233,3890,1231,3889,1230,3880,1197,3900,1182,3909,1174,3914,1171xm6031,1509l6001,1530,5970,1509,6001,1570,6031,1509xm6031,1274l6001,1213,5970,1274,6001,1253,6031,1274xm8429,1530l8398,1550,8368,1530,8398,1590,8429,1530xm8429,1294l8398,1234,8368,1294,8398,1274,8429,1294xe" filled="true" fillcolor="#000000" stroked="false">
              <v:path arrowok="t"/>
              <v:fill type="solid"/>
            </v:shape>
            <v:line style="position:absolute" from="1794,1162" to="3763,1162" stroked="true" strokeweight="1.007000pt" strokecolor="#000000">
              <v:stroke dashstyle="solid"/>
            </v:line>
            <v:shape style="position:absolute;left:3702;top:1127;width:61;height:71" coordorigin="3703,1127" coordsize="61,71" path="m3703,1127l3763,1162,3703,1198e" filled="false" stroked="true" strokeweight="1.007000pt" strokecolor="#000000">
              <v:path arrowok="t"/>
              <v:stroke dashstyle="solid"/>
            </v:shape>
            <v:line style="position:absolute" from="2721,1162" to="2721,-63" stroked="true" strokeweight="1.007000pt" strokecolor="#000000">
              <v:stroke dashstyle="solid"/>
            </v:line>
            <v:shape style="position:absolute;left:2686;top:-63;width:71;height:61" coordorigin="2686,-63" coordsize="71,61" path="m2686,-2l2721,-63,2757,-2e" filled="false" stroked="true" strokeweight="1.007000pt" strokecolor="#000000">
              <v:path arrowok="t"/>
              <v:stroke dashstyle="solid"/>
            </v:shape>
            <v:line style="position:absolute" from="2409,200" to="1782,1061" stroked="true" strokeweight="1.007000pt" strokecolor="#ff0000">
              <v:stroke dashstyle="solid"/>
            </v:line>
            <v:line style="position:absolute" from="2653,1061" to="1727,200" stroked="true" strokeweight="1.007000pt" strokecolor="#0000ff">
              <v:stroke dashstyle="solid"/>
            </v:line>
            <v:shape style="position:absolute;left:1867;top:358;width:106;height:106" coordorigin="1867,359" coordsize="106,106" path="m1920,359l1867,464,1973,464,1920,359xe" filled="true" fillcolor="#0000ff" stroked="false">
              <v:path arrowok="t"/>
              <v:fill type="solid"/>
            </v:shape>
            <v:shape style="position:absolute;left:2305;top:277;width:106;height:106" coordorigin="2305,278" coordsize="106,106" path="m2358,278l2305,383,2411,383,2358,278xe" filled="true" fillcolor="#ff0000" stroked="false">
              <v:path arrowok="t"/>
              <v:fill type="solid"/>
            </v:shape>
            <v:shape style="position:absolute;left:1799;top:588;width:227;height:104" type="#_x0000_t75" stroked="false">
              <v:imagedata r:id="rId38" o:title=""/>
            </v:shape>
            <v:shape style="position:absolute;left:2254;top:496;width:227;height:104" type="#_x0000_t75" stroked="false">
              <v:imagedata r:id="rId39" o:title=""/>
            </v:shape>
            <v:shape style="position:absolute;left:1877;top:31;width:462;height:123" coordorigin="1877,32" coordsize="462,123" path="m1972,59l1950,59,1948,62,1942,71,1930,89,1929,89,1929,84,1929,78,1927,69,1926,66,1924,62,1923,60,1920,58,1918,58,1912,58,1909,58,1904,61,1900,64,1895,68,1900,73,1902,71,1904,70,1905,69,1909,68,1912,69,1915,72,1915,74,1916,76,1917,81,1921,100,1893,133,1878,149,1877,154,1900,154,1905,145,1922,119,1923,119,1923,129,1924,136,1925,146,1926,149,1930,154,1933,155,1938,155,1940,154,1944,153,1946,152,1950,149,1956,144,1951,139,1950,141,1948,142,1947,143,1943,145,1939,143,1938,142,1937,140,1935,134,1934,131,1933,122,1932,110,1958,78,1971,63,1972,59xm2339,121l2332,121,2326,120,2325,119,2321,117,2320,114,2320,113,2319,108,2319,42,2320,32,2311,32,2275,53,2279,61,2287,55,2292,53,2293,53,2294,53,2297,54,2298,55,2298,56,2298,111,2298,113,2298,115,2295,118,2294,119,2292,120,2288,120,2279,121,2279,127,2339,127,2339,121xe" filled="true" fillcolor="#ff0000" stroked="false">
              <v:path arrowok="t"/>
              <v:fill type="solid"/>
            </v:shape>
            <v:line style="position:absolute" from="3038,200" to="3664,1061" stroked="true" strokeweight="1.007000pt" strokecolor="#ff0000">
              <v:stroke dashstyle="solid"/>
            </v:line>
            <v:line style="position:absolute" from="2793,1061" to="3719,200" stroked="true" strokeweight="1.007000pt" strokecolor="#0000ff">
              <v:stroke dashstyle="solid"/>
            </v:line>
            <v:shape style="position:absolute;left:3473;top:358;width:106;height:106" coordorigin="3474,359" coordsize="106,106" path="m3526,359l3474,464,3579,464,3526,359xe" filled="true" fillcolor="#0000ff" stroked="false">
              <v:path arrowok="t"/>
              <v:fill type="solid"/>
            </v:shape>
            <v:shape style="position:absolute;left:3034;top:277;width:106;height:106" coordorigin="3035,278" coordsize="106,106" path="m3088,278l3035,383,3141,383,3088,278xe" filled="true" fillcolor="#ff0000" stroked="false">
              <v:path arrowok="t"/>
              <v:fill type="solid"/>
            </v:shape>
            <v:shape style="position:absolute;left:3394;top:588;width:229;height:105" type="#_x0000_t75" stroked="false">
              <v:imagedata r:id="rId40" o:title=""/>
            </v:shape>
            <v:shape style="position:absolute;left:2982;top:496;width:227;height:104" type="#_x0000_t75" stroked="false">
              <v:imagedata r:id="rId41" o:title=""/>
            </v:shape>
            <v:shape style="position:absolute;left:3126;top:31;width:462;height:123" coordorigin="3126,32" coordsize="462,123" path="m3221,59l3199,59,3197,62,3191,71,3179,89,3178,89,3178,84,3178,78,3176,69,3175,66,3173,62,3172,60,3169,58,3167,58,3161,58,3158,58,3153,61,3149,64,3145,68,3149,73,3153,70,3154,69,3158,68,3161,69,3164,72,3164,74,3165,76,3167,85,3170,100,3142,133,3127,149,3126,154,3149,154,3154,145,3171,119,3172,119,3172,129,3173,136,3174,146,3175,149,3179,154,3182,155,3187,155,3189,154,3193,153,3195,152,3199,149,3205,144,3200,139,3199,141,3197,142,3196,143,3192,145,3188,143,3187,142,3186,140,3184,134,3183,131,3182,122,3181,110,3207,78,3220,63,3221,59xm3588,121l3581,121,3575,120,3574,119,3570,117,3569,114,3569,113,3568,108,3568,50,3569,36,3569,32,3560,32,3524,53,3528,61,3536,55,3541,53,3542,53,3543,53,3546,54,3547,55,3547,56,3547,111,3547,113,3547,115,3544,118,3543,119,3541,120,3537,120,3528,121,3528,127,3588,127,3588,121xe" filled="true" fillcolor="#0000ff" stroked="false">
              <v:path arrowok="t"/>
              <v:fill type="solid"/>
            </v:shape>
            <v:line style="position:absolute" from="9214,269" to="9502,269" stroked="true" strokeweight="1.007000pt" strokecolor="#ffffff">
              <v:stroke dashstyle="solid"/>
            </v:line>
            <v:shape style="position:absolute;left:9860;top:723;width:94;height:95" coordorigin="9860,723" coordsize="94,95" path="m9860,770l9864,752,9874,737,9889,727,9907,723,9925,727,9940,737,9950,752,9953,770,9950,789,9940,804,9925,814,9907,817,9889,814,9874,804,9864,789,9860,770xe" filled="false" stroked="true" strokeweight=".504pt" strokecolor="#0000ff">
              <v:path arrowok="t"/>
              <v:stroke dashstyle="solid"/>
            </v:shape>
            <v:shape style="position:absolute;left:9677;top:829;width:104;height:105" type="#_x0000_t75" stroked="false">
              <v:imagedata r:id="rId42" o:title=""/>
            </v:shape>
            <v:shape style="position:absolute;left:9912;top:828;width:94;height:94" coordorigin="9912,828" coordsize="94,94" path="m9912,875l9916,857,9926,842,9941,832,9959,828,9977,832,9992,842,10002,857,10005,875,10002,893,9992,908,9977,918,9959,921,9941,918,9926,908,9916,893,9912,875xe" filled="false" stroked="true" strokeweight=".504pt" strokecolor="#00ff00">
              <v:path arrowok="t"/>
              <v:stroke dashstyle="solid"/>
            </v:shape>
            <v:rect style="position:absolute;left:9056;top:61;width:1573;height:1572" filled="false" stroked="true" strokeweight=".378pt" strokecolor="#000000">
              <v:stroke dashstyle="solid"/>
            </v:rect>
            <v:shape style="position:absolute;left:9147;top:1860;width:183;height:206" type="#_x0000_t75" stroked="false">
              <v:imagedata r:id="rId43" o:title=""/>
            </v:shape>
            <v:shape style="position:absolute;left:9984;top:1860;width:183;height:206" type="#_x0000_t75" stroked="false">
              <v:imagedata r:id="rId44" o:title=""/>
            </v:shape>
            <v:shape style="position:absolute;left:9566;top:1861;width:180;height:208" type="#_x0000_t75" stroked="false">
              <v:imagedata r:id="rId45" o:title=""/>
            </v:shape>
            <v:shape style="position:absolute;left:10404;top:1862;width:179;height:207" type="#_x0000_t75" stroked="false">
              <v:imagedata r:id="rId46" o:title=""/>
            </v:shape>
            <v:line style="position:absolute" from="9406,1952" to="9491,1952" stroked="true" strokeweight=".755pt" strokecolor="#000000">
              <v:stroke dashstyle="solid"/>
            </v:line>
            <v:shape style="position:absolute;left:9365;top:1921;width:167;height:61" coordorigin="9365,1921" coordsize="167,61" path="m9426,1921l9365,1952,9426,1982,9406,1952,9426,1921xm9532,1952l9471,1921,9491,1952,9471,1982,9532,1952xe" filled="true" fillcolor="#000000" stroked="false">
              <v:path arrowok="t"/>
              <v:fill type="solid"/>
            </v:shape>
            <v:line style="position:absolute" from="9824,1952" to="9909,1952" stroked="true" strokeweight=".755pt" strokecolor="#000000">
              <v:stroke dashstyle="solid"/>
            </v:line>
            <v:shape style="position:absolute;left:9783;top:1921;width:167;height:61" coordorigin="9784,1921" coordsize="167,61" path="m9844,1921l9784,1952,9844,1982,9824,1952,9844,1921xm9950,1952l9889,1921,9909,1952,9889,1982,9950,1952xe" filled="true" fillcolor="#000000" stroked="false">
              <v:path arrowok="t"/>
              <v:fill type="solid"/>
            </v:shape>
            <v:line style="position:absolute" from="10242,1952" to="10328,1952" stroked="true" strokeweight=".755pt" strokecolor="#000000">
              <v:stroke dashstyle="solid"/>
            </v:line>
            <v:shape style="position:absolute;left:10201;top:1921;width:167;height:61" coordorigin="10202,1921" coordsize="167,61" path="m10262,1921l10202,1952,10262,1982,10242,1952,10262,1921xm10368,1952l10307,1921,10328,1952,10307,1982,10368,1952xe" filled="true" fillcolor="#000000" stroked="false">
              <v:path arrowok="t"/>
              <v:fill type="solid"/>
            </v:shape>
            <v:line style="position:absolute" from="8987,1952" to="9073,1952" stroked="true" strokeweight=".755pt" strokecolor="#000000">
              <v:stroke dashstyle="solid"/>
            </v:line>
            <v:shape style="position:absolute;left:8947;top:1921;width:929;height:1863" coordorigin="8947,1921" coordsize="929,1863" path="m9008,1921l8947,1952,9008,1982,8987,1952,9008,1921xm9113,1952l9053,1921,9073,1952,9053,1982,9113,1952xm9806,3650l9803,3646,9798,3640,9793,3640,9793,3657,9793,3671,9792,3680,9789,3691,9788,3691,9788,3699,9784,3714,9779,3725,9769,3741,9763,3745,9754,3745,9751,3744,9747,3738,9746,3734,9746,3719,9747,3711,9750,3699,9788,3699,9788,3691,9752,3691,9755,3677,9760,3666,9770,3650,9776,3646,9786,3646,9789,3648,9792,3653,9793,3657,9793,3640,9777,3640,9771,3642,9760,3648,9755,3653,9747,3665,9744,3673,9738,3688,9736,3696,9734,3711,9733,3718,9733,3732,9735,3740,9743,3749,9749,3751,9763,3751,9769,3750,9776,3745,9779,3743,9784,3739,9792,3726,9795,3719,9801,3704,9802,3699,9803,3696,9804,3691,9805,3681,9806,3674,9806,3650xm9876,3775l9872,3771,9870,3773,9869,3774,9867,3775,9864,3776,9861,3775,9860,3772,9859,3769,9859,3765,9859,3723,9859,3718,9859,3710,9858,3707,9856,3703,9855,3701,9851,3699,9849,3699,9846,3699,9843,3700,9839,3701,9834,3704,9832,3705,9829,3709,9832,3713,9835,3711,9837,3709,9838,3708,9843,3707,9847,3708,9849,3711,9850,3712,9850,3714,9851,3722,9851,3726,9815,3775,9811,3779,9811,3783,9824,3783,9828,3776,9832,3769,9841,3756,9846,3749,9851,3742,9852,3742,9852,3748,9851,3762,9851,3771,9851,3774,9852,3778,9852,3779,9853,3780,9856,3783,9860,3784,9863,3784,9865,3783,9870,3780,9873,3778,9876,3775xe" filled="true" fillcolor="#000000" stroked="false">
              <v:path arrowok="t"/>
              <v:fill type="solid"/>
            </v:shape>
            <v:line style="position:absolute" from="10391,3270" to="10220,3270" stroked="true" strokeweight="1.007000pt" strokecolor="#000000">
              <v:stroke dashstyle="solid"/>
            </v:line>
            <v:line style="position:absolute" from="10601,3272" to="10367,3272" stroked="true" strokeweight=".378pt" strokecolor="#000000">
              <v:stroke dashstyle="shortdot"/>
            </v:line>
            <v:shape style="position:absolute;left:2679;top:2522;width:71;height:106" coordorigin="2679,2522" coordsize="71,106" path="m2715,2522l2679,2628,2750,2628,2715,2522xe" filled="true" fillcolor="#00ffff" stroked="false">
              <v:path arrowok="t"/>
              <v:fill type="solid"/>
            </v:shape>
            <v:shape style="position:absolute;left:2600;top:2889;width:227;height:104" type="#_x0000_t75" stroked="false">
              <v:imagedata r:id="rId47" o:title=""/>
            </v:shape>
            <v:shape style="position:absolute;left:2903;top:2517;width:71;height:106" coordorigin="2904,2517" coordsize="71,106" path="m2939,2517l2904,2623,2974,2623,2939,2517xe" filled="true" fillcolor="#ffbf00" stroked="false">
              <v:path arrowok="t"/>
              <v:fill type="solid"/>
            </v:shape>
            <v:line style="position:absolute" from="2853,2638" to="3029,2771" stroked="true" strokeweight="1.007000pt" strokecolor="#ffbf00">
              <v:stroke dashstyle="solid"/>
            </v:line>
            <v:line style="position:absolute" from="3024,2638" to="2848,2771" stroked="true" strokeweight="1.007000pt" strokecolor="#ffbf00">
              <v:stroke dashstyle="solid"/>
            </v:line>
            <v:shape style="position:absolute;left:2820;top:3064;width:71;height:71" coordorigin="2820,3065" coordsize="71,71" path="m2856,3065l2820,3135,2891,3135,2856,3065xe" filled="true" fillcolor="#0000ff" stroked="false">
              <v:path arrowok="t"/>
              <v:fill type="solid"/>
            </v:shape>
            <v:shape style="position:absolute;left:2752;top:3152;width:207;height:65" coordorigin="2753,3152" coordsize="207,65" path="m2911,3213l2941,3204,2958,3193,2960,3180,2945,3168,2917,3158,2881,3153,2841,3152,2802,3157,2771,3166,2755,3177,2753,3190,2767,3202,2778,3207,2792,3211,2807,3214,2824,3217e" filled="false" stroked="true" strokeweight="1.007000pt" strokecolor="#0000ff">
              <v:path arrowok="t"/>
              <v:stroke dashstyle="solid"/>
            </v:shape>
            <v:shape style="position:absolute;left:2802;top:3185;width:62;height:61" coordorigin="2803,3186" coordsize="62,61" path="m2805,3186l2824,3217,2803,3246,2864,3218,2805,3186xe" filled="true" fillcolor="#0000ff" stroked="false">
              <v:path arrowok="t"/>
              <v:fill type="solid"/>
            </v:shape>
            <v:shape style="position:absolute;left:3108;top:3318;width:68;height:69" coordorigin="3108,3319" coordsize="68,69" path="m3108,3353l3111,3340,3118,3329,3129,3321,3142,3319,3155,3321,3166,3329,3173,3340,3176,3353,3173,3366,3166,3377,3155,3385,3142,3388,3129,3385,3118,3377,3111,3366,3108,3353xe" filled="false" stroked="true" strokeweight=".755pt" strokecolor="#000000">
              <v:path arrowok="t"/>
              <v:stroke dashstyle="solid"/>
            </v:shape>
            <v:shape style="position:absolute;left:3821;top:3567;width:68;height:69" coordorigin="3821,3568" coordsize="68,69" path="m3821,3602l3824,3589,3831,3578,3842,3570,3855,3568,3868,3570,3879,3578,3886,3589,3889,3602,3886,3615,3879,3626,3868,3634,3855,3637,3842,3634,3831,3626,3824,3615,3821,3602xe" filled="false" stroked="true" strokeweight=".755pt" strokecolor="#000000">
              <v:path arrowok="t"/>
              <v:stroke dashstyle="solid"/>
            </v:shape>
            <v:shape style="position:absolute;left:2746;top:2456;width:68;height:69" coordorigin="2747,2457" coordsize="68,69" path="m2747,2491l2749,2478,2757,2467,2767,2460,2781,2457,2794,2460,2805,2467,2812,2478,2815,2491,2812,2505,2805,2516,2794,2523,2781,2526,2767,2523,2757,2516,2749,2505,2747,2491xe" filled="false" stroked="true" strokeweight=".755pt" strokecolor="#000000">
              <v:path arrowok="t"/>
              <v:stroke dashstyle="solid"/>
            </v:shape>
            <v:line style="position:absolute" from="2709,2493" to="2395,2493" stroked="true" strokeweight="1.007000pt" strokecolor="#000000">
              <v:stroke dashstyle="solid"/>
            </v:line>
            <v:shape style="position:absolute;left:2065;top:2291;width:340;height:232" coordorigin="2066,2291" coordsize="340,232" path="m2128,2291l2101,2291,2100,2295,2102,2295,2104,2295,2106,2297,2107,2299,2107,2304,2106,2307,2087,2392,2085,2397,2080,2404,2077,2406,2068,2405,2067,2405,2066,2412,2067,2412,2070,2412,2078,2412,2083,2411,2090,2407,2094,2404,2098,2396,2100,2390,2102,2383,2119,2304,2121,2299,2122,2298,2124,2296,2128,2295,2128,2291xm2405,2463l2384,2473,2344,2493,2405,2523,2405,2473,2405,2463xe" filled="true" fillcolor="#000000" stroked="false">
              <v:path arrowok="t"/>
              <v:fill type="solid"/>
            </v:shape>
            <v:line style="position:absolute" from="2898,3056" to="3212,3056" stroked="true" strokeweight="1.007000pt" strokecolor="#000000">
              <v:stroke dashstyle="solid"/>
            </v:line>
            <v:shape style="position:absolute;left:3202;top:2910;width:161;height:176" coordorigin="3202,2911" coordsize="161,176" path="m3263,3056l3241,3045,3202,3026,3202,3087,3263,3056xm3363,2911l3335,2911,3334,2914,3337,2914,3339,2915,3341,2917,3341,2918,3341,2923,3341,2927,3322,3011,3320,3017,3315,3023,3312,3025,3303,3025,3302,3024,3300,3031,3302,3032,3304,3032,3312,3032,3317,3031,3325,3027,3328,3024,3333,3015,3335,3009,3336,3002,3353,2927,3355,2920,3356,2917,3358,2915,3362,2914,3363,2911xe" filled="true" fillcolor="#000000" stroked="false">
              <v:path arrowok="t"/>
              <v:fill type="solid"/>
            </v:shape>
            <v:line style="position:absolute" from="9781,506" to="9722,463" stroked="true" strokeweight="1.259pt" strokecolor="#702f9f">
              <v:stroke dashstyle="solid"/>
            </v:line>
            <v:line style="position:absolute" from="9684,549" to="9718,455" stroked="true" strokeweight="1.259pt" strokecolor="#702f9f">
              <v:stroke dashstyle="solid"/>
            </v:line>
            <v:line style="position:absolute" from="9676,873" to="9627,713" stroked="true" strokeweight="1.259pt" strokecolor="#702f9f">
              <v:stroke dashstyle="solid"/>
            </v:line>
            <v:line style="position:absolute" from="9935,720" to="9859,614" stroked="true" strokeweight="1.259pt" strokecolor="#702f9f">
              <v:stroke dashstyle="solid"/>
            </v:line>
            <v:line style="position:absolute" from="9982,846" to="9958,769" stroked="true" strokeweight="1.259pt" strokecolor="#702f9f">
              <v:stroke dashstyle="solid"/>
            </v:line>
            <v:line style="position:absolute" from="10048,1030" to="9997,890" stroked="true" strokeweight="1.259pt" strokecolor="#702f9f">
              <v:stroke dashstyle="solid"/>
            </v:line>
            <v:line style="position:absolute" from="10032,1336" to="10064,1213" stroked="true" strokeweight="1.259pt" strokecolor="#702f9f">
              <v:stroke dashstyle="solid"/>
            </v:line>
            <v:line style="position:absolute" from="10026,1333" to="9929,1267" stroked="true" strokeweight="1.259pt" strokecolor="#702f9f">
              <v:stroke dashstyle="solid"/>
            </v:line>
            <v:line style="position:absolute" from="9789,1177" to="9742,1046" stroked="true" strokeweight="1.259pt" strokecolor="#702f9f">
              <v:stroke dashstyle="solid"/>
            </v:line>
            <v:line style="position:absolute" from="9724,998" to="9698,925" stroked="true" strokeweight="1.259pt" strokecolor="#702f9f">
              <v:stroke dashstyle="solid"/>
            </v:line>
            <v:line style="position:absolute" from="10047,1017" to="10047,1079" stroked="true" strokeweight="1.502pt" strokecolor="#702f9f">
              <v:stroke dashstyle="solid"/>
            </v:line>
            <v:rect style="position:absolute;left:3086;top:1615;width:758;height:744" filled="false" stroked="true" strokeweight=".755pt" strokecolor="#000000">
              <v:stroke dashstyle="solid"/>
            </v:rect>
            <v:line style="position:absolute" from="5274,467" to="5215,424" stroked="true" strokeweight="1.259pt" strokecolor="#702f9f">
              <v:stroke dashstyle="solid"/>
            </v:line>
            <v:line style="position:absolute" from="5177,510" to="5211,416" stroked="true" strokeweight="1.259pt" strokecolor="#702f9f">
              <v:stroke dashstyle="solid"/>
            </v:line>
            <v:line style="position:absolute" from="5169,834" to="5120,674" stroked="true" strokeweight="1.259pt" strokecolor="#702f9f">
              <v:stroke dashstyle="solid"/>
            </v:line>
            <v:line style="position:absolute" from="5428,681" to="5352,575" stroked="true" strokeweight="1.259pt" strokecolor="#702f9f">
              <v:stroke dashstyle="solid"/>
            </v:line>
            <v:line style="position:absolute" from="5475,807" to="5451,730" stroked="true" strokeweight="1.259pt" strokecolor="#702f9f">
              <v:stroke dashstyle="solid"/>
            </v:line>
            <v:line style="position:absolute" from="5541,991" to="5490,850" stroked="true" strokeweight="1.259pt" strokecolor="#702f9f">
              <v:stroke dashstyle="solid"/>
            </v:line>
            <v:line style="position:absolute" from="5525,1297" to="5557,1174" stroked="true" strokeweight="1.259pt" strokecolor="#702f9f">
              <v:stroke dashstyle="solid"/>
            </v:line>
            <v:line style="position:absolute" from="5519,1294" to="5422,1228" stroked="true" strokeweight="1.259pt" strokecolor="#702f9f">
              <v:stroke dashstyle="solid"/>
            </v:line>
            <v:line style="position:absolute" from="5282,1138" to="5235,1007" stroked="true" strokeweight="1.259pt" strokecolor="#702f9f">
              <v:stroke dashstyle="solid"/>
            </v:line>
            <v:line style="position:absolute" from="5217,959" to="5191,886" stroked="true" strokeweight="1.259pt" strokecolor="#702f9f">
              <v:stroke dashstyle="solid"/>
            </v:line>
            <v:line style="position:absolute" from="5541,978" to="5541,1040" stroked="true" strokeweight="1.503pt" strokecolor="#702f9f">
              <v:stroke dashstyle="solid"/>
            </v:line>
            <v:line style="position:absolute" from="7676,511" to="7617,468" stroked="true" strokeweight="1.259pt" strokecolor="#702f9f">
              <v:stroke dashstyle="solid"/>
            </v:line>
            <v:line style="position:absolute" from="7579,554" to="7613,460" stroked="true" strokeweight="1.259pt" strokecolor="#702f9f">
              <v:stroke dashstyle="solid"/>
            </v:line>
            <v:line style="position:absolute" from="7571,878" to="7522,718" stroked="true" strokeweight="1.259pt" strokecolor="#702f9f">
              <v:stroke dashstyle="solid"/>
            </v:line>
            <v:line style="position:absolute" from="7829,725" to="7754,619" stroked="true" strokeweight="1.259pt" strokecolor="#702f9f">
              <v:stroke dashstyle="solid"/>
            </v:line>
            <v:line style="position:absolute" from="7877,851" to="7853,774" stroked="true" strokeweight="1.259pt" strokecolor="#702f9f">
              <v:stroke dashstyle="solid"/>
            </v:line>
            <v:line style="position:absolute" from="7942,1035" to="7892,895" stroked="true" strokeweight="1.259pt" strokecolor="#702f9f">
              <v:stroke dashstyle="solid"/>
            </v:line>
            <v:line style="position:absolute" from="7926,1341" to="7959,1218" stroked="true" strokeweight="1.259pt" strokecolor="#702f9f">
              <v:stroke dashstyle="solid"/>
            </v:line>
            <v:line style="position:absolute" from="7921,1338" to="7824,1272" stroked="true" strokeweight="1.259pt" strokecolor="#702f9f">
              <v:stroke dashstyle="solid"/>
            </v:line>
            <v:line style="position:absolute" from="7684,1182" to="7637,1051" stroked="true" strokeweight="1.259pt" strokecolor="#702f9f">
              <v:stroke dashstyle="solid"/>
            </v:line>
            <v:line style="position:absolute" from="7619,1003" to="7592,930" stroked="true" strokeweight="1.259pt" strokecolor="#702f9f">
              <v:stroke dashstyle="solid"/>
            </v:line>
            <v:line style="position:absolute" from="7942,1022" to="7942,1084" stroked="true" strokeweight="1.503pt" strokecolor="#702f9f">
              <v:stroke dashstyle="solid"/>
            </v:line>
            <v:shape style="position:absolute;left:9857;top:716;width:153;height:214" type="#_x0000_t75" stroked="false">
              <v:imagedata r:id="rId48" o:title=""/>
            </v:shape>
            <w10:wrap type="none"/>
          </v:group>
        </w:pict>
      </w:r>
      <w:r>
        <w:rPr/>
        <w:pict>
          <v:shape style="position:absolute;margin-left:197.5336pt;margin-top:8.929588pt;width:13pt;height:64.7pt;mso-position-horizontal-relative:page;mso-position-vertical-relative:paragraph;z-index:1574809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37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photocurrent (nA)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/>
          <w:color w:val="0000FF"/>
          <w:spacing w:val="7"/>
          <w:position w:val="1"/>
          <w:sz w:val="14"/>
        </w:rPr>
        <w:t>=</w:t>
      </w:r>
      <w:r>
        <w:rPr>
          <w:rFonts w:ascii="Cambria Math" w:hAnsi="Cambria Math"/>
          <w:color w:val="0000FF"/>
          <w:position w:val="1"/>
          <w:sz w:val="14"/>
        </w:rPr>
        <w:t> −</w:t>
        <w:tab/>
      </w:r>
      <w:r>
        <w:rPr>
          <w:rFonts w:ascii="Arial" w:hAnsi="Arial"/>
          <w:sz w:val="14"/>
        </w:rPr>
        <w:t>12</w:t>
      </w:r>
    </w:p>
    <w:p>
      <w:pPr>
        <w:pStyle w:val="BodyText"/>
        <w:spacing w:before="6"/>
        <w:rPr>
          <w:rFonts w:ascii="Arial"/>
          <w:sz w:val="26"/>
        </w:rPr>
      </w:pPr>
    </w:p>
    <w:p>
      <w:pPr>
        <w:spacing w:before="1"/>
        <w:ind w:left="0" w:right="39" w:firstLine="0"/>
        <w:jc w:val="right"/>
        <w:rPr>
          <w:rFonts w:ascii="Arial"/>
          <w:sz w:val="14"/>
        </w:rPr>
      </w:pPr>
      <w:r>
        <w:rPr/>
        <w:pict>
          <v:line style="position:absolute;mso-position-horizontal-relative:page;mso-position-vertical-relative:paragraph;z-index:-16420864" from="176.320007pt,-1.48418pt" to="176.320007pt,19.617820pt" stroked="true" strokeweight="1.763pt" strokecolor="#0000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420352" from="154.389008pt,-5.532214pt" to="154.420008pt,16.181787pt" stroked="true" strokeweight="1.763pt" strokecolor="#ff0000">
            <v:stroke dashstyle="solid"/>
            <w10:wrap type="none"/>
          </v:line>
        </w:pict>
      </w:r>
      <w:r>
        <w:rPr>
          <w:rFonts w:ascii="Arial"/>
          <w:w w:val="100"/>
          <w:sz w:val="14"/>
        </w:rPr>
        <w:t>6</w:t>
      </w:r>
    </w:p>
    <w:p>
      <w:pPr>
        <w:spacing w:before="42"/>
        <w:ind w:left="831" w:right="562" w:firstLine="0"/>
        <w:jc w:val="center"/>
        <w:rPr>
          <w:rFonts w:ascii="Arial"/>
          <w:sz w:val="14"/>
        </w:rPr>
      </w:pPr>
      <w:r>
        <w:rPr>
          <w:rFonts w:ascii="Arial"/>
          <w:color w:val="0000FF"/>
          <w:sz w:val="14"/>
        </w:rPr>
        <w:t>LCP</w:t>
      </w:r>
    </w:p>
    <w:p>
      <w:pPr>
        <w:spacing w:before="102"/>
        <w:ind w:left="0" w:right="39" w:firstLine="0"/>
        <w:jc w:val="right"/>
        <w:rPr>
          <w:rFonts w:ascii="Arial"/>
          <w:sz w:val="14"/>
        </w:rPr>
      </w:pPr>
      <w:r>
        <w:rPr>
          <w:rFonts w:ascii="Arial"/>
          <w:w w:val="100"/>
          <w:sz w:val="14"/>
        </w:rPr>
        <w:t>0</w:t>
      </w:r>
    </w:p>
    <w:p>
      <w:pPr>
        <w:pStyle w:val="BodyText"/>
        <w:spacing w:before="7"/>
        <w:rPr>
          <w:rFonts w:ascii="Arial"/>
          <w:sz w:val="26"/>
        </w:rPr>
      </w:pPr>
    </w:p>
    <w:p>
      <w:pPr>
        <w:spacing w:before="0"/>
        <w:ind w:left="0" w:right="39" w:firstLine="0"/>
        <w:jc w:val="right"/>
        <w:rPr>
          <w:rFonts w:ascii="Arial"/>
          <w:sz w:val="14"/>
        </w:rPr>
      </w:pPr>
      <w:r>
        <w:rPr>
          <w:rFonts w:ascii="Arial"/>
          <w:sz w:val="14"/>
        </w:rPr>
        <w:t>-6</w:t>
      </w:r>
    </w:p>
    <w:p>
      <w:pPr>
        <w:pStyle w:val="BodyText"/>
        <w:spacing w:before="3"/>
        <w:rPr>
          <w:rFonts w:ascii="Arial"/>
          <w:sz w:val="17"/>
        </w:rPr>
      </w:pPr>
    </w:p>
    <w:p>
      <w:pPr>
        <w:pStyle w:val="Heading4"/>
        <w:ind w:left="1385"/>
      </w:pPr>
      <w:r>
        <w:rPr>
          <w:w w:val="100"/>
        </w:rPr>
        <w:t>f</w:t>
      </w:r>
    </w:p>
    <w:p>
      <w:pPr>
        <w:spacing w:before="16"/>
        <w:ind w:left="0" w:right="38" w:firstLine="0"/>
        <w:jc w:val="right"/>
        <w:rPr>
          <w:rFonts w:ascii="Arial"/>
          <w:sz w:val="14"/>
        </w:rPr>
      </w:pPr>
      <w:r>
        <w:rPr/>
        <w:pict>
          <v:shape style="position:absolute;margin-left:197.978607pt;margin-top:4.475456pt;width:13pt;height:72.05pt;mso-position-horizontal-relative:page;mso-position-vertical-relative:paragraph;z-index:157486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37"/>
                    <w:ind w:left="20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responsivity (μA/W)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0"/>
          <w:sz w:val="14"/>
        </w:rPr>
        <w:t>0</w:t>
      </w:r>
    </w:p>
    <w:p>
      <w:pPr>
        <w:tabs>
          <w:tab w:pos="2831" w:val="left" w:leader="none"/>
        </w:tabs>
        <w:spacing w:before="201"/>
        <w:ind w:left="561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  <w:t>d</w:t>
        <w:tab/>
        <w:t>e</w:t>
      </w:r>
    </w:p>
    <w:p>
      <w:pPr>
        <w:spacing w:before="139"/>
        <w:ind w:left="722" w:right="0" w:firstLine="0"/>
        <w:jc w:val="left"/>
        <w:rPr>
          <w:rFonts w:ascii="Arial"/>
          <w:sz w:val="14"/>
        </w:rPr>
      </w:pPr>
      <w:r>
        <w:rPr/>
        <w:pict>
          <v:shape style="position:absolute;margin-left:345.380005pt;margin-top:2.87804pt;width:78.6pt;height:78.6pt;mso-position-horizontal-relative:page;mso-position-vertical-relative:paragraph;z-index:-16418304" type="#_x0000_t202" filled="false" stroked="true" strokeweight=".378pt" strokecolor="#000000">
            <v:textbox inset="0,0,0,0">
              <w:txbxContent>
                <w:p>
                  <w:pPr>
                    <w:tabs>
                      <w:tab w:pos="391" w:val="left" w:leader="none"/>
                    </w:tabs>
                    <w:spacing w:before="77"/>
                    <w:ind w:left="104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101"/>
                      <w:sz w:val="14"/>
                      <w:u w:val="thick" w:color="FFFFFF"/>
                    </w:rPr>
                    <w:t> </w:t>
                  </w:r>
                  <w:r>
                    <w:rPr>
                      <w:rFonts w:ascii="Arial"/>
                      <w:sz w:val="14"/>
                      <w:u w:val="thick" w:color="FFFFFF"/>
                    </w:rPr>
                    <w:tab/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28.261002pt;margin-top:2.575061pt;width:78.650pt;height:78.650pt;mso-position-horizontal-relative:page;mso-position-vertical-relative:paragraph;z-index:15747072" type="#_x0000_t202" filled="false" stroked="true" strokeweight=".378pt" strokecolor="#000000">
            <v:textbox inset="0,0,0,0">
              <w:txbxContent>
                <w:p>
                  <w:pPr>
                    <w:tabs>
                      <w:tab w:pos="353" w:val="left" w:leader="none"/>
                    </w:tabs>
                    <w:spacing w:before="83"/>
                    <w:ind w:left="65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101"/>
                      <w:sz w:val="14"/>
                      <w:u w:val="thick" w:color="FFFFFF"/>
                    </w:rPr>
                    <w:t> </w:t>
                  </w:r>
                  <w:r>
                    <w:rPr>
                      <w:rFonts w:ascii="Arial"/>
                      <w:sz w:val="14"/>
                      <w:u w:val="thick" w:color="FFFFFF"/>
                    </w:rPr>
                    <w:tab/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13.794983pt;margin-top:9.947226pt;width:13pt;height:64.7pt;mso-position-horizontal-relative:page;mso-position-vertical-relative:paragraph;z-index:1574963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37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photocurrent (nA)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4"/>
        </w:rPr>
        <w:t>80</w:t>
      </w:r>
    </w:p>
    <w:p>
      <w:pPr>
        <w:pStyle w:val="BodyText"/>
        <w:rPr>
          <w:rFonts w:ascii="Arial"/>
          <w:sz w:val="18"/>
        </w:rPr>
      </w:pPr>
    </w:p>
    <w:p>
      <w:pPr>
        <w:tabs>
          <w:tab w:pos="4472" w:val="left" w:leader="none"/>
        </w:tabs>
        <w:spacing w:before="105"/>
        <w:ind w:left="722" w:right="0" w:firstLine="0"/>
        <w:jc w:val="left"/>
        <w:rPr>
          <w:rFonts w:ascii="Arial"/>
          <w:b/>
          <w:sz w:val="16"/>
        </w:rPr>
      </w:pPr>
      <w:r>
        <w:rPr>
          <w:rFonts w:ascii="Arial"/>
          <w:sz w:val="14"/>
        </w:rPr>
        <w:t>40</w:t>
        <w:tab/>
      </w:r>
      <w:r>
        <w:rPr>
          <w:rFonts w:ascii="Arial"/>
          <w:b/>
          <w:color w:val="FFFFFF"/>
          <w:position w:val="-5"/>
          <w:sz w:val="16"/>
        </w:rPr>
        <w:t>B</w:t>
      </w:r>
    </w:p>
    <w:p>
      <w:pPr>
        <w:pStyle w:val="BodyText"/>
        <w:spacing w:before="7"/>
        <w:rPr>
          <w:rFonts w:ascii="Arial"/>
          <w:b/>
          <w:sz w:val="21"/>
        </w:rPr>
      </w:pPr>
    </w:p>
    <w:p>
      <w:pPr>
        <w:tabs>
          <w:tab w:pos="3308" w:val="left" w:leader="none"/>
        </w:tabs>
        <w:spacing w:before="0"/>
        <w:ind w:left="800" w:right="0" w:firstLine="0"/>
        <w:jc w:val="left"/>
        <w:rPr>
          <w:rFonts w:ascii="Arial"/>
          <w:b/>
          <w:sz w:val="16"/>
        </w:rPr>
      </w:pPr>
      <w:r>
        <w:rPr/>
        <w:pict>
          <v:line style="position:absolute;mso-position-horizontal-relative:page;mso-position-vertical-relative:paragraph;z-index:-16422912" from="419.923004pt,9.36731pt" to="419.923004pt,23.17631pt" stroked="true" strokeweight="1.00700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422400" from="300.024994pt,8.340332pt" to="300.024994pt,22.149332pt" stroked="true" strokeweight="1.007000pt" strokecolor="#000000">
            <v:stroke dashstyle="solid"/>
            <w10:wrap type="none"/>
          </v:line>
        </w:pict>
      </w:r>
      <w:r>
        <w:rPr>
          <w:rFonts w:ascii="Arial"/>
          <w:sz w:val="14"/>
        </w:rPr>
        <w:t>0</w:t>
        <w:tab/>
      </w:r>
      <w:r>
        <w:rPr>
          <w:rFonts w:ascii="Arial"/>
          <w:b/>
          <w:color w:val="FFFFFF"/>
          <w:position w:val="-9"/>
          <w:sz w:val="16"/>
        </w:rPr>
        <w:t>A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Heading4"/>
        <w:tabs>
          <w:tab w:pos="2831" w:val="left" w:leader="none"/>
        </w:tabs>
      </w:pPr>
      <w:r>
        <w:rPr/>
        <w:t>g</w:t>
        <w:tab/>
        <w:t>h</w:t>
      </w:r>
    </w:p>
    <w:p>
      <w:pPr>
        <w:tabs>
          <w:tab w:pos="3050" w:val="left" w:leader="none"/>
        </w:tabs>
        <w:spacing w:before="7"/>
        <w:ind w:left="762" w:right="0" w:firstLine="0"/>
        <w:jc w:val="left"/>
        <w:rPr>
          <w:rFonts w:ascii="Arial"/>
          <w:sz w:val="14"/>
        </w:rPr>
      </w:pPr>
      <w:r>
        <w:rPr/>
        <w:pict>
          <v:shape style="position:absolute;margin-left:309.35199pt;margin-top:3.320258pt;width:13pt;height:72pt;mso-position-horizontal-relative:page;mso-position-vertical-relative:paragraph;z-index:1574912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37"/>
                    <w:ind w:left="20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responsivity (μA/W)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62738pt;margin-top:3.396105pt;width:13pt;height:72.05pt;mso-position-horizontal-relative:page;mso-position-vertical-relative:paragraph;z-index:-1641472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37"/>
                    <w:ind w:left="20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responsivity (μA/W)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4"/>
        </w:rPr>
        <w:t>0</w:t>
        <w:tab/>
      </w:r>
      <w:r>
        <w:rPr>
          <w:rFonts w:ascii="Arial"/>
          <w:position w:val="1"/>
          <w:sz w:val="14"/>
        </w:rPr>
        <w:t>0</w:t>
      </w:r>
    </w:p>
    <w:p>
      <w:pPr>
        <w:spacing w:after="0"/>
        <w:jc w:val="left"/>
        <w:rPr>
          <w:rFonts w:ascii="Arial"/>
          <w:sz w:val="14"/>
        </w:rPr>
        <w:sectPr>
          <w:pgSz w:w="11910" w:h="15820"/>
          <w:pgMar w:header="436" w:footer="443" w:top="760" w:bottom="640" w:left="680" w:right="560"/>
          <w:cols w:num="4" w:equalWidth="0">
            <w:col w:w="985" w:space="40"/>
            <w:col w:w="986" w:space="39"/>
            <w:col w:w="1706" w:space="1425"/>
            <w:col w:w="5489"/>
          </w:cols>
        </w:sectPr>
      </w:pPr>
    </w:p>
    <w:p>
      <w:pPr>
        <w:spacing w:before="118"/>
        <w:ind w:left="786" w:right="0" w:firstLine="0"/>
        <w:jc w:val="left"/>
        <w:rPr>
          <w:rFonts w:ascii="Arial"/>
          <w:sz w:val="14"/>
        </w:rPr>
      </w:pPr>
      <w:r>
        <w:rPr/>
        <w:pict>
          <v:shape style="position:absolute;margin-left:58.007301pt;margin-top:4.54322pt;width:13pt;height:44.95pt;mso-position-horizontal-relative:page;mso-position-vertical-relative:paragraph;z-index:1574758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37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Energy (eV)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4"/>
        </w:rPr>
        <w:t>0.5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"/>
        <w:rPr>
          <w:rFonts w:ascii="Arial"/>
          <w:sz w:val="14"/>
        </w:rPr>
      </w:pPr>
    </w:p>
    <w:p>
      <w:pPr>
        <w:spacing w:before="0"/>
        <w:ind w:left="786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0.0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50"/>
        <w:ind w:left="739" w:right="0" w:firstLine="0"/>
        <w:jc w:val="left"/>
        <w:rPr>
          <w:rFonts w:ascii="Arial"/>
          <w:sz w:val="9"/>
        </w:rPr>
      </w:pPr>
      <w:r>
        <w:rPr>
          <w:rFonts w:ascii="Arial"/>
          <w:sz w:val="14"/>
        </w:rPr>
        <w:t>-0.5 </w:t>
      </w:r>
      <w:r>
        <w:rPr>
          <w:rFonts w:ascii="Arial"/>
          <w:spacing w:val="-10"/>
          <w:position w:val="-10"/>
          <w:sz w:val="14"/>
        </w:rPr>
        <w:t>L</w:t>
      </w:r>
      <w:r>
        <w:rPr>
          <w:rFonts w:ascii="Arial"/>
          <w:spacing w:val="-10"/>
          <w:position w:val="-13"/>
          <w:sz w:val="9"/>
        </w:rPr>
        <w:t>2</w:t>
      </w:r>
    </w:p>
    <w:p>
      <w:pPr>
        <w:pStyle w:val="BodyText"/>
        <w:spacing w:before="4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before="0"/>
        <w:ind w:left="268" w:right="0" w:firstLine="0"/>
        <w:jc w:val="left"/>
        <w:rPr>
          <w:rFonts w:ascii="Cambria Math" w:hAnsi="Cambria Math"/>
          <w:sz w:val="10"/>
        </w:rPr>
      </w:pPr>
      <w:r>
        <w:rPr>
          <w:rFonts w:ascii="Cambria Math" w:hAnsi="Cambria Math"/>
          <w:w w:val="105"/>
          <w:sz w:val="10"/>
        </w:rPr>
        <w:t>4.0 μm</w:t>
      </w:r>
    </w:p>
    <w:p>
      <w:pPr>
        <w:pStyle w:val="BodyText"/>
        <w:rPr>
          <w:rFonts w:ascii="Cambria Math"/>
          <w:sz w:val="10"/>
        </w:rPr>
      </w:pPr>
    </w:p>
    <w:p>
      <w:pPr>
        <w:pStyle w:val="BodyText"/>
        <w:spacing w:before="9"/>
        <w:rPr>
          <w:rFonts w:ascii="Cambria Math"/>
          <w:sz w:val="12"/>
        </w:rPr>
      </w:pPr>
    </w:p>
    <w:p>
      <w:pPr>
        <w:spacing w:before="1"/>
        <w:ind w:left="392" w:right="0" w:firstLine="0"/>
        <w:jc w:val="left"/>
        <w:rPr>
          <w:rFonts w:ascii="Arial" w:hAnsi="Arial"/>
          <w:b/>
          <w:sz w:val="12"/>
        </w:rPr>
      </w:pPr>
      <w:r>
        <w:rPr/>
        <w:pict>
          <v:line style="position:absolute;mso-position-horizontal-relative:page;mso-position-vertical-relative:paragraph;z-index:-16419840" from="135.647995pt,17.334119pt" to="135.719995pt,-4.665881pt" stroked="true" strokeweight="1.763pt" strokecolor="#00ffff">
            <v:stroke dashstyle="solid"/>
            <w10:wrap type="none"/>
          </v:line>
        </w:pict>
      </w:r>
      <w:r>
        <w:rPr>
          <w:rFonts w:ascii="Arial" w:hAnsi="Arial"/>
          <w:b/>
          <w:color w:val="00FFFF"/>
          <w:sz w:val="12"/>
        </w:rPr>
        <w:t>4.0 μm</w:t>
      </w:r>
    </w:p>
    <w:p>
      <w:pPr>
        <w:pStyle w:val="BodyText"/>
        <w:rPr>
          <w:rFonts w:ascii="Arial"/>
          <w:b/>
        </w:rPr>
      </w:pPr>
    </w:p>
    <w:p>
      <w:pPr>
        <w:spacing w:before="129"/>
        <w:ind w:left="0" w:right="225" w:firstLine="0"/>
        <w:jc w:val="right"/>
        <w:rPr>
          <w:rFonts w:ascii="Arial"/>
          <w:sz w:val="12"/>
        </w:rPr>
      </w:pPr>
      <w:r>
        <w:rPr>
          <w:rFonts w:ascii="Arial"/>
          <w:w w:val="100"/>
          <w:sz w:val="12"/>
        </w:rPr>
        <w:t>2</w:t>
      </w:r>
    </w:p>
    <w:p>
      <w:pPr>
        <w:spacing w:before="82"/>
        <w:ind w:left="785" w:right="0" w:firstLine="0"/>
        <w:jc w:val="left"/>
        <w:rPr>
          <w:rFonts w:ascii="Arial"/>
          <w:sz w:val="12"/>
        </w:rPr>
      </w:pPr>
      <w:r>
        <w:rPr>
          <w:rFonts w:ascii="Arial"/>
          <w:w w:val="100"/>
          <w:sz w:val="12"/>
        </w:rPr>
        <w:t>1</w:t>
      </w: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before="0"/>
        <w:ind w:left="874" w:right="0" w:firstLine="0"/>
        <w:jc w:val="left"/>
        <w:rPr>
          <w:rFonts w:ascii="Arial"/>
          <w:sz w:val="14"/>
        </w:rPr>
      </w:pPr>
      <w:r>
        <w:rPr>
          <w:rFonts w:ascii="Arial"/>
          <w:w w:val="100"/>
          <w:sz w:val="14"/>
        </w:rPr>
        <w:t>H</w:t>
      </w:r>
    </w:p>
    <w:p>
      <w:pPr>
        <w:pStyle w:val="BodyText"/>
        <w:spacing w:before="9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1"/>
        <w:ind w:left="44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sz w:val="12"/>
        </w:rPr>
        <w:t>W3</w:t>
      </w:r>
    </w:p>
    <w:p>
      <w:pPr>
        <w:spacing w:before="109"/>
        <w:ind w:left="148" w:right="0" w:firstLine="0"/>
        <w:jc w:val="left"/>
        <w:rPr>
          <w:rFonts w:ascii="Arial" w:hAnsi="Arial"/>
          <w:b/>
          <w:sz w:val="12"/>
        </w:rPr>
      </w:pPr>
      <w:r>
        <w:rPr/>
        <w:pict>
          <v:line style="position:absolute;mso-position-horizontal-relative:page;mso-position-vertical-relative:paragraph;z-index:-16419328" from="146.949005pt,22.649158pt" to="146.949005pt,4.218127pt" stroked="true" strokeweight="1.763pt" strokecolor="#ffbf00">
            <v:stroke dashstyle="shortdash"/>
            <w10:wrap type="none"/>
          </v:line>
        </w:pict>
      </w:r>
      <w:r>
        <w:rPr>
          <w:rFonts w:ascii="Arial" w:hAnsi="Arial"/>
          <w:b/>
          <w:color w:val="FFBF00"/>
          <w:sz w:val="12"/>
        </w:rPr>
        <w:t>4.5 μm</w:t>
      </w:r>
    </w:p>
    <w:p>
      <w:pPr>
        <w:pStyle w:val="BodyText"/>
        <w:spacing w:before="10"/>
        <w:rPr>
          <w:rFonts w:ascii="Arial"/>
          <w:b/>
          <w:sz w:val="14"/>
        </w:rPr>
      </w:pPr>
    </w:p>
    <w:p>
      <w:pPr>
        <w:spacing w:before="0"/>
        <w:ind w:left="483" w:right="0" w:firstLine="0"/>
        <w:jc w:val="left"/>
        <w:rPr>
          <w:rFonts w:ascii="Cambria Math" w:hAnsi="Cambria Math"/>
          <w:sz w:val="10"/>
        </w:rPr>
      </w:pPr>
      <w:r>
        <w:rPr>
          <w:rFonts w:ascii="Cambria Math" w:hAnsi="Cambria Math"/>
          <w:w w:val="105"/>
          <w:sz w:val="10"/>
        </w:rPr>
        <w:t>10.6 μm</w:t>
      </w:r>
    </w:p>
    <w:p>
      <w:pPr>
        <w:spacing w:before="40"/>
        <w:ind w:left="135" w:right="0" w:firstLine="0"/>
        <w:jc w:val="left"/>
        <w:rPr>
          <w:rFonts w:ascii="Arial" w:hAnsi="Arial"/>
          <w:b/>
          <w:sz w:val="12"/>
        </w:rPr>
      </w:pPr>
      <w:r>
        <w:rPr/>
        <w:pict>
          <v:line style="position:absolute;mso-position-horizontal-relative:page;mso-position-vertical-relative:paragraph;z-index:-16418816" from="142.779007pt,10.335266pt" to="142.779007pt,3.064266pt" stroked="true" strokeweight="1.763pt" strokecolor="#0000ff">
            <v:stroke dashstyle="solid"/>
            <w10:wrap type="none"/>
          </v:line>
        </w:pict>
      </w:r>
      <w:r>
        <w:rPr>
          <w:rFonts w:ascii="Arial" w:hAnsi="Arial"/>
          <w:b/>
          <w:color w:val="0000FF"/>
          <w:sz w:val="12"/>
        </w:rPr>
        <w:t>10.6 μm</w:t>
      </w:r>
    </w:p>
    <w:p>
      <w:pPr>
        <w:pStyle w:val="BodyText"/>
        <w:spacing w:before="9"/>
        <w:rPr>
          <w:rFonts w:ascii="Arial"/>
          <w:b/>
          <w:sz w:val="13"/>
        </w:rPr>
      </w:pPr>
    </w:p>
    <w:p>
      <w:pPr>
        <w:tabs>
          <w:tab w:pos="593" w:val="left" w:leader="none"/>
        </w:tabs>
        <w:spacing w:before="0"/>
        <w:ind w:left="0" w:right="72" w:firstLine="0"/>
        <w:jc w:val="right"/>
        <w:rPr>
          <w:rFonts w:ascii="Arial"/>
          <w:b/>
          <w:sz w:val="12"/>
        </w:rPr>
      </w:pPr>
      <w:r>
        <w:rPr>
          <w:rFonts w:ascii="Arial"/>
          <w:b/>
          <w:sz w:val="12"/>
        </w:rPr>
        <w:t>W1</w:t>
        <w:tab/>
      </w:r>
      <w:r>
        <w:rPr>
          <w:rFonts w:ascii="Arial"/>
          <w:b/>
          <w:position w:val="2"/>
          <w:sz w:val="12"/>
        </w:rPr>
        <w:t>W2</w:t>
      </w: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4"/>
        </w:rPr>
      </w:pPr>
      <w:r>
        <w:rPr>
          <w:rFonts w:ascii="Arial"/>
          <w:w w:val="100"/>
          <w:sz w:val="14"/>
        </w:rPr>
        <w:t>L</w:t>
      </w:r>
    </w:p>
    <w:p>
      <w:pPr>
        <w:pStyle w:val="BodyText"/>
        <w:spacing w:before="4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before="0"/>
        <w:ind w:left="341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-3</w:t>
      </w:r>
    </w:p>
    <w:p>
      <w:pPr>
        <w:pStyle w:val="BodyText"/>
        <w:spacing w:before="5"/>
        <w:rPr>
          <w:rFonts w:ascii="Arial"/>
          <w:sz w:val="25"/>
        </w:rPr>
      </w:pPr>
    </w:p>
    <w:p>
      <w:pPr>
        <w:spacing w:before="0"/>
        <w:ind w:left="341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-6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tabs>
          <w:tab w:pos="818" w:val="left" w:leader="none"/>
        </w:tabs>
        <w:spacing w:before="1"/>
        <w:ind w:left="341" w:right="0" w:firstLine="0"/>
        <w:jc w:val="left"/>
        <w:rPr>
          <w:rFonts w:ascii="Arial" w:hAnsi="Arial"/>
          <w:sz w:val="14"/>
        </w:rPr>
      </w:pPr>
      <w:r>
        <w:rPr/>
        <w:pict>
          <v:shape style="position:absolute;margin-left:219.544769pt;margin-top:4.262494pt;width:3.95pt;height:9.7pt;mso-position-horizontal-relative:page;mso-position-vertical-relative:paragraph;z-index:-16414208" type="#_x0000_t202" filled="false" stroked="false">
            <v:textbox inset="0,0,0,0">
              <w:txbxContent>
                <w:p>
                  <w:pPr>
                    <w:spacing w:before="15"/>
                    <w:ind w:left="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100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position w:val="10"/>
          <w:sz w:val="14"/>
        </w:rPr>
        <w:t>-9</w:t>
        <w:tab/>
      </w:r>
      <w:r>
        <w:rPr>
          <w:rFonts w:ascii="Arial" w:hAnsi="Arial"/>
          <w:spacing w:val="-7"/>
          <w:sz w:val="14"/>
        </w:rPr>
        <w:t>π/2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spacing w:before="119"/>
        <w:ind w:left="193" w:right="0" w:firstLine="0"/>
        <w:jc w:val="center"/>
        <w:rPr>
          <w:rFonts w:ascii="Arial"/>
          <w:sz w:val="9"/>
        </w:rPr>
      </w:pPr>
      <w:r>
        <w:rPr>
          <w:rFonts w:ascii="Arial"/>
          <w:i/>
          <w:w w:val="101"/>
          <w:position w:val="3"/>
          <w:sz w:val="14"/>
          <w:u w:val="thick" w:color="FF0000"/>
        </w:rPr>
        <w:t> </w:t>
      </w:r>
      <w:r>
        <w:rPr>
          <w:rFonts w:ascii="Arial"/>
          <w:i/>
          <w:position w:val="3"/>
          <w:sz w:val="14"/>
          <w:u w:val="thick" w:color="FF0000"/>
        </w:rPr>
        <w:t>   </w:t>
      </w:r>
      <w:r>
        <w:rPr>
          <w:rFonts w:ascii="Arial"/>
          <w:i/>
          <w:w w:val="101"/>
          <w:position w:val="3"/>
          <w:sz w:val="14"/>
          <w:u w:val="thick" w:color="FF0000"/>
        </w:rPr>
        <w:t> </w:t>
      </w:r>
      <w:r>
        <w:rPr>
          <w:rFonts w:ascii="Arial"/>
          <w:i/>
          <w:position w:val="3"/>
          <w:sz w:val="14"/>
          <w:u w:val="thick" w:color="FF0000"/>
        </w:rPr>
        <w:t>  </w:t>
      </w:r>
      <w:r>
        <w:rPr>
          <w:rFonts w:ascii="Arial"/>
          <w:i/>
          <w:w w:val="105"/>
          <w:position w:val="3"/>
          <w:sz w:val="14"/>
          <w:u w:val="thick" w:color="FF0000"/>
        </w:rPr>
        <w:t>I</w:t>
      </w:r>
      <w:r>
        <w:rPr>
          <w:rFonts w:ascii="Arial"/>
          <w:w w:val="105"/>
          <w:sz w:val="9"/>
          <w:u w:val="thick" w:color="FF0000"/>
        </w:rPr>
        <w:t>CPG</w:t>
      </w:r>
      <w:r>
        <w:rPr>
          <w:rFonts w:ascii="Arial"/>
          <w:w w:val="105"/>
          <w:sz w:val="9"/>
        </w:rPr>
        <w:t>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7"/>
        </w:rPr>
      </w:pPr>
    </w:p>
    <w:p>
      <w:pPr>
        <w:tabs>
          <w:tab w:pos="552" w:val="left" w:leader="none"/>
        </w:tabs>
        <w:spacing w:before="0"/>
        <w:ind w:left="226" w:right="0" w:firstLine="0"/>
        <w:jc w:val="center"/>
        <w:rPr>
          <w:rFonts w:ascii="Arial" w:hAnsi="Arial"/>
          <w:sz w:val="14"/>
        </w:rPr>
      </w:pPr>
      <w:r>
        <w:rPr>
          <w:rFonts w:ascii="Arial" w:hAnsi="Arial"/>
          <w:sz w:val="14"/>
        </w:rPr>
        <w:t>π</w:t>
        <w:tab/>
        <w:t>3π/2</w:t>
      </w:r>
      <w:r>
        <w:rPr>
          <w:rFonts w:ascii="Arial" w:hAnsi="Arial"/>
          <w:spacing w:val="36"/>
          <w:sz w:val="14"/>
        </w:rPr>
        <w:t> </w:t>
      </w:r>
      <w:r>
        <w:rPr>
          <w:rFonts w:ascii="Arial" w:hAnsi="Arial"/>
          <w:spacing w:val="-9"/>
          <w:sz w:val="14"/>
        </w:rPr>
        <w:t>2π</w:t>
      </w:r>
    </w:p>
    <w:p>
      <w:pPr>
        <w:spacing w:before="65"/>
        <w:ind w:left="281" w:right="0" w:firstLine="0"/>
        <w:jc w:val="left"/>
        <w:rPr>
          <w:rFonts w:ascii="Cambria Math" w:hAnsi="Cambria Math"/>
          <w:sz w:val="11"/>
        </w:rPr>
      </w:pPr>
      <w:r>
        <w:rPr>
          <w:rFonts w:ascii="Cambria Math" w:hAnsi="Cambria Math"/>
          <w:w w:val="105"/>
          <w:sz w:val="11"/>
        </w:rPr>
        <w:t>⁄4</w:t>
      </w:r>
    </w:p>
    <w:p>
      <w:pPr>
        <w:pStyle w:val="BodyText"/>
        <w:spacing w:before="10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spacing w:before="0"/>
        <w:ind w:left="242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-45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spacing w:before="0"/>
        <w:ind w:left="242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-90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spacing w:line="134" w:lineRule="exact" w:before="0"/>
        <w:ind w:left="0" w:right="72" w:firstLine="0"/>
        <w:jc w:val="right"/>
        <w:rPr>
          <w:rFonts w:ascii="Arial"/>
          <w:sz w:val="14"/>
        </w:rPr>
      </w:pPr>
      <w:r>
        <w:rPr>
          <w:rFonts w:ascii="Arial"/>
          <w:sz w:val="14"/>
        </w:rPr>
        <w:t>-135</w:t>
      </w:r>
    </w:p>
    <w:p>
      <w:pPr>
        <w:spacing w:line="134" w:lineRule="exact" w:before="0"/>
        <w:ind w:left="0" w:right="0" w:firstLine="0"/>
        <w:jc w:val="right"/>
        <w:rPr>
          <w:rFonts w:ascii="Arial"/>
          <w:sz w:val="14"/>
        </w:rPr>
      </w:pPr>
      <w:r>
        <w:rPr>
          <w:rFonts w:ascii="Arial"/>
          <w:w w:val="100"/>
          <w:sz w:val="14"/>
        </w:rPr>
        <w:t>0</w:t>
      </w:r>
    </w:p>
    <w:p>
      <w:pPr>
        <w:pStyle w:val="BodyText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3"/>
        </w:rPr>
      </w:pPr>
    </w:p>
    <w:p>
      <w:pPr>
        <w:spacing w:before="1"/>
        <w:ind w:left="236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π/2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before="126"/>
        <w:ind w:left="176" w:right="0" w:firstLine="0"/>
        <w:jc w:val="center"/>
        <w:rPr>
          <w:rFonts w:ascii="Arial"/>
          <w:sz w:val="9"/>
        </w:rPr>
      </w:pPr>
      <w:r>
        <w:rPr>
          <w:rFonts w:ascii="Arial"/>
          <w:i/>
          <w:w w:val="105"/>
          <w:position w:val="3"/>
          <w:sz w:val="14"/>
        </w:rPr>
        <w:t>I</w:t>
      </w:r>
      <w:r>
        <w:rPr>
          <w:rFonts w:ascii="Arial"/>
          <w:w w:val="105"/>
          <w:sz w:val="9"/>
        </w:rPr>
        <w:t>CPGE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6"/>
        </w:rPr>
      </w:pPr>
    </w:p>
    <w:p>
      <w:pPr>
        <w:tabs>
          <w:tab w:pos="552" w:val="left" w:leader="none"/>
        </w:tabs>
        <w:spacing w:before="1"/>
        <w:ind w:left="226" w:right="0" w:firstLine="0"/>
        <w:jc w:val="center"/>
        <w:rPr>
          <w:rFonts w:ascii="Arial" w:hAnsi="Arial"/>
          <w:sz w:val="14"/>
        </w:rPr>
      </w:pPr>
      <w:r>
        <w:rPr>
          <w:rFonts w:ascii="Arial" w:hAnsi="Arial"/>
          <w:sz w:val="14"/>
        </w:rPr>
        <w:t>π</w:t>
        <w:tab/>
        <w:t>3π/2</w:t>
      </w:r>
      <w:r>
        <w:rPr>
          <w:rFonts w:ascii="Arial" w:hAnsi="Arial"/>
          <w:spacing w:val="38"/>
          <w:sz w:val="14"/>
        </w:rPr>
        <w:t> </w:t>
      </w:r>
      <w:r>
        <w:rPr>
          <w:rFonts w:ascii="Arial" w:hAnsi="Arial"/>
          <w:spacing w:val="-10"/>
          <w:sz w:val="14"/>
        </w:rPr>
        <w:t>2π</w:t>
      </w:r>
    </w:p>
    <w:p>
      <w:pPr>
        <w:spacing w:before="64"/>
        <w:ind w:left="281" w:right="0" w:firstLine="0"/>
        <w:jc w:val="left"/>
        <w:rPr>
          <w:rFonts w:ascii="Cambria Math" w:hAnsi="Cambria Math"/>
          <w:sz w:val="11"/>
        </w:rPr>
      </w:pPr>
      <w:r>
        <w:rPr>
          <w:rFonts w:ascii="Cambria Math" w:hAnsi="Cambria Math"/>
          <w:w w:val="105"/>
          <w:sz w:val="11"/>
        </w:rPr>
        <w:t>⁄4</w:t>
      </w:r>
    </w:p>
    <w:p>
      <w:pPr>
        <w:pStyle w:val="BodyText"/>
        <w:rPr>
          <w:rFonts w:ascii="Cambria Math"/>
          <w:sz w:val="21"/>
        </w:rPr>
      </w:pPr>
      <w:r>
        <w:rPr/>
        <w:br w:type="column"/>
      </w:r>
      <w:r>
        <w:rPr>
          <w:rFonts w:ascii="Cambria Math"/>
          <w:sz w:val="21"/>
        </w:rPr>
      </w:r>
    </w:p>
    <w:p>
      <w:pPr>
        <w:spacing w:before="0"/>
        <w:ind w:left="0" w:right="72" w:firstLine="0"/>
        <w:jc w:val="right"/>
        <w:rPr>
          <w:rFonts w:ascii="Arial"/>
          <w:sz w:val="14"/>
        </w:rPr>
      </w:pPr>
      <w:r>
        <w:rPr>
          <w:rFonts w:ascii="Arial"/>
          <w:sz w:val="14"/>
        </w:rPr>
        <w:t>-50</w:t>
      </w:r>
    </w:p>
    <w:p>
      <w:pPr>
        <w:pStyle w:val="BodyText"/>
        <w:rPr>
          <w:rFonts w:ascii="Arial"/>
          <w:sz w:val="22"/>
        </w:rPr>
      </w:pPr>
    </w:p>
    <w:p>
      <w:pPr>
        <w:spacing w:before="0"/>
        <w:ind w:left="0" w:right="72" w:firstLine="0"/>
        <w:jc w:val="right"/>
        <w:rPr>
          <w:rFonts w:ascii="Arial"/>
          <w:sz w:val="14"/>
        </w:rPr>
      </w:pPr>
      <w:r>
        <w:rPr>
          <w:rFonts w:ascii="Arial"/>
          <w:sz w:val="14"/>
        </w:rPr>
        <w:t>-100</w:t>
      </w:r>
    </w:p>
    <w:p>
      <w:pPr>
        <w:pStyle w:val="BodyText"/>
        <w:rPr>
          <w:rFonts w:ascii="Arial"/>
          <w:sz w:val="22"/>
        </w:rPr>
      </w:pPr>
    </w:p>
    <w:p>
      <w:pPr>
        <w:spacing w:before="0"/>
        <w:ind w:left="0" w:right="72" w:firstLine="0"/>
        <w:jc w:val="right"/>
        <w:rPr>
          <w:rFonts w:ascii="Arial"/>
          <w:sz w:val="14"/>
        </w:rPr>
      </w:pPr>
      <w:r>
        <w:rPr>
          <w:rFonts w:ascii="Arial"/>
          <w:sz w:val="14"/>
        </w:rPr>
        <w:t>-150</w:t>
      </w:r>
    </w:p>
    <w:p>
      <w:pPr>
        <w:spacing w:before="63"/>
        <w:ind w:left="0" w:right="0" w:firstLine="0"/>
        <w:jc w:val="right"/>
        <w:rPr>
          <w:rFonts w:ascii="Arial"/>
          <w:sz w:val="14"/>
        </w:rPr>
      </w:pPr>
      <w:r>
        <w:rPr>
          <w:rFonts w:ascii="Arial"/>
          <w:w w:val="100"/>
          <w:sz w:val="14"/>
        </w:rPr>
        <w:t>0</w:t>
      </w:r>
    </w:p>
    <w:p>
      <w:pPr>
        <w:pStyle w:val="BodyText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spacing w:before="0"/>
        <w:ind w:left="236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π/2</w:t>
      </w:r>
    </w:p>
    <w:p>
      <w:pPr>
        <w:pStyle w:val="BodyText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44"/>
        <w:ind w:left="209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anisotropy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14"/>
        </w:rPr>
      </w:pPr>
    </w:p>
    <w:p>
      <w:pPr>
        <w:tabs>
          <w:tab w:pos="552" w:val="left" w:leader="none"/>
        </w:tabs>
        <w:spacing w:before="0"/>
        <w:ind w:left="226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sz w:val="14"/>
        </w:rPr>
        <w:t>π</w:t>
        <w:tab/>
        <w:t>3π/2</w:t>
      </w:r>
      <w:r>
        <w:rPr>
          <w:rFonts w:ascii="Arial" w:hAnsi="Arial"/>
          <w:spacing w:val="33"/>
          <w:sz w:val="14"/>
        </w:rPr>
        <w:t> </w:t>
      </w:r>
      <w:r>
        <w:rPr>
          <w:rFonts w:ascii="Arial" w:hAnsi="Arial"/>
          <w:sz w:val="14"/>
        </w:rPr>
        <w:t>2π</w:t>
      </w:r>
    </w:p>
    <w:p>
      <w:pPr>
        <w:spacing w:before="65"/>
        <w:ind w:left="281" w:right="0" w:firstLine="0"/>
        <w:jc w:val="left"/>
        <w:rPr>
          <w:rFonts w:ascii="Cambria Math" w:hAnsi="Cambria Math"/>
          <w:sz w:val="11"/>
        </w:rPr>
      </w:pPr>
      <w:r>
        <w:rPr>
          <w:rFonts w:ascii="Cambria Math" w:hAnsi="Cambria Math"/>
          <w:w w:val="105"/>
          <w:sz w:val="11"/>
        </w:rPr>
        <w:t>⁄4</w:t>
      </w:r>
    </w:p>
    <w:p>
      <w:pPr>
        <w:spacing w:after="0"/>
        <w:jc w:val="left"/>
        <w:rPr>
          <w:rFonts w:ascii="Cambria Math" w:hAnsi="Cambria Math"/>
          <w:sz w:val="11"/>
        </w:rPr>
        <w:sectPr>
          <w:type w:val="continuous"/>
          <w:pgSz w:w="11910" w:h="15820"/>
          <w:pgMar w:top="660" w:bottom="640" w:left="680" w:right="560"/>
          <w:cols w:num="11" w:equalWidth="0">
            <w:col w:w="1136" w:space="40"/>
            <w:col w:w="977" w:space="39"/>
            <w:col w:w="1016" w:space="40"/>
            <w:col w:w="1036" w:space="39"/>
            <w:col w:w="1213" w:space="39"/>
            <w:col w:w="522" w:space="39"/>
            <w:col w:w="454" w:space="40"/>
            <w:col w:w="1213" w:space="39"/>
            <w:col w:w="503" w:space="39"/>
            <w:col w:w="454" w:space="39"/>
            <w:col w:w="1753"/>
          </w:cols>
        </w:sectPr>
      </w:pPr>
    </w:p>
    <w:p>
      <w:pPr>
        <w:pStyle w:val="BodyText"/>
        <w:spacing w:before="3"/>
        <w:rPr>
          <w:rFonts w:ascii="Cambria Math"/>
        </w:rPr>
      </w:pPr>
    </w:p>
    <w:p>
      <w:pPr>
        <w:spacing w:line="290" w:lineRule="auto" w:before="1"/>
        <w:ind w:left="113" w:right="31" w:firstLine="0"/>
        <w:jc w:val="left"/>
        <w:rPr>
          <w:sz w:val="14"/>
        </w:rPr>
      </w:pPr>
      <w:r>
        <w:rPr>
          <w:sz w:val="14"/>
        </w:rPr>
        <w:t>Fig. 2 | </w:t>
      </w:r>
      <w:r>
        <w:rPr>
          <w:spacing w:val="-3"/>
          <w:sz w:val="14"/>
        </w:rPr>
        <w:t>Contrasting circular-polarization-dependent photoresponse </w:t>
      </w:r>
      <w:r>
        <w:rPr>
          <w:sz w:val="14"/>
        </w:rPr>
        <w:t>of Te </w:t>
      </w:r>
      <w:r>
        <w:rPr>
          <w:spacing w:val="-3"/>
          <w:sz w:val="14"/>
        </w:rPr>
        <w:t>under</w:t>
      </w:r>
      <w:r>
        <w:rPr>
          <w:spacing w:val="-10"/>
          <w:sz w:val="14"/>
        </w:rPr>
        <w:t> </w:t>
      </w:r>
      <w:r>
        <w:rPr>
          <w:spacing w:val="-3"/>
          <w:sz w:val="14"/>
        </w:rPr>
        <w:t>different</w:t>
      </w:r>
      <w:r>
        <w:rPr>
          <w:spacing w:val="-9"/>
          <w:sz w:val="14"/>
        </w:rPr>
        <w:t> </w:t>
      </w:r>
      <w:r>
        <w:rPr>
          <w:spacing w:val="-3"/>
          <w:sz w:val="14"/>
        </w:rPr>
        <w:t>mid-infrared</w:t>
      </w:r>
      <w:r>
        <w:rPr>
          <w:spacing w:val="-8"/>
          <w:sz w:val="14"/>
        </w:rPr>
        <w:t> </w:t>
      </w:r>
      <w:r>
        <w:rPr>
          <w:spacing w:val="-3"/>
          <w:sz w:val="14"/>
        </w:rPr>
        <w:t>wavelength</w:t>
      </w:r>
      <w:r>
        <w:rPr>
          <w:spacing w:val="-10"/>
          <w:sz w:val="14"/>
        </w:rPr>
        <w:t> </w:t>
      </w:r>
      <w:r>
        <w:rPr>
          <w:spacing w:val="-2"/>
          <w:sz w:val="14"/>
        </w:rPr>
        <w:t>excitations.</w:t>
      </w:r>
      <w:r>
        <w:rPr>
          <w:spacing w:val="-11"/>
          <w:sz w:val="14"/>
        </w:rPr>
        <w:t> </w:t>
      </w:r>
      <w:r>
        <w:rPr>
          <w:sz w:val="14"/>
        </w:rPr>
        <w:t>a</w:t>
      </w:r>
      <w:r>
        <w:rPr>
          <w:spacing w:val="-10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pacing w:val="-3"/>
          <w:sz w:val="14"/>
        </w:rPr>
        <w:t>schematic</w:t>
      </w:r>
      <w:r>
        <w:rPr>
          <w:spacing w:val="-12"/>
          <w:sz w:val="14"/>
        </w:rPr>
        <w:t> </w:t>
      </w:r>
      <w:r>
        <w:rPr>
          <w:sz w:val="14"/>
        </w:rPr>
        <w:t>diagram</w:t>
      </w:r>
      <w:r>
        <w:rPr>
          <w:spacing w:val="-12"/>
          <w:sz w:val="14"/>
        </w:rPr>
        <w:t> </w:t>
      </w:r>
      <w:r>
        <w:rPr>
          <w:sz w:val="14"/>
        </w:rPr>
        <w:t>of optical</w:t>
      </w:r>
      <w:r>
        <w:rPr>
          <w:spacing w:val="-33"/>
          <w:sz w:val="14"/>
        </w:rPr>
        <w:t> </w:t>
      </w:r>
      <w:r>
        <w:rPr>
          <w:sz w:val="14"/>
        </w:rPr>
        <w:t>selection</w:t>
      </w:r>
      <w:r>
        <w:rPr>
          <w:spacing w:val="-32"/>
          <w:sz w:val="14"/>
        </w:rPr>
        <w:t> </w:t>
      </w:r>
      <w:r>
        <w:rPr>
          <w:sz w:val="14"/>
        </w:rPr>
        <w:t>rules</w:t>
      </w:r>
      <w:r>
        <w:rPr>
          <w:spacing w:val="-31"/>
          <w:sz w:val="14"/>
        </w:rPr>
        <w:t> </w:t>
      </w:r>
      <w:r>
        <w:rPr>
          <w:sz w:val="14"/>
        </w:rPr>
        <w:t>at</w:t>
      </w:r>
      <w:r>
        <w:rPr>
          <w:spacing w:val="-32"/>
          <w:sz w:val="14"/>
        </w:rPr>
        <w:t> </w:t>
      </w:r>
      <w:r>
        <w:rPr>
          <w:sz w:val="14"/>
        </w:rPr>
        <w:t>the</w:t>
      </w:r>
      <w:r>
        <w:rPr>
          <w:spacing w:val="-32"/>
          <w:sz w:val="14"/>
        </w:rPr>
        <w:t> </w:t>
      </w:r>
      <w:r>
        <w:rPr>
          <w:spacing w:val="-3"/>
          <w:sz w:val="14"/>
        </w:rPr>
        <w:t>vicinity</w:t>
      </w:r>
      <w:r>
        <w:rPr>
          <w:spacing w:val="-32"/>
          <w:sz w:val="14"/>
        </w:rPr>
        <w:t> </w:t>
      </w:r>
      <w:r>
        <w:rPr>
          <w:sz w:val="14"/>
        </w:rPr>
        <w:t>of</w:t>
      </w:r>
      <w:r>
        <w:rPr>
          <w:spacing w:val="-32"/>
          <w:sz w:val="14"/>
        </w:rPr>
        <w:t> </w:t>
      </w:r>
      <w:r>
        <w:rPr>
          <w:sz w:val="14"/>
        </w:rPr>
        <w:t>a</w:t>
      </w:r>
      <w:r>
        <w:rPr>
          <w:spacing w:val="-31"/>
          <w:sz w:val="14"/>
        </w:rPr>
        <w:t> </w:t>
      </w:r>
      <w:r>
        <w:rPr>
          <w:sz w:val="14"/>
        </w:rPr>
        <w:t>pair</w:t>
      </w:r>
      <w:r>
        <w:rPr>
          <w:spacing w:val="-32"/>
          <w:sz w:val="14"/>
        </w:rPr>
        <w:t> </w:t>
      </w:r>
      <w:r>
        <w:rPr>
          <w:sz w:val="14"/>
        </w:rPr>
        <w:t>of</w:t>
      </w:r>
      <w:r>
        <w:rPr>
          <w:spacing w:val="-32"/>
          <w:sz w:val="14"/>
        </w:rPr>
        <w:t> </w:t>
      </w:r>
      <w:r>
        <w:rPr>
          <w:spacing w:val="-3"/>
          <w:sz w:val="14"/>
        </w:rPr>
        <w:t>Weyl</w:t>
      </w:r>
      <w:r>
        <w:rPr>
          <w:spacing w:val="-31"/>
          <w:sz w:val="14"/>
        </w:rPr>
        <w:t> </w:t>
      </w:r>
      <w:r>
        <w:rPr>
          <w:spacing w:val="-3"/>
          <w:sz w:val="14"/>
        </w:rPr>
        <w:t>nodes</w:t>
      </w:r>
      <w:r>
        <w:rPr>
          <w:spacing w:val="-31"/>
          <w:sz w:val="14"/>
        </w:rPr>
        <w:t> </w:t>
      </w:r>
      <w:r>
        <w:rPr>
          <w:sz w:val="14"/>
        </w:rPr>
        <w:t>with</w:t>
      </w:r>
      <w:r>
        <w:rPr>
          <w:spacing w:val="-31"/>
          <w:sz w:val="14"/>
        </w:rPr>
        <w:t> </w:t>
      </w:r>
      <w:r>
        <w:rPr>
          <w:spacing w:val="-3"/>
          <w:sz w:val="14"/>
        </w:rPr>
        <w:t>opposite</w:t>
      </w:r>
      <w:r>
        <w:rPr>
          <w:spacing w:val="-31"/>
          <w:sz w:val="14"/>
        </w:rPr>
        <w:t> </w:t>
      </w:r>
      <w:r>
        <w:rPr>
          <w:spacing w:val="-3"/>
          <w:sz w:val="14"/>
        </w:rPr>
        <w:t>chirality.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gray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dash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line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marks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Fermi</w:t>
      </w:r>
      <w:r>
        <w:rPr>
          <w:spacing w:val="-20"/>
          <w:w w:val="95"/>
          <w:sz w:val="14"/>
        </w:rPr>
        <w:t> </w:t>
      </w:r>
      <w:r>
        <w:rPr>
          <w:spacing w:val="-3"/>
          <w:w w:val="95"/>
          <w:sz w:val="14"/>
        </w:rPr>
        <w:t>level.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b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band</w:t>
      </w:r>
      <w:r>
        <w:rPr>
          <w:spacing w:val="-20"/>
          <w:w w:val="95"/>
          <w:sz w:val="14"/>
        </w:rPr>
        <w:t> </w:t>
      </w:r>
      <w:r>
        <w:rPr>
          <w:spacing w:val="-3"/>
          <w:w w:val="95"/>
          <w:sz w:val="14"/>
        </w:rPr>
        <w:t>diagram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near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H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point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Te </w:t>
      </w:r>
      <w:r>
        <w:rPr>
          <w:spacing w:val="-2"/>
          <w:w w:val="95"/>
          <w:sz w:val="14"/>
        </w:rPr>
        <w:t>taking</w:t>
      </w:r>
      <w:r>
        <w:rPr>
          <w:spacing w:val="-8"/>
          <w:w w:val="95"/>
          <w:sz w:val="14"/>
        </w:rPr>
        <w:t> </w:t>
      </w:r>
      <w:r>
        <w:rPr>
          <w:spacing w:val="-3"/>
          <w:w w:val="95"/>
          <w:sz w:val="14"/>
        </w:rPr>
        <w:t>spin-orbit</w:t>
      </w:r>
      <w:r>
        <w:rPr>
          <w:spacing w:val="-7"/>
          <w:w w:val="95"/>
          <w:sz w:val="14"/>
        </w:rPr>
        <w:t> </w:t>
      </w:r>
      <w:r>
        <w:rPr>
          <w:spacing w:val="-3"/>
          <w:w w:val="95"/>
          <w:sz w:val="14"/>
        </w:rPr>
        <w:t>interaction</w:t>
      </w:r>
      <w:r>
        <w:rPr>
          <w:spacing w:val="-9"/>
          <w:w w:val="95"/>
          <w:sz w:val="14"/>
        </w:rPr>
        <w:t> </w:t>
      </w:r>
      <w:r>
        <w:rPr>
          <w:w w:val="95"/>
          <w:sz w:val="14"/>
        </w:rPr>
        <w:t>into</w:t>
      </w:r>
      <w:r>
        <w:rPr>
          <w:spacing w:val="-8"/>
          <w:w w:val="95"/>
          <w:sz w:val="14"/>
        </w:rPr>
        <w:t> </w:t>
      </w:r>
      <w:r>
        <w:rPr>
          <w:spacing w:val="-3"/>
          <w:w w:val="95"/>
          <w:sz w:val="14"/>
        </w:rPr>
        <w:t>consideration.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blue,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cyan,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-7"/>
          <w:w w:val="95"/>
          <w:sz w:val="14"/>
        </w:rPr>
        <w:t> </w:t>
      </w:r>
      <w:r>
        <w:rPr>
          <w:spacing w:val="-3"/>
          <w:w w:val="95"/>
          <w:sz w:val="14"/>
        </w:rPr>
        <w:t>yellow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arrows </w:t>
      </w:r>
      <w:r>
        <w:rPr>
          <w:spacing w:val="-3"/>
          <w:sz w:val="14"/>
        </w:rPr>
        <w:t>denote</w:t>
      </w:r>
      <w:r>
        <w:rPr>
          <w:spacing w:val="-32"/>
          <w:sz w:val="14"/>
        </w:rPr>
        <w:t> </w:t>
      </w:r>
      <w:r>
        <w:rPr>
          <w:sz w:val="14"/>
        </w:rPr>
        <w:t>to</w:t>
      </w:r>
      <w:r>
        <w:rPr>
          <w:spacing w:val="-32"/>
          <w:sz w:val="14"/>
        </w:rPr>
        <w:t> </w:t>
      </w:r>
      <w:r>
        <w:rPr>
          <w:spacing w:val="-3"/>
          <w:sz w:val="14"/>
        </w:rPr>
        <w:t>transitions</w:t>
      </w:r>
      <w:r>
        <w:rPr>
          <w:spacing w:val="-32"/>
          <w:sz w:val="14"/>
        </w:rPr>
        <w:t> </w:t>
      </w:r>
      <w:r>
        <w:rPr>
          <w:sz w:val="14"/>
        </w:rPr>
        <w:t>induced</w:t>
      </w:r>
      <w:r>
        <w:rPr>
          <w:spacing w:val="-32"/>
          <w:sz w:val="14"/>
        </w:rPr>
        <w:t> </w:t>
      </w:r>
      <w:r>
        <w:rPr>
          <w:sz w:val="14"/>
        </w:rPr>
        <w:t>by</w:t>
      </w:r>
      <w:r>
        <w:rPr>
          <w:spacing w:val="-32"/>
          <w:sz w:val="14"/>
        </w:rPr>
        <w:t> </w:t>
      </w:r>
      <w:r>
        <w:rPr>
          <w:sz w:val="14"/>
        </w:rPr>
        <w:t>10.6</w:t>
      </w:r>
      <w:r>
        <w:rPr>
          <w:spacing w:val="-36"/>
          <w:sz w:val="14"/>
        </w:rPr>
        <w:t> </w:t>
      </w:r>
      <w:r>
        <w:rPr>
          <w:rFonts w:ascii="Arial" w:hAnsi="Arial"/>
          <w:sz w:val="14"/>
        </w:rPr>
        <w:t>μ</w:t>
      </w:r>
      <w:r>
        <w:rPr>
          <w:sz w:val="14"/>
        </w:rPr>
        <w:t>m,</w:t>
      </w:r>
      <w:r>
        <w:rPr>
          <w:spacing w:val="-31"/>
          <w:sz w:val="14"/>
        </w:rPr>
        <w:t> </w:t>
      </w:r>
      <w:r>
        <w:rPr>
          <w:spacing w:val="-3"/>
          <w:sz w:val="14"/>
        </w:rPr>
        <w:t>4.0-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</w:t>
      </w:r>
      <w:r>
        <w:rPr>
          <w:spacing w:val="-33"/>
          <w:sz w:val="14"/>
        </w:rPr>
        <w:t> </w:t>
      </w:r>
      <w:r>
        <w:rPr>
          <w:sz w:val="14"/>
        </w:rPr>
        <w:t>and</w:t>
      </w:r>
      <w:r>
        <w:rPr>
          <w:spacing w:val="-31"/>
          <w:sz w:val="14"/>
        </w:rPr>
        <w:t> </w:t>
      </w:r>
      <w:r>
        <w:rPr>
          <w:spacing w:val="-3"/>
          <w:sz w:val="14"/>
        </w:rPr>
        <w:t>4.5-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</w:t>
      </w:r>
      <w:r>
        <w:rPr>
          <w:spacing w:val="-32"/>
          <w:sz w:val="14"/>
        </w:rPr>
        <w:t> </w:t>
      </w:r>
      <w:r>
        <w:rPr>
          <w:spacing w:val="-3"/>
          <w:sz w:val="14"/>
        </w:rPr>
        <w:t>excitations,</w:t>
      </w:r>
      <w:r>
        <w:rPr>
          <w:spacing w:val="-32"/>
          <w:sz w:val="14"/>
        </w:rPr>
        <w:t> </w:t>
      </w:r>
      <w:r>
        <w:rPr>
          <w:sz w:val="14"/>
        </w:rPr>
        <w:t>respec- tively.</w:t>
      </w:r>
      <w:r>
        <w:rPr>
          <w:spacing w:val="-36"/>
          <w:sz w:val="14"/>
        </w:rPr>
        <w:t> </w:t>
      </w:r>
      <w:r>
        <w:rPr>
          <w:sz w:val="14"/>
        </w:rPr>
        <w:t>W1,</w:t>
      </w:r>
      <w:r>
        <w:rPr>
          <w:spacing w:val="-35"/>
          <w:sz w:val="14"/>
        </w:rPr>
        <w:t> </w:t>
      </w:r>
      <w:r>
        <w:rPr>
          <w:sz w:val="14"/>
        </w:rPr>
        <w:t>W2,</w:t>
      </w:r>
      <w:r>
        <w:rPr>
          <w:spacing w:val="-37"/>
          <w:sz w:val="14"/>
        </w:rPr>
        <w:t> </w:t>
      </w:r>
      <w:r>
        <w:rPr>
          <w:sz w:val="14"/>
        </w:rPr>
        <w:t>and</w:t>
      </w:r>
      <w:r>
        <w:rPr>
          <w:spacing w:val="-35"/>
          <w:sz w:val="14"/>
        </w:rPr>
        <w:t> </w:t>
      </w:r>
      <w:r>
        <w:rPr>
          <w:sz w:val="14"/>
        </w:rPr>
        <w:t>W3</w:t>
      </w:r>
      <w:r>
        <w:rPr>
          <w:spacing w:val="-35"/>
          <w:sz w:val="14"/>
        </w:rPr>
        <w:t> </w:t>
      </w:r>
      <w:r>
        <w:rPr>
          <w:spacing w:val="-3"/>
          <w:sz w:val="14"/>
        </w:rPr>
        <w:t>marks</w:t>
      </w:r>
      <w:r>
        <w:rPr>
          <w:spacing w:val="-36"/>
          <w:sz w:val="14"/>
        </w:rPr>
        <w:t> </w:t>
      </w:r>
      <w:r>
        <w:rPr>
          <w:spacing w:val="-3"/>
          <w:sz w:val="14"/>
        </w:rPr>
        <w:t>three</w:t>
      </w:r>
      <w:r>
        <w:rPr>
          <w:spacing w:val="-35"/>
          <w:sz w:val="14"/>
        </w:rPr>
        <w:t> </w:t>
      </w:r>
      <w:r>
        <w:rPr>
          <w:spacing w:val="-3"/>
          <w:sz w:val="14"/>
        </w:rPr>
        <w:t>Weyl</w:t>
      </w:r>
      <w:r>
        <w:rPr>
          <w:spacing w:val="-35"/>
          <w:sz w:val="14"/>
        </w:rPr>
        <w:t> </w:t>
      </w:r>
      <w:r>
        <w:rPr>
          <w:sz w:val="14"/>
        </w:rPr>
        <w:t>nodes</w:t>
      </w:r>
      <w:r>
        <w:rPr>
          <w:spacing w:val="-36"/>
          <w:sz w:val="14"/>
        </w:rPr>
        <w:t> </w:t>
      </w:r>
      <w:r>
        <w:rPr>
          <w:sz w:val="14"/>
        </w:rPr>
        <w:t>near</w:t>
      </w:r>
      <w:r>
        <w:rPr>
          <w:spacing w:val="-36"/>
          <w:sz w:val="14"/>
        </w:rPr>
        <w:t> </w:t>
      </w:r>
      <w:r>
        <w:rPr>
          <w:sz w:val="14"/>
        </w:rPr>
        <w:t>H</w:t>
      </w:r>
      <w:r>
        <w:rPr>
          <w:spacing w:val="-35"/>
          <w:sz w:val="14"/>
        </w:rPr>
        <w:t> </w:t>
      </w:r>
      <w:r>
        <w:rPr>
          <w:spacing w:val="-3"/>
          <w:sz w:val="14"/>
        </w:rPr>
        <w:t>point.</w:t>
      </w:r>
      <w:r>
        <w:rPr>
          <w:spacing w:val="-36"/>
          <w:sz w:val="14"/>
        </w:rPr>
        <w:t> </w:t>
      </w:r>
      <w:r>
        <w:rPr>
          <w:spacing w:val="-3"/>
          <w:sz w:val="14"/>
        </w:rPr>
        <w:t>Energy</w:t>
      </w:r>
      <w:r>
        <w:rPr>
          <w:spacing w:val="-35"/>
          <w:sz w:val="14"/>
        </w:rPr>
        <w:t> </w:t>
      </w:r>
      <w:r>
        <w:rPr>
          <w:sz w:val="14"/>
        </w:rPr>
        <w:t>bands</w:t>
      </w:r>
      <w:r>
        <w:rPr>
          <w:spacing w:val="-36"/>
          <w:sz w:val="14"/>
        </w:rPr>
        <w:t> </w:t>
      </w:r>
      <w:r>
        <w:rPr>
          <w:spacing w:val="-3"/>
          <w:sz w:val="14"/>
        </w:rPr>
        <w:t>forming </w:t>
      </w:r>
      <w:r>
        <w:rPr>
          <w:sz w:val="14"/>
        </w:rPr>
        <w:t>W1</w:t>
      </w:r>
      <w:r>
        <w:rPr>
          <w:spacing w:val="-26"/>
          <w:sz w:val="14"/>
        </w:rPr>
        <w:t> </w:t>
      </w:r>
      <w:r>
        <w:rPr>
          <w:sz w:val="14"/>
        </w:rPr>
        <w:t>and</w:t>
      </w:r>
      <w:r>
        <w:rPr>
          <w:spacing w:val="-26"/>
          <w:sz w:val="14"/>
        </w:rPr>
        <w:t> </w:t>
      </w:r>
      <w:r>
        <w:rPr>
          <w:sz w:val="14"/>
        </w:rPr>
        <w:t>W3</w:t>
      </w:r>
      <w:r>
        <w:rPr>
          <w:spacing w:val="-25"/>
          <w:sz w:val="14"/>
        </w:rPr>
        <w:t> </w:t>
      </w:r>
      <w:r>
        <w:rPr>
          <w:sz w:val="14"/>
        </w:rPr>
        <w:t>are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marked</w:t>
      </w:r>
      <w:r>
        <w:rPr>
          <w:spacing w:val="-25"/>
          <w:sz w:val="14"/>
        </w:rPr>
        <w:t> </w:t>
      </w:r>
      <w:r>
        <w:rPr>
          <w:sz w:val="14"/>
        </w:rPr>
        <w:t>by</w:t>
      </w:r>
      <w:r>
        <w:rPr>
          <w:spacing w:val="-27"/>
          <w:sz w:val="14"/>
        </w:rPr>
        <w:t> </w:t>
      </w:r>
      <w:r>
        <w:rPr>
          <w:sz w:val="14"/>
        </w:rPr>
        <w:t>1</w:t>
      </w:r>
      <w:r>
        <w:rPr>
          <w:rFonts w:ascii="Arial" w:hAnsi="Arial"/>
          <w:sz w:val="14"/>
        </w:rPr>
        <w:t>–</w:t>
      </w:r>
      <w:r>
        <w:rPr>
          <w:sz w:val="14"/>
        </w:rPr>
        <w:t>4.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Inset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shows</w:t>
      </w:r>
      <w:r>
        <w:rPr>
          <w:spacing w:val="-25"/>
          <w:sz w:val="14"/>
        </w:rPr>
        <w:t> </w:t>
      </w:r>
      <w:r>
        <w:rPr>
          <w:spacing w:val="-3"/>
          <w:sz w:val="14"/>
        </w:rPr>
        <w:t>Brillouin</w:t>
      </w:r>
      <w:r>
        <w:rPr>
          <w:spacing w:val="-26"/>
          <w:sz w:val="14"/>
        </w:rPr>
        <w:t> </w:t>
      </w:r>
      <w:r>
        <w:rPr>
          <w:sz w:val="14"/>
        </w:rPr>
        <w:t>zone</w:t>
      </w:r>
      <w:r>
        <w:rPr>
          <w:spacing w:val="-26"/>
          <w:sz w:val="14"/>
        </w:rPr>
        <w:t> </w:t>
      </w:r>
      <w:r>
        <w:rPr>
          <w:sz w:val="14"/>
        </w:rPr>
        <w:t>with</w:t>
      </w:r>
      <w:r>
        <w:rPr>
          <w:spacing w:val="-26"/>
          <w:sz w:val="14"/>
        </w:rPr>
        <w:t> </w:t>
      </w:r>
      <w:r>
        <w:rPr>
          <w:sz w:val="14"/>
        </w:rPr>
        <w:t>L,</w:t>
      </w:r>
      <w:r>
        <w:rPr>
          <w:spacing w:val="-27"/>
          <w:sz w:val="14"/>
        </w:rPr>
        <w:t> </w:t>
      </w:r>
      <w:r>
        <w:rPr>
          <w:sz w:val="14"/>
        </w:rPr>
        <w:t>H,</w:t>
      </w:r>
      <w:r>
        <w:rPr>
          <w:spacing w:val="-26"/>
          <w:sz w:val="14"/>
        </w:rPr>
        <w:t> </w:t>
      </w:r>
      <w:r>
        <w:rPr>
          <w:sz w:val="14"/>
        </w:rPr>
        <w:t>and</w:t>
      </w:r>
      <w:r>
        <w:rPr>
          <w:spacing w:val="-26"/>
          <w:sz w:val="14"/>
        </w:rPr>
        <w:t> </w:t>
      </w:r>
      <w:r>
        <w:rPr>
          <w:sz w:val="14"/>
        </w:rPr>
        <w:t>L</w:t>
      </w:r>
      <w:r>
        <w:rPr>
          <w:sz w:val="14"/>
          <w:vertAlign w:val="subscript"/>
        </w:rPr>
        <w:t>2</w:t>
      </w:r>
      <w:r>
        <w:rPr>
          <w:spacing w:val="-26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points. </w:t>
      </w:r>
      <w:r>
        <w:rPr>
          <w:sz w:val="14"/>
          <w:vertAlign w:val="baseline"/>
        </w:rPr>
        <w:t>c,</w:t>
      </w:r>
      <w:r>
        <w:rPr>
          <w:spacing w:val="-21"/>
          <w:sz w:val="14"/>
          <w:vertAlign w:val="baseline"/>
        </w:rPr>
        <w:t> </w:t>
      </w:r>
      <w:r>
        <w:rPr>
          <w:sz w:val="14"/>
          <w:vertAlign w:val="baseline"/>
        </w:rPr>
        <w:t>d</w:t>
      </w:r>
      <w:r>
        <w:rPr>
          <w:spacing w:val="-20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Scanning</w:t>
      </w:r>
      <w:r>
        <w:rPr>
          <w:spacing w:val="-21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photocurrent</w:t>
      </w:r>
      <w:r>
        <w:rPr>
          <w:spacing w:val="-20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images</w:t>
      </w:r>
      <w:r>
        <w:rPr>
          <w:spacing w:val="-19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2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0"/>
          <w:sz w:val="14"/>
          <w:vertAlign w:val="baseline"/>
        </w:rPr>
        <w:t> </w:t>
      </w:r>
      <w:r>
        <w:rPr>
          <w:sz w:val="14"/>
          <w:vertAlign w:val="baseline"/>
        </w:rPr>
        <w:t>Te</w:t>
      </w:r>
      <w:r>
        <w:rPr>
          <w:spacing w:val="-22"/>
          <w:sz w:val="14"/>
          <w:vertAlign w:val="baseline"/>
        </w:rPr>
        <w:t> </w:t>
      </w:r>
      <w:r>
        <w:rPr>
          <w:sz w:val="14"/>
          <w:vertAlign w:val="baseline"/>
        </w:rPr>
        <w:t>device</w:t>
      </w:r>
      <w:r>
        <w:rPr>
          <w:spacing w:val="-21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under</w:t>
      </w:r>
      <w:r>
        <w:rPr>
          <w:spacing w:val="-20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10.6-</w:t>
      </w:r>
      <w:r>
        <w:rPr>
          <w:rFonts w:ascii="Arial" w:hAnsi="Arial"/>
          <w:spacing w:val="-3"/>
          <w:sz w:val="14"/>
          <w:vertAlign w:val="baseline"/>
        </w:rPr>
        <w:t>μ</w:t>
      </w:r>
      <w:r>
        <w:rPr>
          <w:spacing w:val="-3"/>
          <w:sz w:val="14"/>
          <w:vertAlign w:val="baseline"/>
        </w:rPr>
        <w:t>m</w:t>
      </w:r>
      <w:r>
        <w:rPr>
          <w:spacing w:val="-2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20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4.0-</w:t>
      </w:r>
      <w:r>
        <w:rPr>
          <w:rFonts w:ascii="Arial" w:hAnsi="Arial"/>
          <w:spacing w:val="-3"/>
          <w:sz w:val="14"/>
          <w:vertAlign w:val="baseline"/>
        </w:rPr>
        <w:t>μ</w:t>
      </w:r>
      <w:r>
        <w:rPr>
          <w:spacing w:val="-3"/>
          <w:sz w:val="14"/>
          <w:vertAlign w:val="baseline"/>
        </w:rPr>
        <w:t>m excitation,</w:t>
      </w:r>
      <w:r>
        <w:rPr>
          <w:spacing w:val="-24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respectively.</w:t>
      </w:r>
      <w:r>
        <w:rPr>
          <w:spacing w:val="-24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Double-arrows</w:t>
      </w:r>
      <w:r>
        <w:rPr>
          <w:spacing w:val="-23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denote</w:t>
      </w:r>
      <w:r>
        <w:rPr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4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direction</w:t>
      </w:r>
      <w:r>
        <w:rPr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24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excitation</w:t>
      </w:r>
      <w:r>
        <w:rPr>
          <w:spacing w:val="-24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light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spacing w:line="288" w:lineRule="auto" w:before="1"/>
        <w:ind w:left="113" w:right="118" w:firstLine="0"/>
        <w:jc w:val="left"/>
        <w:rPr>
          <w:sz w:val="14"/>
        </w:rPr>
      </w:pPr>
      <w:r>
        <w:rPr>
          <w:spacing w:val="-3"/>
          <w:sz w:val="14"/>
        </w:rPr>
        <w:t>polarization.</w:t>
      </w:r>
      <w:r>
        <w:rPr>
          <w:spacing w:val="-26"/>
          <w:sz w:val="14"/>
        </w:rPr>
        <w:t> </w:t>
      </w:r>
      <w:r>
        <w:rPr>
          <w:sz w:val="14"/>
        </w:rPr>
        <w:t>e</w:t>
      </w:r>
      <w:r>
        <w:rPr>
          <w:spacing w:val="-26"/>
          <w:sz w:val="14"/>
        </w:rPr>
        <w:t> </w:t>
      </w:r>
      <w:r>
        <w:rPr>
          <w:sz w:val="14"/>
        </w:rPr>
        <w:t>The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scanning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re</w:t>
      </w:r>
      <w:r>
        <w:rPr>
          <w:rFonts w:ascii="Arial" w:hAnsi="Arial"/>
          <w:i/>
          <w:spacing w:val="-3"/>
          <w:sz w:val="14"/>
        </w:rPr>
        <w:t>ﬂ</w:t>
      </w:r>
      <w:r>
        <w:rPr>
          <w:spacing w:val="-3"/>
          <w:sz w:val="14"/>
        </w:rPr>
        <w:t>ection</w:t>
      </w:r>
      <w:r>
        <w:rPr>
          <w:spacing w:val="-25"/>
          <w:sz w:val="14"/>
        </w:rPr>
        <w:t> </w:t>
      </w:r>
      <w:r>
        <w:rPr>
          <w:sz w:val="14"/>
        </w:rPr>
        <w:t>image</w:t>
      </w:r>
      <w:r>
        <w:rPr>
          <w:spacing w:val="-26"/>
          <w:sz w:val="14"/>
        </w:rPr>
        <w:t> </w:t>
      </w:r>
      <w:r>
        <w:rPr>
          <w:sz w:val="14"/>
        </w:rPr>
        <w:t>of</w:t>
      </w:r>
      <w:r>
        <w:rPr>
          <w:spacing w:val="-27"/>
          <w:sz w:val="14"/>
        </w:rPr>
        <w:t> </w:t>
      </w:r>
      <w:r>
        <w:rPr>
          <w:sz w:val="14"/>
        </w:rPr>
        <w:t>the</w:t>
      </w:r>
      <w:r>
        <w:rPr>
          <w:spacing w:val="-25"/>
          <w:sz w:val="14"/>
        </w:rPr>
        <w:t> </w:t>
      </w:r>
      <w:r>
        <w:rPr>
          <w:sz w:val="14"/>
        </w:rPr>
        <w:t>Te</w:t>
      </w:r>
      <w:r>
        <w:rPr>
          <w:spacing w:val="-27"/>
          <w:sz w:val="14"/>
        </w:rPr>
        <w:t> </w:t>
      </w:r>
      <w:r>
        <w:rPr>
          <w:sz w:val="14"/>
        </w:rPr>
        <w:t>device</w:t>
      </w:r>
      <w:r>
        <w:rPr>
          <w:spacing w:val="-27"/>
          <w:sz w:val="14"/>
        </w:rPr>
        <w:t> </w:t>
      </w:r>
      <w:r>
        <w:rPr>
          <w:sz w:val="14"/>
        </w:rPr>
        <w:t>under</w:t>
      </w:r>
      <w:r>
        <w:rPr>
          <w:spacing w:val="-27"/>
          <w:sz w:val="14"/>
        </w:rPr>
        <w:t> </w:t>
      </w:r>
      <w:r>
        <w:rPr>
          <w:spacing w:val="-3"/>
          <w:sz w:val="14"/>
        </w:rPr>
        <w:t>4.0-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</w:t>
      </w:r>
      <w:r>
        <w:rPr>
          <w:spacing w:val="-25"/>
          <w:sz w:val="14"/>
        </w:rPr>
        <w:t> </w:t>
      </w:r>
      <w:r>
        <w:rPr>
          <w:sz w:val="14"/>
        </w:rPr>
        <w:t>exci- </w:t>
      </w:r>
      <w:r>
        <w:rPr>
          <w:spacing w:val="-3"/>
          <w:sz w:val="14"/>
        </w:rPr>
        <w:t>tation.</w:t>
      </w:r>
      <w:r>
        <w:rPr>
          <w:spacing w:val="-28"/>
          <w:sz w:val="14"/>
        </w:rPr>
        <w:t> </w:t>
      </w:r>
      <w:r>
        <w:rPr>
          <w:sz w:val="14"/>
        </w:rPr>
        <w:t>The</w:t>
      </w:r>
      <w:r>
        <w:rPr>
          <w:spacing w:val="-28"/>
          <w:sz w:val="14"/>
        </w:rPr>
        <w:t> </w:t>
      </w:r>
      <w:r>
        <w:rPr>
          <w:spacing w:val="-3"/>
          <w:sz w:val="14"/>
        </w:rPr>
        <w:t>yellow,</w:t>
      </w:r>
      <w:r>
        <w:rPr>
          <w:spacing w:val="-28"/>
          <w:sz w:val="14"/>
        </w:rPr>
        <w:t> </w:t>
      </w:r>
      <w:r>
        <w:rPr>
          <w:sz w:val="14"/>
        </w:rPr>
        <w:t>red,</w:t>
      </w:r>
      <w:r>
        <w:rPr>
          <w:spacing w:val="-28"/>
          <w:sz w:val="14"/>
        </w:rPr>
        <w:t> </w:t>
      </w:r>
      <w:r>
        <w:rPr>
          <w:sz w:val="14"/>
        </w:rPr>
        <w:t>and</w:t>
      </w:r>
      <w:r>
        <w:rPr>
          <w:spacing w:val="-28"/>
          <w:sz w:val="14"/>
        </w:rPr>
        <w:t> </w:t>
      </w:r>
      <w:r>
        <w:rPr>
          <w:sz w:val="14"/>
        </w:rPr>
        <w:t>blue</w:t>
      </w:r>
      <w:r>
        <w:rPr>
          <w:spacing w:val="-28"/>
          <w:sz w:val="14"/>
        </w:rPr>
        <w:t> </w:t>
      </w:r>
      <w:r>
        <w:rPr>
          <w:sz w:val="14"/>
        </w:rPr>
        <w:t>rings</w:t>
      </w:r>
      <w:r>
        <w:rPr>
          <w:spacing w:val="-27"/>
          <w:sz w:val="14"/>
        </w:rPr>
        <w:t> </w:t>
      </w:r>
      <w:r>
        <w:rPr>
          <w:sz w:val="14"/>
        </w:rPr>
        <w:t>mark</w:t>
      </w:r>
      <w:r>
        <w:rPr>
          <w:spacing w:val="-28"/>
          <w:sz w:val="14"/>
        </w:rPr>
        <w:t> </w:t>
      </w:r>
      <w:r>
        <w:rPr>
          <w:spacing w:val="-3"/>
          <w:sz w:val="14"/>
        </w:rPr>
        <w:t>positions</w:t>
      </w:r>
      <w:r>
        <w:rPr>
          <w:spacing w:val="-28"/>
          <w:sz w:val="14"/>
        </w:rPr>
        <w:t> </w:t>
      </w:r>
      <w:r>
        <w:rPr>
          <w:sz w:val="14"/>
        </w:rPr>
        <w:t>where</w:t>
      </w:r>
      <w:r>
        <w:rPr>
          <w:spacing w:val="-28"/>
          <w:sz w:val="14"/>
        </w:rPr>
        <w:t> </w:t>
      </w:r>
      <w:r>
        <w:rPr>
          <w:rFonts w:ascii="Arial" w:hAnsi="Arial"/>
          <w:sz w:val="14"/>
        </w:rPr>
        <w:t>θ</w:t>
      </w:r>
      <w:r>
        <w:rPr>
          <w:rFonts w:ascii="Arial" w:hAnsi="Arial"/>
          <w:position w:val="-3"/>
          <w:sz w:val="9"/>
        </w:rPr>
        <w:t>λ</w:t>
      </w:r>
      <w:r>
        <w:rPr>
          <w:rFonts w:ascii="Calibri" w:hAnsi="Calibri"/>
          <w:position w:val="-3"/>
          <w:sz w:val="9"/>
        </w:rPr>
        <w:t>=</w:t>
      </w:r>
      <w:r>
        <w:rPr>
          <w:position w:val="-3"/>
          <w:sz w:val="9"/>
        </w:rPr>
        <w:t>4</w:t>
      </w:r>
      <w:r>
        <w:rPr>
          <w:spacing w:val="-24"/>
          <w:position w:val="-3"/>
          <w:sz w:val="9"/>
        </w:rPr>
        <w:t> </w:t>
      </w:r>
      <w:r>
        <w:rPr>
          <w:spacing w:val="-3"/>
          <w:sz w:val="14"/>
        </w:rPr>
        <w:t>-dependent</w:t>
      </w:r>
      <w:r>
        <w:rPr>
          <w:spacing w:val="-29"/>
          <w:sz w:val="14"/>
        </w:rPr>
        <w:t> </w:t>
      </w:r>
      <w:r>
        <w:rPr>
          <w:sz w:val="14"/>
        </w:rPr>
        <w:t>pho-</w:t>
      </w:r>
    </w:p>
    <w:p>
      <w:pPr>
        <w:spacing w:line="180" w:lineRule="auto" w:before="0"/>
        <w:ind w:left="113" w:right="0" w:firstLine="0"/>
        <w:jc w:val="left"/>
        <w:rPr>
          <w:sz w:val="14"/>
        </w:rPr>
      </w:pPr>
      <w:r>
        <w:rPr>
          <w:spacing w:val="-3"/>
          <w:sz w:val="14"/>
        </w:rPr>
        <w:t>tocurrent</w:t>
      </w:r>
      <w:r>
        <w:rPr>
          <w:spacing w:val="-20"/>
          <w:sz w:val="14"/>
        </w:rPr>
        <w:t> </w:t>
      </w:r>
      <w:r>
        <w:rPr>
          <w:sz w:val="14"/>
        </w:rPr>
        <w:t>is</w:t>
      </w:r>
      <w:r>
        <w:rPr>
          <w:spacing w:val="-21"/>
          <w:sz w:val="14"/>
        </w:rPr>
        <w:t> </w:t>
      </w:r>
      <w:r>
        <w:rPr>
          <w:sz w:val="14"/>
        </w:rPr>
        <w:t>measured.</w:t>
      </w:r>
      <w:r>
        <w:rPr>
          <w:spacing w:val="-20"/>
          <w:sz w:val="14"/>
        </w:rPr>
        <w:t> </w:t>
      </w:r>
      <w:r>
        <w:rPr>
          <w:sz w:val="14"/>
        </w:rPr>
        <w:t>All</w:t>
      </w:r>
      <w:r>
        <w:rPr>
          <w:spacing w:val="-20"/>
          <w:sz w:val="14"/>
        </w:rPr>
        <w:t> </w:t>
      </w:r>
      <w:r>
        <w:rPr>
          <w:sz w:val="14"/>
        </w:rPr>
        <w:t>the</w:t>
      </w:r>
      <w:r>
        <w:rPr>
          <w:spacing w:val="-19"/>
          <w:sz w:val="14"/>
        </w:rPr>
        <w:t> </w:t>
      </w:r>
      <w:r>
        <w:rPr>
          <w:sz w:val="14"/>
        </w:rPr>
        <w:t>scale</w:t>
      </w:r>
      <w:r>
        <w:rPr>
          <w:spacing w:val="-19"/>
          <w:sz w:val="14"/>
        </w:rPr>
        <w:t> </w:t>
      </w:r>
      <w:r>
        <w:rPr>
          <w:sz w:val="14"/>
        </w:rPr>
        <w:t>bars</w:t>
      </w:r>
      <w:r>
        <w:rPr>
          <w:spacing w:val="-20"/>
          <w:sz w:val="14"/>
        </w:rPr>
        <w:t> </w:t>
      </w:r>
      <w:r>
        <w:rPr>
          <w:sz w:val="14"/>
        </w:rPr>
        <w:t>in</w:t>
      </w:r>
      <w:r>
        <w:rPr>
          <w:spacing w:val="-20"/>
          <w:sz w:val="14"/>
        </w:rPr>
        <w:t> </w:t>
      </w:r>
      <w:r>
        <w:rPr>
          <w:spacing w:val="-3"/>
          <w:sz w:val="14"/>
        </w:rPr>
        <w:t>(c</w:t>
      </w:r>
      <w:r>
        <w:rPr>
          <w:rFonts w:ascii="Arial" w:hAnsi="Arial"/>
          <w:spacing w:val="-3"/>
          <w:sz w:val="14"/>
        </w:rPr>
        <w:t>–</w:t>
      </w:r>
      <w:r>
        <w:rPr>
          <w:spacing w:val="-3"/>
          <w:sz w:val="14"/>
        </w:rPr>
        <w:t>e)</w:t>
      </w:r>
      <w:r>
        <w:rPr>
          <w:spacing w:val="-19"/>
          <w:sz w:val="14"/>
        </w:rPr>
        <w:t> </w:t>
      </w:r>
      <w:r>
        <w:rPr>
          <w:sz w:val="14"/>
        </w:rPr>
        <w:t>are</w:t>
      </w:r>
      <w:r>
        <w:rPr>
          <w:spacing w:val="-20"/>
          <w:sz w:val="14"/>
        </w:rPr>
        <w:t> </w:t>
      </w:r>
      <w:r>
        <w:rPr>
          <w:sz w:val="14"/>
        </w:rPr>
        <w:t>10</w:t>
      </w:r>
      <w:r>
        <w:rPr>
          <w:spacing w:val="-27"/>
          <w:sz w:val="14"/>
        </w:rPr>
        <w:t> </w:t>
      </w:r>
      <w:r>
        <w:rPr>
          <w:rFonts w:ascii="Arial" w:hAnsi="Arial"/>
          <w:sz w:val="14"/>
        </w:rPr>
        <w:t>μ</w:t>
      </w:r>
      <w:r>
        <w:rPr>
          <w:sz w:val="14"/>
        </w:rPr>
        <w:t>m.</w:t>
      </w:r>
      <w:r>
        <w:rPr>
          <w:spacing w:val="-20"/>
          <w:sz w:val="14"/>
        </w:rPr>
        <w:t> </w:t>
      </w:r>
      <w:r>
        <w:rPr>
          <w:sz w:val="14"/>
        </w:rPr>
        <w:t>f,</w:t>
      </w:r>
      <w:r>
        <w:rPr>
          <w:spacing w:val="-20"/>
          <w:sz w:val="14"/>
        </w:rPr>
        <w:t> </w:t>
      </w:r>
      <w:r>
        <w:rPr>
          <w:sz w:val="14"/>
        </w:rPr>
        <w:t>g</w:t>
      </w:r>
      <w:r>
        <w:rPr>
          <w:spacing w:val="-19"/>
          <w:sz w:val="14"/>
        </w:rPr>
        <w:t> </w:t>
      </w:r>
      <w:r>
        <w:rPr>
          <w:rFonts w:ascii="Arial" w:hAnsi="Arial"/>
          <w:sz w:val="14"/>
        </w:rPr>
        <w:t>θ</w:t>
      </w:r>
      <w:r>
        <w:rPr>
          <w:rFonts w:ascii="Arial" w:hAnsi="Arial"/>
          <w:position w:val="-3"/>
          <w:sz w:val="9"/>
        </w:rPr>
        <w:t>λ</w:t>
      </w:r>
      <w:r>
        <w:rPr>
          <w:rFonts w:ascii="Calibri" w:hAnsi="Calibri"/>
          <w:position w:val="-3"/>
          <w:sz w:val="9"/>
        </w:rPr>
        <w:t>=</w:t>
      </w:r>
      <w:r>
        <w:rPr>
          <w:position w:val="-3"/>
          <w:sz w:val="9"/>
        </w:rPr>
        <w:t>4</w:t>
      </w:r>
      <w:r>
        <w:rPr>
          <w:spacing w:val="-22"/>
          <w:position w:val="-3"/>
          <w:sz w:val="9"/>
        </w:rPr>
        <w:t> </w:t>
      </w:r>
      <w:r>
        <w:rPr>
          <w:spacing w:val="-3"/>
          <w:sz w:val="14"/>
        </w:rPr>
        <w:t>-dependent</w:t>
      </w:r>
    </w:p>
    <w:p>
      <w:pPr>
        <w:spacing w:line="290" w:lineRule="auto" w:before="7"/>
        <w:ind w:left="113" w:right="110" w:firstLine="0"/>
        <w:jc w:val="left"/>
        <w:rPr>
          <w:sz w:val="14"/>
        </w:rPr>
      </w:pPr>
      <w:r>
        <w:rPr>
          <w:spacing w:val="-3"/>
          <w:sz w:val="14"/>
        </w:rPr>
        <w:t>photocurrent responsivity </w:t>
      </w:r>
      <w:r>
        <w:rPr>
          <w:sz w:val="14"/>
        </w:rPr>
        <w:t>under </w:t>
      </w:r>
      <w:r>
        <w:rPr>
          <w:spacing w:val="-3"/>
          <w:sz w:val="14"/>
        </w:rPr>
        <w:t>10.6-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 </w:t>
      </w:r>
      <w:r>
        <w:rPr>
          <w:sz w:val="14"/>
        </w:rPr>
        <w:t>and </w:t>
      </w:r>
      <w:r>
        <w:rPr>
          <w:spacing w:val="-3"/>
          <w:sz w:val="14"/>
        </w:rPr>
        <w:t>4.0-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 excitation, respectively. Arrows</w:t>
      </w:r>
      <w:r>
        <w:rPr>
          <w:spacing w:val="-28"/>
          <w:sz w:val="14"/>
        </w:rPr>
        <w:t> </w:t>
      </w:r>
      <w:r>
        <w:rPr>
          <w:sz w:val="14"/>
        </w:rPr>
        <w:t>on</w:t>
      </w:r>
      <w:r>
        <w:rPr>
          <w:spacing w:val="-27"/>
          <w:sz w:val="14"/>
        </w:rPr>
        <w:t> </w:t>
      </w:r>
      <w:r>
        <w:rPr>
          <w:sz w:val="14"/>
        </w:rPr>
        <w:t>top</w:t>
      </w:r>
      <w:r>
        <w:rPr>
          <w:spacing w:val="-28"/>
          <w:sz w:val="14"/>
        </w:rPr>
        <w:t> </w:t>
      </w:r>
      <w:r>
        <w:rPr>
          <w:sz w:val="14"/>
        </w:rPr>
        <w:t>of</w:t>
      </w:r>
      <w:r>
        <w:rPr>
          <w:spacing w:val="-29"/>
          <w:sz w:val="14"/>
        </w:rPr>
        <w:t> </w:t>
      </w:r>
      <w:r>
        <w:rPr>
          <w:sz w:val="14"/>
        </w:rPr>
        <w:t>the</w:t>
      </w:r>
      <w:r>
        <w:rPr>
          <w:spacing w:val="-29"/>
          <w:sz w:val="14"/>
        </w:rPr>
        <w:t> </w:t>
      </w:r>
      <w:r>
        <w:rPr>
          <w:sz w:val="14"/>
        </w:rPr>
        <w:t>panels</w:t>
      </w:r>
      <w:r>
        <w:rPr>
          <w:spacing w:val="-28"/>
          <w:sz w:val="14"/>
        </w:rPr>
        <w:t> </w:t>
      </w:r>
      <w:r>
        <w:rPr>
          <w:spacing w:val="-3"/>
          <w:sz w:val="14"/>
        </w:rPr>
        <w:t>illustrate</w:t>
      </w:r>
      <w:r>
        <w:rPr>
          <w:spacing w:val="-28"/>
          <w:sz w:val="14"/>
        </w:rPr>
        <w:t> </w:t>
      </w:r>
      <w:r>
        <w:rPr>
          <w:sz w:val="14"/>
        </w:rPr>
        <w:t>the</w:t>
      </w:r>
      <w:r>
        <w:rPr>
          <w:spacing w:val="-28"/>
          <w:sz w:val="14"/>
        </w:rPr>
        <w:t> </w:t>
      </w:r>
      <w:r>
        <w:rPr>
          <w:spacing w:val="-3"/>
          <w:sz w:val="14"/>
        </w:rPr>
        <w:t>polarization</w:t>
      </w:r>
      <w:r>
        <w:rPr>
          <w:spacing w:val="-28"/>
          <w:sz w:val="14"/>
        </w:rPr>
        <w:t> </w:t>
      </w:r>
      <w:r>
        <w:rPr>
          <w:spacing w:val="-3"/>
          <w:sz w:val="14"/>
        </w:rPr>
        <w:t>sequences,</w:t>
      </w:r>
      <w:r>
        <w:rPr>
          <w:spacing w:val="-27"/>
          <w:sz w:val="14"/>
        </w:rPr>
        <w:t> </w:t>
      </w:r>
      <w:r>
        <w:rPr>
          <w:sz w:val="14"/>
        </w:rPr>
        <w:t>where</w:t>
      </w:r>
      <w:r>
        <w:rPr>
          <w:spacing w:val="-29"/>
          <w:sz w:val="14"/>
        </w:rPr>
        <w:t> </w:t>
      </w:r>
      <w:r>
        <w:rPr>
          <w:sz w:val="14"/>
        </w:rPr>
        <w:t>blue</w:t>
      </w:r>
      <w:r>
        <w:rPr>
          <w:spacing w:val="-28"/>
          <w:sz w:val="14"/>
        </w:rPr>
        <w:t> </w:t>
      </w:r>
      <w:r>
        <w:rPr>
          <w:sz w:val="14"/>
        </w:rPr>
        <w:t>and red</w:t>
      </w:r>
      <w:r>
        <w:rPr>
          <w:spacing w:val="-25"/>
          <w:sz w:val="14"/>
        </w:rPr>
        <w:t> </w:t>
      </w:r>
      <w:r>
        <w:rPr>
          <w:spacing w:val="-3"/>
          <w:sz w:val="14"/>
        </w:rPr>
        <w:t>circles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represent</w:t>
      </w:r>
      <w:r>
        <w:rPr>
          <w:spacing w:val="-25"/>
          <w:sz w:val="14"/>
        </w:rPr>
        <w:t> </w:t>
      </w:r>
      <w:r>
        <w:rPr>
          <w:sz w:val="14"/>
        </w:rPr>
        <w:t>left</w:t>
      </w:r>
      <w:r>
        <w:rPr>
          <w:spacing w:val="-25"/>
          <w:sz w:val="14"/>
        </w:rPr>
        <w:t> </w:t>
      </w:r>
      <w:r>
        <w:rPr>
          <w:sz w:val="14"/>
        </w:rPr>
        <w:t>and</w:t>
      </w:r>
      <w:r>
        <w:rPr>
          <w:spacing w:val="-24"/>
          <w:sz w:val="14"/>
        </w:rPr>
        <w:t> </w:t>
      </w:r>
      <w:r>
        <w:rPr>
          <w:sz w:val="14"/>
        </w:rPr>
        <w:t>right</w:t>
      </w:r>
      <w:r>
        <w:rPr>
          <w:spacing w:val="-24"/>
          <w:sz w:val="14"/>
        </w:rPr>
        <w:t> </w:t>
      </w:r>
      <w:r>
        <w:rPr>
          <w:spacing w:val="-3"/>
          <w:sz w:val="14"/>
        </w:rPr>
        <w:t>circularly</w:t>
      </w:r>
      <w:r>
        <w:rPr>
          <w:spacing w:val="-24"/>
          <w:sz w:val="14"/>
        </w:rPr>
        <w:t> </w:t>
      </w:r>
      <w:r>
        <w:rPr>
          <w:spacing w:val="-3"/>
          <w:sz w:val="14"/>
        </w:rPr>
        <w:t>polarizations,</w:t>
      </w:r>
      <w:r>
        <w:rPr>
          <w:spacing w:val="-24"/>
          <w:sz w:val="14"/>
        </w:rPr>
        <w:t> </w:t>
      </w:r>
      <w:r>
        <w:rPr>
          <w:spacing w:val="-3"/>
          <w:sz w:val="14"/>
        </w:rPr>
        <w:t>respectively.</w:t>
      </w:r>
      <w:r>
        <w:rPr>
          <w:spacing w:val="-24"/>
          <w:sz w:val="14"/>
        </w:rPr>
        <w:t> </w:t>
      </w:r>
      <w:r>
        <w:rPr>
          <w:sz w:val="14"/>
        </w:rPr>
        <w:t>Vertical </w:t>
      </w:r>
      <w:r>
        <w:rPr>
          <w:spacing w:val="-3"/>
          <w:sz w:val="14"/>
        </w:rPr>
        <w:t>arrows</w:t>
      </w:r>
      <w:r>
        <w:rPr>
          <w:spacing w:val="-30"/>
          <w:sz w:val="14"/>
        </w:rPr>
        <w:t> </w:t>
      </w:r>
      <w:r>
        <w:rPr>
          <w:sz w:val="14"/>
        </w:rPr>
        <w:t>represent</w:t>
      </w:r>
      <w:r>
        <w:rPr>
          <w:spacing w:val="-30"/>
          <w:sz w:val="14"/>
        </w:rPr>
        <w:t> </w:t>
      </w:r>
      <w:r>
        <w:rPr>
          <w:sz w:val="14"/>
        </w:rPr>
        <w:t>the</w:t>
      </w:r>
      <w:r>
        <w:rPr>
          <w:spacing w:val="-30"/>
          <w:sz w:val="14"/>
        </w:rPr>
        <w:t> </w:t>
      </w:r>
      <w:r>
        <w:rPr>
          <w:sz w:val="14"/>
        </w:rPr>
        <w:t>difference</w:t>
      </w:r>
      <w:r>
        <w:rPr>
          <w:spacing w:val="-30"/>
          <w:sz w:val="14"/>
        </w:rPr>
        <w:t> </w:t>
      </w:r>
      <w:r>
        <w:rPr>
          <w:sz w:val="14"/>
        </w:rPr>
        <w:t>in</w:t>
      </w:r>
      <w:r>
        <w:rPr>
          <w:spacing w:val="-31"/>
          <w:sz w:val="14"/>
        </w:rPr>
        <w:t> </w:t>
      </w:r>
      <w:r>
        <w:rPr>
          <w:spacing w:val="-3"/>
          <w:sz w:val="14"/>
        </w:rPr>
        <w:t>photocurrent</w:t>
      </w:r>
      <w:r>
        <w:rPr>
          <w:spacing w:val="-29"/>
          <w:sz w:val="14"/>
        </w:rPr>
        <w:t> </w:t>
      </w:r>
      <w:r>
        <w:rPr>
          <w:spacing w:val="-3"/>
          <w:sz w:val="14"/>
        </w:rPr>
        <w:t>between</w:t>
      </w:r>
      <w:r>
        <w:rPr>
          <w:spacing w:val="-30"/>
          <w:sz w:val="14"/>
        </w:rPr>
        <w:t> </w:t>
      </w:r>
      <w:r>
        <w:rPr>
          <w:sz w:val="14"/>
        </w:rPr>
        <w:t>RCP</w:t>
      </w:r>
      <w:r>
        <w:rPr>
          <w:spacing w:val="-30"/>
          <w:sz w:val="14"/>
        </w:rPr>
        <w:t> </w:t>
      </w:r>
      <w:r>
        <w:rPr>
          <w:spacing w:val="-3"/>
          <w:sz w:val="14"/>
        </w:rPr>
        <w:t>and</w:t>
      </w:r>
      <w:r>
        <w:rPr>
          <w:spacing w:val="-29"/>
          <w:sz w:val="14"/>
        </w:rPr>
        <w:t> </w:t>
      </w:r>
      <w:r>
        <w:rPr>
          <w:sz w:val="14"/>
        </w:rPr>
        <w:t>LCP</w:t>
      </w:r>
      <w:r>
        <w:rPr>
          <w:spacing w:val="-29"/>
          <w:sz w:val="14"/>
        </w:rPr>
        <w:t> </w:t>
      </w:r>
      <w:r>
        <w:rPr>
          <w:spacing w:val="-3"/>
          <w:sz w:val="14"/>
        </w:rPr>
        <w:t>excitation,</w:t>
      </w:r>
    </w:p>
    <w:p>
      <w:pPr>
        <w:spacing w:line="252" w:lineRule="auto" w:before="0"/>
        <w:ind w:left="113" w:right="147" w:hanging="1"/>
        <w:jc w:val="left"/>
        <w:rPr>
          <w:sz w:val="14"/>
        </w:rPr>
      </w:pPr>
      <w:r>
        <w:rPr>
          <w:sz w:val="14"/>
        </w:rPr>
        <w:t>which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determines</w:t>
      </w:r>
      <w:r>
        <w:rPr>
          <w:spacing w:val="-26"/>
          <w:sz w:val="14"/>
        </w:rPr>
        <w:t> </w:t>
      </w:r>
      <w:r>
        <w:rPr>
          <w:sz w:val="14"/>
        </w:rPr>
        <w:t>the</w:t>
      </w:r>
      <w:r>
        <w:rPr>
          <w:spacing w:val="-27"/>
          <w:sz w:val="14"/>
        </w:rPr>
        <w:t> </w:t>
      </w:r>
      <w:r>
        <w:rPr>
          <w:sz w:val="14"/>
        </w:rPr>
        <w:t>amplitude</w:t>
      </w:r>
      <w:r>
        <w:rPr>
          <w:spacing w:val="-25"/>
          <w:sz w:val="14"/>
        </w:rPr>
        <w:t> </w:t>
      </w:r>
      <w:r>
        <w:rPr>
          <w:sz w:val="14"/>
        </w:rPr>
        <w:t>of</w:t>
      </w:r>
      <w:r>
        <w:rPr>
          <w:spacing w:val="-26"/>
          <w:sz w:val="14"/>
        </w:rPr>
        <w:t> </w:t>
      </w:r>
      <w:r>
        <w:rPr>
          <w:sz w:val="14"/>
        </w:rPr>
        <w:t>the</w:t>
      </w:r>
      <w:r>
        <w:rPr>
          <w:spacing w:val="-25"/>
          <w:sz w:val="14"/>
        </w:rPr>
        <w:t> </w:t>
      </w:r>
      <w:r>
        <w:rPr>
          <w:sz w:val="14"/>
        </w:rPr>
        <w:t>CPGE</w:t>
      </w:r>
      <w:r>
        <w:rPr>
          <w:spacing w:val="-25"/>
          <w:sz w:val="14"/>
        </w:rPr>
        <w:t> </w:t>
      </w:r>
      <w:r>
        <w:rPr>
          <w:spacing w:val="-3"/>
          <w:sz w:val="14"/>
        </w:rPr>
        <w:t>component.</w:t>
      </w:r>
      <w:r>
        <w:rPr>
          <w:spacing w:val="-25"/>
          <w:sz w:val="14"/>
        </w:rPr>
        <w:t> </w:t>
      </w:r>
      <w:r>
        <w:rPr>
          <w:sz w:val="14"/>
        </w:rPr>
        <w:t>h</w:t>
      </w:r>
      <w:r>
        <w:rPr>
          <w:spacing w:val="-26"/>
          <w:sz w:val="14"/>
        </w:rPr>
        <w:t> </w:t>
      </w:r>
      <w:r>
        <w:rPr>
          <w:rFonts w:ascii="Arial" w:hAnsi="Arial"/>
          <w:sz w:val="14"/>
        </w:rPr>
        <w:t>θ</w:t>
      </w:r>
      <w:r>
        <w:rPr>
          <w:rFonts w:ascii="Arial" w:hAnsi="Arial"/>
          <w:position w:val="-2"/>
          <w:sz w:val="9"/>
        </w:rPr>
        <w:t>λ</w:t>
      </w:r>
      <w:r>
        <w:rPr>
          <w:rFonts w:ascii="Calibri" w:hAnsi="Calibri"/>
          <w:position w:val="-2"/>
          <w:sz w:val="9"/>
        </w:rPr>
        <w:t>=</w:t>
      </w:r>
      <w:r>
        <w:rPr>
          <w:position w:val="-2"/>
          <w:sz w:val="9"/>
        </w:rPr>
        <w:t>4</w:t>
      </w:r>
      <w:r>
        <w:rPr>
          <w:spacing w:val="-24"/>
          <w:position w:val="-2"/>
          <w:sz w:val="9"/>
        </w:rPr>
        <w:t> </w:t>
      </w:r>
      <w:r>
        <w:rPr>
          <w:spacing w:val="-3"/>
          <w:sz w:val="14"/>
        </w:rPr>
        <w:t>-dependent</w:t>
      </w:r>
      <w:r>
        <w:rPr>
          <w:spacing w:val="-25"/>
          <w:sz w:val="14"/>
        </w:rPr>
        <w:t> </w:t>
      </w:r>
      <w:r>
        <w:rPr>
          <w:sz w:val="14"/>
        </w:rPr>
        <w:t>pho- </w:t>
      </w:r>
      <w:r>
        <w:rPr>
          <w:spacing w:val="-3"/>
          <w:sz w:val="14"/>
        </w:rPr>
        <w:t>tocurrent responsivity </w:t>
      </w:r>
      <w:r>
        <w:rPr>
          <w:sz w:val="14"/>
        </w:rPr>
        <w:t>under</w:t>
      </w:r>
      <w:r>
        <w:rPr>
          <w:spacing w:val="-35"/>
          <w:sz w:val="14"/>
        </w:rPr>
        <w:t> </w:t>
      </w:r>
      <w:r>
        <w:rPr>
          <w:spacing w:val="-3"/>
          <w:sz w:val="14"/>
        </w:rPr>
        <w:t>4.5-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 excitation.</w:t>
      </w:r>
    </w:p>
    <w:p>
      <w:pPr>
        <w:spacing w:after="0" w:line="252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60"/>
          <w:cols w:num="2" w:equalWidth="0">
            <w:col w:w="5258" w:space="71"/>
            <w:col w:w="5341"/>
          </w:cols>
        </w:sect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w:pict>
          <v:group style="width:521.6pt;height:.35pt;mso-position-horizontal-relative:char;mso-position-vertical-relative:line" coordorigin="0,0" coordsize="10432,7">
            <v:rect style="position:absolute;left:0;top:0;width:10432;height: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spacing w:line="273" w:lineRule="auto" w:before="101"/>
        <w:ind w:left="113" w:right="69"/>
        <w:jc w:val="both"/>
      </w:pPr>
      <w:r>
        <w:rPr/>
        <w:t>the spin degeneracy of both the lowest conduction band and the uppermost valence band is lifted</w:t>
      </w:r>
      <w:hyperlink w:history="true" w:anchor="_bookmark29">
        <w:r>
          <w:rPr>
            <w:color w:val="0068A5"/>
            <w:vertAlign w:val="superscript"/>
          </w:rPr>
          <w:t>40</w:t>
        </w:r>
      </w:hyperlink>
      <w:r>
        <w:rPr>
          <w:vertAlign w:val="baseline"/>
        </w:rPr>
        <w:t>. As shown in Fig.</w:t>
      </w:r>
      <w:hyperlink w:history="true" w:anchor="_bookmark0">
        <w:r>
          <w:rPr>
            <w:color w:val="0068A5"/>
            <w:vertAlign w:val="baseline"/>
          </w:rPr>
          <w:t>1</w:t>
        </w:r>
      </w:hyperlink>
      <w:r>
        <w:rPr>
          <w:vertAlign w:val="baseline"/>
        </w:rPr>
        <w:t>b, the semi- conducting</w:t>
      </w:r>
      <w:r>
        <w:rPr>
          <w:spacing w:val="-20"/>
          <w:vertAlign w:val="baseline"/>
        </w:rPr>
        <w:t> </w:t>
      </w:r>
      <w:r>
        <w:rPr>
          <w:vertAlign w:val="baseline"/>
        </w:rPr>
        <w:t>bandgap</w:t>
      </w:r>
      <w:r>
        <w:rPr>
          <w:spacing w:val="-18"/>
          <w:vertAlign w:val="baseline"/>
        </w:rPr>
        <w:t> </w:t>
      </w:r>
      <w:r>
        <w:rPr>
          <w:vertAlign w:val="baseline"/>
        </w:rPr>
        <w:t>appears</w:t>
      </w:r>
      <w:r>
        <w:rPr>
          <w:spacing w:val="-18"/>
          <w:vertAlign w:val="baseline"/>
        </w:rPr>
        <w:t> </w:t>
      </w:r>
      <w:r>
        <w:rPr>
          <w:vertAlign w:val="baseline"/>
        </w:rPr>
        <w:t>at</w:t>
      </w:r>
      <w:r>
        <w:rPr>
          <w:spacing w:val="-20"/>
          <w:vertAlign w:val="baseline"/>
        </w:rPr>
        <w:t> </w:t>
      </w:r>
      <w:r>
        <w:rPr>
          <w:vertAlign w:val="baseline"/>
        </w:rPr>
        <w:t>H</w:t>
      </w:r>
      <w:r>
        <w:rPr>
          <w:spacing w:val="-17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9"/>
          <w:vertAlign w:val="baseline"/>
        </w:rPr>
        <w:t> </w:t>
      </w:r>
      <w:r>
        <w:rPr>
          <w:vertAlign w:val="baseline"/>
        </w:rPr>
        <w:t>(inset)</w:t>
      </w:r>
      <w:r>
        <w:rPr>
          <w:spacing w:val="-20"/>
          <w:vertAlign w:val="baseline"/>
        </w:rPr>
        <w:t> </w:t>
      </w:r>
      <w:r>
        <w:rPr>
          <w:vertAlign w:val="baseline"/>
        </w:rPr>
        <w:t>and</w:t>
      </w:r>
      <w:r>
        <w:rPr>
          <w:spacing w:val="-19"/>
          <w:vertAlign w:val="baseline"/>
        </w:rPr>
        <w:t> </w:t>
      </w:r>
      <w:r>
        <w:rPr>
          <w:vertAlign w:val="baseline"/>
        </w:rPr>
        <w:t>Weyl</w:t>
      </w:r>
      <w:r>
        <w:rPr>
          <w:spacing w:val="-19"/>
          <w:vertAlign w:val="baseline"/>
        </w:rPr>
        <w:t> </w:t>
      </w:r>
      <w:r>
        <w:rPr>
          <w:vertAlign w:val="baseline"/>
        </w:rPr>
        <w:t>cones</w:t>
      </w:r>
      <w:r>
        <w:rPr>
          <w:spacing w:val="-18"/>
          <w:vertAlign w:val="baseline"/>
        </w:rPr>
        <w:t> </w:t>
      </w:r>
      <w:r>
        <w:rPr>
          <w:vertAlign w:val="baseline"/>
        </w:rPr>
        <w:t>exist along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H-L</w:t>
      </w:r>
      <w:r>
        <w:rPr>
          <w:spacing w:val="-4"/>
          <w:vertAlign w:val="baseline"/>
        </w:rPr>
        <w:t> </w:t>
      </w:r>
      <w:r>
        <w:rPr>
          <w:vertAlign w:val="baseline"/>
        </w:rPr>
        <w:t>direction</w:t>
      </w:r>
      <w:r>
        <w:rPr>
          <w:spacing w:val="-4"/>
          <w:vertAlign w:val="baseline"/>
        </w:rPr>
        <w:t> </w:t>
      </w:r>
      <w:r>
        <w:rPr>
          <w:vertAlign w:val="baseline"/>
        </w:rPr>
        <w:t>(inset).</w:t>
      </w:r>
      <w:r>
        <w:rPr>
          <w:spacing w:val="-4"/>
          <w:vertAlign w:val="baseline"/>
        </w:rPr>
        <w:t> </w:t>
      </w:r>
      <w:r>
        <w:rPr>
          <w:vertAlign w:val="baseline"/>
        </w:rPr>
        <w:t>More</w:t>
      </w:r>
      <w:r>
        <w:rPr>
          <w:spacing w:val="-6"/>
          <w:vertAlign w:val="baseline"/>
        </w:rPr>
        <w:t> </w:t>
      </w:r>
      <w:r>
        <w:rPr>
          <w:vertAlign w:val="baseline"/>
        </w:rPr>
        <w:t>detailed</w:t>
      </w:r>
      <w:r>
        <w:rPr>
          <w:spacing w:val="-4"/>
          <w:vertAlign w:val="baseline"/>
        </w:rPr>
        <w:t> </w:t>
      </w:r>
      <w:r>
        <w:rPr>
          <w:vertAlign w:val="baseline"/>
        </w:rPr>
        <w:t>band</w:t>
      </w:r>
      <w:r>
        <w:rPr>
          <w:spacing w:val="-5"/>
          <w:vertAlign w:val="baseline"/>
        </w:rPr>
        <w:t> </w:t>
      </w:r>
      <w:r>
        <w:rPr>
          <w:vertAlign w:val="baseline"/>
        </w:rPr>
        <w:t>structures</w:t>
      </w:r>
      <w:r>
        <w:rPr>
          <w:spacing w:val="-4"/>
          <w:vertAlign w:val="baseline"/>
        </w:rPr>
        <w:t> </w:t>
      </w:r>
      <w:r>
        <w:rPr>
          <w:vertAlign w:val="baseline"/>
        </w:rPr>
        <w:t>near the bandgap edge and the band crossings forming Weyl</w:t>
      </w:r>
      <w:r>
        <w:rPr>
          <w:spacing w:val="-37"/>
          <w:vertAlign w:val="baseline"/>
        </w:rPr>
        <w:t> </w:t>
      </w:r>
      <w:r>
        <w:rPr>
          <w:vertAlign w:val="baseline"/>
        </w:rPr>
        <w:t>cones </w:t>
      </w:r>
      <w:r>
        <w:rPr>
          <w:spacing w:val="-4"/>
          <w:vertAlign w:val="baseline"/>
        </w:rPr>
        <w:t>are </w:t>
      </w:r>
      <w:r>
        <w:rPr>
          <w:vertAlign w:val="baseline"/>
        </w:rPr>
        <w:t>shown in Fig.</w:t>
      </w:r>
      <w:r>
        <w:rPr>
          <w:spacing w:val="-20"/>
          <w:vertAlign w:val="baseline"/>
        </w:rPr>
        <w:t> </w:t>
      </w:r>
      <w:hyperlink w:history="true" w:anchor="_bookmark1">
        <w:r>
          <w:rPr>
            <w:color w:val="0068A5"/>
            <w:vertAlign w:val="baseline"/>
          </w:rPr>
          <w:t>2</w:t>
        </w:r>
      </w:hyperlink>
      <w:r>
        <w:rPr>
          <w:vertAlign w:val="baseline"/>
        </w:rPr>
        <w:t>b.</w:t>
      </w:r>
    </w:p>
    <w:p>
      <w:pPr>
        <w:pStyle w:val="BodyText"/>
        <w:rPr>
          <w:sz w:val="17"/>
        </w:rPr>
      </w:pPr>
    </w:p>
    <w:p>
      <w:pPr>
        <w:pStyle w:val="Heading8"/>
        <w:jc w:val="both"/>
      </w:pPr>
      <w:bookmarkStart w:name="Characterization of Te devices by transp" w:id="6"/>
      <w:bookmarkEnd w:id="6"/>
      <w:r>
        <w:rPr/>
      </w:r>
      <w:r>
        <w:rPr/>
        <w:t>Characterization of Te devices by transport measurement</w:t>
      </w:r>
    </w:p>
    <w:p>
      <w:pPr>
        <w:pStyle w:val="BodyText"/>
        <w:spacing w:line="273" w:lineRule="auto" w:before="24"/>
        <w:ind w:left="113" w:right="38"/>
        <w:jc w:val="both"/>
      </w:pPr>
      <w:r>
        <w:rPr/>
        <w:t>Te</w:t>
      </w:r>
      <w:r>
        <w:rPr>
          <w:spacing w:val="-15"/>
        </w:rPr>
        <w:t>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akes</w:t>
      </w:r>
      <w:r>
        <w:rPr>
          <w:spacing w:val="-14"/>
        </w:rPr>
        <w:t> </w:t>
      </w:r>
      <w:r>
        <w:rPr>
          <w:spacing w:val="-3"/>
        </w:rPr>
        <w:t>used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>
          <w:spacing w:val="-3"/>
        </w:rPr>
        <w:t>this</w:t>
      </w:r>
      <w:r>
        <w:rPr>
          <w:spacing w:val="-14"/>
        </w:rPr>
        <w:t> </w:t>
      </w:r>
      <w:r>
        <w:rPr>
          <w:spacing w:val="-3"/>
        </w:rPr>
        <w:t>work</w:t>
      </w:r>
      <w:r>
        <w:rPr>
          <w:spacing w:val="-13"/>
        </w:rPr>
        <w:t> </w:t>
      </w:r>
      <w:r>
        <w:rPr>
          <w:spacing w:val="-3"/>
        </w:rPr>
        <w:t>were</w:t>
      </w:r>
      <w:r>
        <w:rPr>
          <w:spacing w:val="-13"/>
        </w:rPr>
        <w:t> </w:t>
      </w:r>
      <w:r>
        <w:rPr>
          <w:spacing w:val="-3"/>
        </w:rPr>
        <w:t>grown</w:t>
      </w:r>
      <w:r>
        <w:rPr>
          <w:spacing w:val="-14"/>
        </w:rPr>
        <w:t> </w:t>
      </w:r>
      <w:r>
        <w:rPr/>
        <w:t>via</w:t>
      </w:r>
      <w:r>
        <w:rPr>
          <w:spacing w:val="-16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3"/>
        </w:rPr>
        <w:t>solution-phase</w:t>
      </w:r>
      <w:r>
        <w:rPr>
          <w:spacing w:val="-14"/>
        </w:rPr>
        <w:t> </w:t>
      </w:r>
      <w:r>
        <w:rPr>
          <w:spacing w:val="-3"/>
        </w:rPr>
        <w:t>synthesis process</w:t>
      </w:r>
      <w:r>
        <w:rPr>
          <w:spacing w:val="-25"/>
        </w:rPr>
        <w:t> </w:t>
      </w:r>
      <w:r>
        <w:rPr/>
        <w:t>(as</w:t>
      </w:r>
      <w:r>
        <w:rPr>
          <w:spacing w:val="-25"/>
        </w:rPr>
        <w:t> </w:t>
      </w:r>
      <w:r>
        <w:rPr>
          <w:spacing w:val="-3"/>
        </w:rPr>
        <w:t>described</w:t>
      </w:r>
      <w:r>
        <w:rPr>
          <w:spacing w:val="-22"/>
        </w:rPr>
        <w:t> </w:t>
      </w:r>
      <w:r>
        <w:rPr/>
        <w:t>in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3"/>
        </w:rPr>
        <w:t>method</w:t>
      </w:r>
      <w:r>
        <w:rPr>
          <w:spacing w:val="-22"/>
        </w:rPr>
        <w:t> </w:t>
      </w:r>
      <w:r>
        <w:rPr>
          <w:spacing w:val="-3"/>
        </w:rPr>
        <w:t>session).</w:t>
      </w:r>
      <w:r>
        <w:rPr>
          <w:spacing w:val="-25"/>
        </w:rPr>
        <w:t> </w:t>
      </w:r>
      <w:r>
        <w:rPr/>
        <w:t>The</w:t>
      </w:r>
      <w:r>
        <w:rPr>
          <w:spacing w:val="-23"/>
        </w:rPr>
        <w:t> </w:t>
      </w:r>
      <w:r>
        <w:rPr>
          <w:spacing w:val="-3"/>
        </w:rPr>
        <w:t>long</w:t>
      </w:r>
      <w:r>
        <w:rPr>
          <w:spacing w:val="-23"/>
        </w:rPr>
        <w:t> </w:t>
      </w:r>
      <w:r>
        <w:rPr>
          <w:spacing w:val="-3"/>
        </w:rPr>
        <w:t>edge</w:t>
      </w:r>
      <w:r>
        <w:rPr>
          <w:spacing w:val="-22"/>
        </w:rPr>
        <w:t> </w:t>
      </w:r>
      <w:r>
        <w:rPr/>
        <w:t>of</w:t>
      </w:r>
      <w:r>
        <w:rPr>
          <w:spacing w:val="-23"/>
        </w:rPr>
        <w:t> </w:t>
      </w:r>
      <w:r>
        <w:rPr>
          <w:spacing w:val="-3"/>
        </w:rPr>
        <w:t>the</w:t>
      </w:r>
      <w:r>
        <w:rPr>
          <w:spacing w:val="-23"/>
        </w:rPr>
        <w:t> </w:t>
      </w:r>
      <w:r>
        <w:rPr/>
        <w:t>as- </w:t>
      </w:r>
      <w:r>
        <w:rPr>
          <w:spacing w:val="-3"/>
        </w:rPr>
        <w:t>grown</w:t>
      </w:r>
      <w:r>
        <w:rPr>
          <w:spacing w:val="-25"/>
        </w:rPr>
        <w:t> </w:t>
      </w:r>
      <w:r>
        <w:rPr>
          <w:spacing w:val="-3"/>
        </w:rPr>
        <w:t>samples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>
          <w:spacing w:val="-3"/>
        </w:rPr>
        <w:t>along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3"/>
        </w:rPr>
        <w:t>crystallographic</w:t>
      </w:r>
      <w:r>
        <w:rPr>
          <w:spacing w:val="-24"/>
        </w:rPr>
        <w:t> </w:t>
      </w:r>
      <w:r>
        <w:rPr>
          <w:i/>
        </w:rPr>
        <w:t>c</w:t>
      </w:r>
      <w:r>
        <w:rPr>
          <w:i/>
          <w:spacing w:val="-24"/>
        </w:rPr>
        <w:t> </w:t>
      </w:r>
      <w:r>
        <w:rPr>
          <w:spacing w:val="-3"/>
        </w:rPr>
        <w:t>axis.</w:t>
      </w:r>
      <w:r>
        <w:rPr>
          <w:spacing w:val="-26"/>
        </w:rPr>
        <w:t> </w:t>
      </w:r>
      <w:r>
        <w:rPr/>
        <w:t>A</w:t>
      </w:r>
      <w:r>
        <w:rPr>
          <w:spacing w:val="-24"/>
        </w:rPr>
        <w:t> </w:t>
      </w:r>
      <w:r>
        <w:rPr>
          <w:spacing w:val="-3"/>
        </w:rPr>
        <w:t>standard</w:t>
      </w:r>
      <w:r>
        <w:rPr>
          <w:spacing w:val="-26"/>
        </w:rPr>
        <w:t> </w:t>
      </w:r>
      <w:r>
        <w:rPr>
          <w:spacing w:val="-3"/>
        </w:rPr>
        <w:t>Hall</w:t>
      </w:r>
      <w:r>
        <w:rPr>
          <w:spacing w:val="-25"/>
        </w:rPr>
        <w:t> </w:t>
      </w:r>
      <w:r>
        <w:rPr/>
        <w:t>bar </w:t>
      </w:r>
      <w:r>
        <w:rPr>
          <w:spacing w:val="-3"/>
        </w:rPr>
        <w:t>device</w:t>
      </w:r>
      <w:r>
        <w:rPr>
          <w:spacing w:val="-25"/>
        </w:rPr>
        <w:t> </w:t>
      </w:r>
      <w:r>
        <w:rPr/>
        <w:t>was</w:t>
      </w:r>
      <w:r>
        <w:rPr>
          <w:spacing w:val="-26"/>
        </w:rPr>
        <w:t> </w:t>
      </w:r>
      <w:r>
        <w:rPr>
          <w:spacing w:val="-3"/>
        </w:rPr>
        <w:t>then</w:t>
      </w:r>
      <w:r>
        <w:rPr>
          <w:spacing w:val="-25"/>
        </w:rPr>
        <w:t> </w:t>
      </w:r>
      <w:r>
        <w:rPr>
          <w:spacing w:val="-3"/>
        </w:rPr>
        <w:t>fabricated,</w:t>
      </w:r>
      <w:r>
        <w:rPr>
          <w:spacing w:val="-24"/>
        </w:rPr>
        <w:t> </w:t>
      </w:r>
      <w:r>
        <w:rPr>
          <w:spacing w:val="-3"/>
        </w:rPr>
        <w:t>with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2"/>
        </w:rPr>
        <w:t>source</w:t>
      </w:r>
      <w:r>
        <w:rPr>
          <w:spacing w:val="-26"/>
        </w:rPr>
        <w:t> </w:t>
      </w:r>
      <w:r>
        <w:rPr>
          <w:spacing w:val="-3"/>
        </w:rPr>
        <w:t>and</w:t>
      </w:r>
      <w:r>
        <w:rPr>
          <w:spacing w:val="-24"/>
        </w:rPr>
        <w:t> </w:t>
      </w:r>
      <w:r>
        <w:rPr/>
        <w:t>drain</w:t>
      </w:r>
      <w:r>
        <w:rPr>
          <w:spacing w:val="-26"/>
        </w:rPr>
        <w:t> </w:t>
      </w:r>
      <w:r>
        <w:rPr>
          <w:spacing w:val="-3"/>
        </w:rPr>
        <w:t>electrodes</w:t>
      </w:r>
      <w:r>
        <w:rPr>
          <w:spacing w:val="-25"/>
        </w:rPr>
        <w:t> </w:t>
      </w:r>
      <w:r>
        <w:rPr>
          <w:spacing w:val="-3"/>
        </w:rPr>
        <w:t>along </w:t>
      </w:r>
      <w:r>
        <w:rPr/>
        <w:t>the </w:t>
      </w:r>
      <w:r>
        <w:rPr>
          <w:spacing w:val="-3"/>
        </w:rPr>
        <w:t>long edge (Fig. </w:t>
      </w:r>
      <w:hyperlink w:history="true" w:anchor="_bookmark0">
        <w:r>
          <w:rPr>
            <w:color w:val="0068A5"/>
          </w:rPr>
          <w:t>1</w:t>
        </w:r>
      </w:hyperlink>
      <w:r>
        <w:rPr/>
        <w:t>c). </w:t>
      </w:r>
      <w:r>
        <w:rPr>
          <w:spacing w:val="-3"/>
        </w:rPr>
        <w:t>Figure </w:t>
      </w:r>
      <w:hyperlink w:history="true" w:anchor="_bookmark0">
        <w:r>
          <w:rPr>
            <w:color w:val="0068A5"/>
            <w:spacing w:val="-3"/>
          </w:rPr>
          <w:t>1</w:t>
        </w:r>
      </w:hyperlink>
      <w:r>
        <w:rPr>
          <w:spacing w:val="-3"/>
        </w:rPr>
        <w:t>d, </w:t>
      </w:r>
      <w:r>
        <w:rPr/>
        <w:t>e </w:t>
      </w:r>
      <w:r>
        <w:rPr>
          <w:spacing w:val="-3"/>
        </w:rPr>
        <w:t>show </w:t>
      </w:r>
      <w:r>
        <w:rPr/>
        <w:t>the </w:t>
      </w:r>
      <w:r>
        <w:rPr>
          <w:spacing w:val="-3"/>
        </w:rPr>
        <w:t>typical transport char- acterizations</w:t>
      </w:r>
      <w:r>
        <w:rPr>
          <w:spacing w:val="-28"/>
        </w:rPr>
        <w:t> </w:t>
      </w:r>
      <w:r>
        <w:rPr>
          <w:spacing w:val="-3"/>
        </w:rPr>
        <w:t>performed</w:t>
      </w:r>
      <w:r>
        <w:rPr>
          <w:spacing w:val="-28"/>
        </w:rPr>
        <w:t> </w:t>
      </w:r>
      <w:r>
        <w:rPr/>
        <w:t>at</w:t>
      </w:r>
      <w:r>
        <w:rPr>
          <w:spacing w:val="-29"/>
        </w:rPr>
        <w:t> </w:t>
      </w:r>
      <w:r>
        <w:rPr/>
        <w:t>1.5</w:t>
      </w:r>
      <w:r>
        <w:rPr>
          <w:spacing w:val="-31"/>
        </w:rPr>
        <w:t> </w:t>
      </w:r>
      <w:r>
        <w:rPr/>
        <w:t>K.</w:t>
      </w:r>
      <w:r>
        <w:rPr>
          <w:spacing w:val="-28"/>
        </w:rPr>
        <w:t> </w:t>
      </w:r>
      <w:r>
        <w:rPr>
          <w:spacing w:val="-3"/>
        </w:rPr>
        <w:t>The</w:t>
      </w:r>
      <w:r>
        <w:rPr>
          <w:spacing w:val="-28"/>
        </w:rPr>
        <w:t>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ake</w:t>
      </w:r>
      <w:r>
        <w:rPr>
          <w:spacing w:val="-27"/>
        </w:rPr>
        <w:t> </w:t>
      </w:r>
      <w:r>
        <w:rPr/>
        <w:t>is</w:t>
      </w:r>
      <w:r>
        <w:rPr>
          <w:spacing w:val="-29"/>
        </w:rPr>
        <w:t> </w:t>
      </w:r>
      <w:r>
        <w:rPr>
          <w:spacing w:val="-3"/>
        </w:rPr>
        <w:t>slightly</w:t>
      </w:r>
      <w:r>
        <w:rPr>
          <w:spacing w:val="-28"/>
        </w:rPr>
        <w:t> </w:t>
      </w:r>
      <w:r>
        <w:rPr>
          <w:spacing w:val="-3"/>
        </w:rPr>
        <w:t>hole-doped</w:t>
      </w:r>
      <w:r>
        <w:rPr>
          <w:spacing w:val="-27"/>
        </w:rPr>
        <w:t> </w:t>
      </w:r>
      <w:r>
        <w:rPr>
          <w:spacing w:val="4"/>
        </w:rPr>
        <w:t>witha </w:t>
      </w:r>
      <w:r>
        <w:rPr>
          <w:spacing w:val="-3"/>
        </w:rPr>
        <w:t>carrier</w:t>
      </w:r>
      <w:r>
        <w:rPr>
          <w:spacing w:val="-20"/>
        </w:rPr>
        <w:t> </w:t>
      </w:r>
      <w:r>
        <w:rPr>
          <w:spacing w:val="-3"/>
        </w:rPr>
        <w:t>density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1.1</w:t>
      </w:r>
      <w:r>
        <w:rPr>
          <w:spacing w:val="-34"/>
        </w:rPr>
        <w:t> </w:t>
      </w:r>
      <w:r>
        <w:rPr/>
        <w:t>×</w:t>
      </w:r>
      <w:r>
        <w:rPr>
          <w:spacing w:val="-31"/>
        </w:rPr>
        <w:t> </w:t>
      </w:r>
      <w:r>
        <w:rPr/>
        <w:t>10</w:t>
      </w:r>
      <w:r>
        <w:rPr>
          <w:vertAlign w:val="superscript"/>
        </w:rPr>
        <w:t>13</w:t>
      </w:r>
      <w:r>
        <w:rPr>
          <w:spacing w:val="-30"/>
          <w:vertAlign w:val="baseline"/>
        </w:rPr>
        <w:t> </w:t>
      </w:r>
      <w:r>
        <w:rPr>
          <w:vertAlign w:val="baseline"/>
        </w:rPr>
        <w:t>cm</w:t>
      </w:r>
      <w:r>
        <w:rPr>
          <w:rFonts w:ascii="Arial" w:hAnsi="Arial"/>
          <w:vertAlign w:val="superscript"/>
        </w:rPr>
        <w:t>−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which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corresponds</w:t>
      </w:r>
      <w:r>
        <w:rPr>
          <w:spacing w:val="-19"/>
          <w:vertAlign w:val="baseline"/>
        </w:rPr>
        <w:t> </w:t>
      </w:r>
      <w:r>
        <w:rPr>
          <w:vertAlign w:val="baseline"/>
        </w:rPr>
        <w:t>to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Fermi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level lies</w:t>
      </w:r>
      <w:r>
        <w:rPr>
          <w:spacing w:val="-32"/>
          <w:vertAlign w:val="baseline"/>
        </w:rPr>
        <w:t> </w:t>
      </w:r>
      <w:r>
        <w:rPr>
          <w:vertAlign w:val="baseline"/>
        </w:rPr>
        <w:t>~40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meV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below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highest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valence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band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maximum,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and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carrier mobility </w:t>
      </w:r>
      <w:r>
        <w:rPr>
          <w:vertAlign w:val="baseline"/>
        </w:rPr>
        <w:t>is </w:t>
      </w:r>
      <w:r>
        <w:rPr>
          <w:spacing w:val="-3"/>
          <w:vertAlign w:val="baseline"/>
        </w:rPr>
        <w:t>further determined </w:t>
      </w:r>
      <w:r>
        <w:rPr>
          <w:vertAlign w:val="baseline"/>
        </w:rPr>
        <w:t>to be </w:t>
      </w:r>
      <w:r>
        <w:rPr>
          <w:spacing w:val="-3"/>
          <w:vertAlign w:val="baseline"/>
        </w:rPr>
        <w:t>above 1200 cm</w:t>
      </w:r>
      <w:r>
        <w:rPr>
          <w:spacing w:val="-3"/>
          <w:vertAlign w:val="superscript"/>
        </w:rPr>
        <w:t>2</w:t>
      </w:r>
      <w:r>
        <w:rPr>
          <w:spacing w:val="-3"/>
          <w:vertAlign w:val="baseline"/>
        </w:rPr>
        <w:t>/(V </w:t>
      </w:r>
      <w:r>
        <w:rPr>
          <w:vertAlign w:val="baseline"/>
        </w:rPr>
        <w:t>s). </w:t>
      </w:r>
      <w:r>
        <w:rPr>
          <w:spacing w:val="-3"/>
          <w:vertAlign w:val="baseline"/>
        </w:rPr>
        <w:t>Besides, differing </w:t>
      </w:r>
      <w:r>
        <w:rPr>
          <w:vertAlign w:val="baseline"/>
        </w:rPr>
        <w:t>from </w:t>
      </w:r>
      <w:r>
        <w:rPr>
          <w:spacing w:val="-3"/>
          <w:vertAlign w:val="baseline"/>
        </w:rPr>
        <w:t>the conventional positive magnetoresistance (MR) behavior when </w:t>
      </w:r>
      <w:r>
        <w:rPr>
          <w:vertAlign w:val="baseline"/>
        </w:rPr>
        <w:t>the </w:t>
      </w:r>
      <w:r>
        <w:rPr>
          <w:spacing w:val="-3"/>
          <w:vertAlign w:val="baseline"/>
        </w:rPr>
        <w:t>magnetic </w:t>
      </w:r>
      <w:r>
        <w:rPr>
          <w:rFonts w:ascii="Arial" w:hAnsi="Arial"/>
          <w:i/>
          <w:spacing w:val="-3"/>
          <w:vertAlign w:val="baseline"/>
        </w:rPr>
        <w:t>ﬁ</w:t>
      </w:r>
      <w:r>
        <w:rPr>
          <w:spacing w:val="-3"/>
          <w:vertAlign w:val="baseline"/>
        </w:rPr>
        <w:t>eld </w:t>
      </w:r>
      <w:r>
        <w:rPr>
          <w:vertAlign w:val="baseline"/>
        </w:rPr>
        <w:t>is </w:t>
      </w:r>
      <w:r>
        <w:rPr>
          <w:spacing w:val="-3"/>
          <w:vertAlign w:val="baseline"/>
        </w:rPr>
        <w:t>perpendicular </w:t>
      </w:r>
      <w:r>
        <w:rPr>
          <w:vertAlign w:val="baseline"/>
        </w:rPr>
        <w:t>to </w:t>
      </w:r>
      <w:r>
        <w:rPr>
          <w:spacing w:val="-3"/>
          <w:vertAlign w:val="baseline"/>
        </w:rPr>
        <w:t>the </w:t>
      </w:r>
      <w:r>
        <w:rPr>
          <w:spacing w:val="-4"/>
          <w:vertAlign w:val="baseline"/>
        </w:rPr>
        <w:t>current, </w:t>
      </w:r>
      <w:r>
        <w:rPr>
          <w:spacing w:val="-3"/>
          <w:vertAlign w:val="baseline"/>
        </w:rPr>
        <w:t>negative </w:t>
      </w:r>
      <w:r>
        <w:rPr>
          <w:vertAlign w:val="baseline"/>
        </w:rPr>
        <w:t>MR is </w:t>
      </w:r>
      <w:r>
        <w:rPr>
          <w:spacing w:val="-3"/>
          <w:vertAlign w:val="baseline"/>
        </w:rPr>
        <w:t>observed under </w:t>
      </w:r>
      <w:r>
        <w:rPr>
          <w:vertAlign w:val="baseline"/>
        </w:rPr>
        <w:t>the </w:t>
      </w:r>
      <w:r>
        <w:rPr>
          <w:spacing w:val="-3"/>
          <w:vertAlign w:val="baseline"/>
        </w:rPr>
        <w:t>parallel magnetic </w:t>
      </w:r>
      <w:r>
        <w:rPr>
          <w:rFonts w:ascii="Arial" w:hAnsi="Arial"/>
          <w:i/>
          <w:vertAlign w:val="baseline"/>
        </w:rPr>
        <w:t>ﬁ</w:t>
      </w:r>
      <w:r>
        <w:rPr>
          <w:vertAlign w:val="baseline"/>
        </w:rPr>
        <w:t>eld </w:t>
      </w:r>
      <w:r>
        <w:rPr>
          <w:spacing w:val="-3"/>
          <w:vertAlign w:val="baseline"/>
        </w:rPr>
        <w:t>(Fig. </w:t>
      </w:r>
      <w:hyperlink w:history="true" w:anchor="_bookmark0">
        <w:r>
          <w:rPr>
            <w:color w:val="0068A5"/>
            <w:vertAlign w:val="baseline"/>
          </w:rPr>
          <w:t>1</w:t>
        </w:r>
      </w:hyperlink>
      <w:r>
        <w:rPr>
          <w:vertAlign w:val="baseline"/>
        </w:rPr>
        <w:t>e), </w:t>
      </w:r>
      <w:r>
        <w:rPr>
          <w:spacing w:val="-3"/>
          <w:vertAlign w:val="baseline"/>
        </w:rPr>
        <w:t>which </w:t>
      </w:r>
      <w:r>
        <w:rPr>
          <w:vertAlign w:val="baseline"/>
        </w:rPr>
        <w:t>may be </w:t>
      </w:r>
      <w:r>
        <w:rPr>
          <w:spacing w:val="-3"/>
          <w:vertAlign w:val="baseline"/>
        </w:rPr>
        <w:t>induced </w:t>
      </w:r>
      <w:r>
        <w:rPr>
          <w:vertAlign w:val="baseline"/>
        </w:rPr>
        <w:t>by </w:t>
      </w:r>
      <w:r>
        <w:rPr>
          <w:spacing w:val="-3"/>
          <w:vertAlign w:val="baseline"/>
        </w:rPr>
        <w:t>the chiral anomaly effect according </w:t>
      </w:r>
      <w:r>
        <w:rPr>
          <w:vertAlign w:val="baseline"/>
        </w:rPr>
        <w:t>to the </w:t>
      </w:r>
      <w:r>
        <w:rPr>
          <w:spacing w:val="-3"/>
          <w:vertAlign w:val="baseline"/>
        </w:rPr>
        <w:t>previous work</w:t>
      </w:r>
      <w:hyperlink w:history="true" w:anchor="_bookmark17">
        <w:r>
          <w:rPr>
            <w:color w:val="0068A5"/>
            <w:spacing w:val="-3"/>
            <w:vertAlign w:val="superscript"/>
          </w:rPr>
          <w:t>3</w:t>
        </w:r>
      </w:hyperlink>
      <w:r>
        <w:rPr>
          <w:spacing w:val="-3"/>
          <w:vertAlign w:val="superscript"/>
        </w:rPr>
        <w:t>,</w:t>
      </w:r>
      <w:hyperlink w:history="true" w:anchor="_bookmark26">
        <w:r>
          <w:rPr>
            <w:color w:val="0068A5"/>
            <w:spacing w:val="-3"/>
            <w:vertAlign w:val="superscript"/>
          </w:rPr>
          <w:t>11</w:t>
        </w:r>
      </w:hyperlink>
      <w:r>
        <w:rPr>
          <w:spacing w:val="-3"/>
          <w:vertAlign w:val="superscript"/>
        </w:rPr>
        <w:t>,</w:t>
      </w:r>
      <w:hyperlink w:history="true" w:anchor="_bookmark29">
        <w:r>
          <w:rPr>
            <w:color w:val="0068A5"/>
            <w:spacing w:val="-3"/>
            <w:vertAlign w:val="superscript"/>
          </w:rPr>
          <w:t>40</w:t>
        </w:r>
      </w:hyperlink>
      <w:r>
        <w:rPr>
          <w:spacing w:val="-3"/>
          <w:vertAlign w:val="superscript"/>
        </w:rPr>
        <w:t>,</w:t>
      </w:r>
      <w:hyperlink w:history="true" w:anchor="_bookmark32">
        <w:r>
          <w:rPr>
            <w:color w:val="0068A5"/>
            <w:spacing w:val="-3"/>
            <w:vertAlign w:val="superscript"/>
          </w:rPr>
          <w:t>43</w:t>
        </w:r>
      </w:hyperlink>
      <w:r>
        <w:rPr>
          <w:spacing w:val="-3"/>
          <w:vertAlign w:val="baseline"/>
        </w:rPr>
        <w:t>(more transport results presented </w:t>
      </w:r>
      <w:r>
        <w:rPr>
          <w:vertAlign w:val="baseline"/>
        </w:rPr>
        <w:t>in </w:t>
      </w:r>
      <w:r>
        <w:rPr>
          <w:spacing w:val="-3"/>
          <w:vertAlign w:val="baseline"/>
        </w:rPr>
        <w:t>Supplemen- </w:t>
      </w:r>
      <w:r>
        <w:rPr>
          <w:vertAlign w:val="baseline"/>
        </w:rPr>
        <w:t>tary </w:t>
      </w:r>
      <w:r>
        <w:rPr>
          <w:spacing w:val="-3"/>
          <w:vertAlign w:val="baseline"/>
        </w:rPr>
        <w:t>Fig.</w:t>
      </w:r>
      <w:r>
        <w:rPr>
          <w:spacing w:val="-18"/>
          <w:vertAlign w:val="baseline"/>
        </w:rPr>
        <w:t> </w:t>
      </w:r>
      <w:r>
        <w:rPr>
          <w:vertAlign w:val="baseline"/>
        </w:rPr>
        <w:t>1).</w:t>
      </w:r>
    </w:p>
    <w:p>
      <w:pPr>
        <w:pStyle w:val="BodyText"/>
        <w:spacing w:before="6"/>
      </w:pPr>
    </w:p>
    <w:p>
      <w:pPr>
        <w:pStyle w:val="Heading8"/>
        <w:jc w:val="both"/>
      </w:pPr>
      <w:bookmarkStart w:name="Chirality-related optical selection rule" w:id="7"/>
      <w:bookmarkEnd w:id="7"/>
      <w:r>
        <w:rPr/>
      </w:r>
      <w:r>
        <w:rPr>
          <w:w w:val="105"/>
        </w:rPr>
        <w:t>Chirality-related optical selection rules in Te</w:t>
      </w:r>
    </w:p>
    <w:p>
      <w:pPr>
        <w:pStyle w:val="BodyText"/>
        <w:spacing w:line="273" w:lineRule="auto" w:before="24"/>
        <w:ind w:left="113" w:right="69"/>
        <w:jc w:val="both"/>
      </w:pPr>
      <w:r>
        <w:rPr/>
        <w:t>The </w:t>
      </w:r>
      <w:r>
        <w:rPr>
          <w:spacing w:val="-3"/>
        </w:rPr>
        <w:t>optical response </w:t>
      </w:r>
      <w:r>
        <w:rPr/>
        <w:t>of </w:t>
      </w:r>
      <w:r>
        <w:rPr>
          <w:spacing w:val="-3"/>
        </w:rPr>
        <w:t>Weyl cones </w:t>
      </w:r>
      <w:r>
        <w:rPr/>
        <w:t>is </w:t>
      </w:r>
      <w:r>
        <w:rPr>
          <w:spacing w:val="-3"/>
        </w:rPr>
        <w:t>determined </w:t>
      </w:r>
      <w:r>
        <w:rPr/>
        <w:t>by the </w:t>
      </w:r>
      <w:r>
        <w:rPr>
          <w:spacing w:val="-3"/>
        </w:rPr>
        <w:t>chirality- related optical selection rules during </w:t>
      </w:r>
      <w:r>
        <w:rPr>
          <w:spacing w:val="-4"/>
        </w:rPr>
        <w:t>interband </w:t>
      </w:r>
      <w:r>
        <w:rPr>
          <w:spacing w:val="-3"/>
        </w:rPr>
        <w:t>optical transitions, which</w:t>
      </w:r>
      <w:r>
        <w:rPr>
          <w:spacing w:val="-15"/>
        </w:rPr>
        <w:t> </w:t>
      </w:r>
      <w:r>
        <w:rPr>
          <w:spacing w:val="-3"/>
        </w:rPr>
        <w:t>essentially</w:t>
      </w:r>
      <w:r>
        <w:rPr>
          <w:spacing w:val="-14"/>
        </w:rPr>
        <w:t> </w:t>
      </w:r>
      <w:r>
        <w:rPr>
          <w:spacing w:val="-3"/>
        </w:rPr>
        <w:t>originate</w:t>
      </w:r>
      <w:r>
        <w:rPr>
          <w:spacing w:val="-12"/>
        </w:rPr>
        <w:t> </w:t>
      </w:r>
      <w:r>
        <w:rPr>
          <w:spacing w:val="-3"/>
        </w:rPr>
        <w:t>from</w:t>
      </w:r>
      <w:r>
        <w:rPr>
          <w:spacing w:val="-12"/>
        </w:rPr>
        <w:t> </w:t>
      </w:r>
      <w:r>
        <w:rPr>
          <w:spacing w:val="-3"/>
        </w:rPr>
        <w:t>the</w:t>
      </w:r>
      <w:r>
        <w:rPr>
          <w:spacing w:val="-12"/>
        </w:rPr>
        <w:t> </w:t>
      </w:r>
      <w:r>
        <w:rPr>
          <w:spacing w:val="-3"/>
        </w:rPr>
        <w:t>conservation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total</w:t>
      </w:r>
      <w:r>
        <w:rPr>
          <w:spacing w:val="-12"/>
        </w:rPr>
        <w:t> </w:t>
      </w:r>
      <w:r>
        <w:rPr>
          <w:spacing w:val="-3"/>
        </w:rPr>
        <w:t>angular momentum </w:t>
      </w:r>
      <w:r>
        <w:rPr/>
        <w:t>of </w:t>
      </w:r>
      <w:r>
        <w:rPr>
          <w:spacing w:val="-3"/>
        </w:rPr>
        <w:t>photon </w:t>
      </w:r>
      <w:r>
        <w:rPr/>
        <w:t>and </w:t>
      </w:r>
      <w:r>
        <w:rPr>
          <w:spacing w:val="-3"/>
        </w:rPr>
        <w:t>electron</w:t>
      </w:r>
      <w:hyperlink w:history="true" w:anchor="_bookmark19">
        <w:r>
          <w:rPr>
            <w:color w:val="0068A5"/>
            <w:spacing w:val="-3"/>
            <w:vertAlign w:val="superscript"/>
          </w:rPr>
          <w:t>5</w:t>
        </w:r>
      </w:hyperlink>
      <w:r>
        <w:rPr>
          <w:spacing w:val="-3"/>
          <w:vertAlign w:val="baseline"/>
        </w:rPr>
        <w:t>. </w:t>
      </w:r>
      <w:r>
        <w:rPr>
          <w:vertAlign w:val="baseline"/>
        </w:rPr>
        <w:t>For a </w:t>
      </w:r>
      <w:r>
        <w:rPr>
          <w:spacing w:val="-3"/>
          <w:vertAlign w:val="baseline"/>
        </w:rPr>
        <w:t>typical Weyl cone </w:t>
      </w:r>
      <w:r>
        <w:rPr>
          <w:vertAlign w:val="baseline"/>
        </w:rPr>
        <w:t>in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Weyl semimetals deriving </w:t>
      </w:r>
      <w:r>
        <w:rPr>
          <w:vertAlign w:val="baseline"/>
        </w:rPr>
        <w:t>from a </w:t>
      </w:r>
      <w:r>
        <w:rPr>
          <w:spacing w:val="-3"/>
          <w:vertAlign w:val="baseline"/>
        </w:rPr>
        <w:t>two-band Hamiltonian, transitions from spin-up </w:t>
      </w:r>
      <w:r>
        <w:rPr>
          <w:vertAlign w:val="baseline"/>
        </w:rPr>
        <w:t>to </w:t>
      </w:r>
      <w:r>
        <w:rPr>
          <w:spacing w:val="-3"/>
          <w:vertAlign w:val="baseline"/>
        </w:rPr>
        <w:t>spin-down bands require </w:t>
      </w:r>
      <w:r>
        <w:rPr>
          <w:vertAlign w:val="baseline"/>
        </w:rPr>
        <w:t>a </w:t>
      </w:r>
      <w:r>
        <w:rPr>
          <w:spacing w:val="-3"/>
          <w:vertAlign w:val="baseline"/>
        </w:rPr>
        <w:t>left circular polarized (LCP) excitation,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while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those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from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spin-down</w:t>
      </w:r>
      <w:r>
        <w:rPr>
          <w:spacing w:val="-32"/>
          <w:vertAlign w:val="baseline"/>
        </w:rPr>
        <w:t> </w:t>
      </w:r>
      <w:r>
        <w:rPr>
          <w:vertAlign w:val="baseline"/>
        </w:rPr>
        <w:t>to</w:t>
      </w:r>
      <w:r>
        <w:rPr>
          <w:spacing w:val="-31"/>
          <w:vertAlign w:val="baseline"/>
        </w:rPr>
        <w:t> </w:t>
      </w:r>
      <w:r>
        <w:rPr>
          <w:spacing w:val="-3"/>
          <w:vertAlign w:val="baseline"/>
        </w:rPr>
        <w:t>spin-up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bands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require</w:t>
      </w:r>
      <w:r>
        <w:rPr>
          <w:spacing w:val="-30"/>
          <w:vertAlign w:val="baseline"/>
        </w:rPr>
        <w:t> </w:t>
      </w:r>
      <w:r>
        <w:rPr>
          <w:vertAlign w:val="baseline"/>
        </w:rPr>
        <w:t>a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right circular polarized (RCP) excitation. Therefore, photons with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different</w:t>
      </w:r>
    </w:p>
    <w:p>
      <w:pPr>
        <w:pStyle w:val="BodyText"/>
        <w:spacing w:line="273" w:lineRule="auto" w:before="101"/>
        <w:ind w:left="113" w:right="116"/>
        <w:jc w:val="both"/>
      </w:pPr>
      <w:r>
        <w:rPr/>
        <w:br w:type="column"/>
      </w:r>
      <w:r>
        <w:rPr>
          <w:spacing w:val="-3"/>
        </w:rPr>
        <w:t>helicities</w:t>
      </w:r>
      <w:r>
        <w:rPr>
          <w:spacing w:val="-22"/>
        </w:rPr>
        <w:t> </w:t>
      </w:r>
      <w:r>
        <w:rPr/>
        <w:t>can</w:t>
      </w:r>
      <w:r>
        <w:rPr>
          <w:spacing w:val="-20"/>
        </w:rPr>
        <w:t> </w:t>
      </w:r>
      <w:r>
        <w:rPr>
          <w:spacing w:val="-3"/>
        </w:rPr>
        <w:t>only</w:t>
      </w:r>
      <w:r>
        <w:rPr>
          <w:spacing w:val="-21"/>
        </w:rPr>
        <w:t> </w:t>
      </w:r>
      <w:r>
        <w:rPr/>
        <w:t>be</w:t>
      </w:r>
      <w:r>
        <w:rPr>
          <w:spacing w:val="-21"/>
        </w:rPr>
        <w:t> </w:t>
      </w:r>
      <w:r>
        <w:rPr>
          <w:spacing w:val="-3"/>
        </w:rPr>
        <w:t>absorbed</w:t>
      </w:r>
      <w:r>
        <w:rPr>
          <w:spacing w:val="-20"/>
        </w:rPr>
        <w:t> </w:t>
      </w:r>
      <w:r>
        <w:rPr/>
        <w:t>at</w:t>
      </w:r>
      <w:r>
        <w:rPr>
          <w:spacing w:val="-21"/>
        </w:rPr>
        <w:t> </w:t>
      </w:r>
      <w:r>
        <w:rPr>
          <w:spacing w:val="-3"/>
        </w:rPr>
        <w:t>opposite</w:t>
      </w:r>
      <w:r>
        <w:rPr>
          <w:spacing w:val="-21"/>
        </w:rPr>
        <w:t> </w:t>
      </w:r>
      <w:r>
        <w:rPr>
          <w:spacing w:val="-3"/>
        </w:rPr>
        <w:t>sides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one</w:t>
      </w:r>
      <w:r>
        <w:rPr>
          <w:spacing w:val="-21"/>
        </w:rPr>
        <w:t> </w:t>
      </w:r>
      <w:r>
        <w:rPr>
          <w:spacing w:val="-3"/>
        </w:rPr>
        <w:t>Weyl</w:t>
      </w:r>
      <w:r>
        <w:rPr>
          <w:spacing w:val="-22"/>
        </w:rPr>
        <w:t> </w:t>
      </w:r>
      <w:r>
        <w:rPr>
          <w:spacing w:val="-3"/>
        </w:rPr>
        <w:t>cone</w:t>
      </w:r>
      <w:r>
        <w:rPr>
          <w:spacing w:val="-20"/>
        </w:rPr>
        <w:t> </w:t>
      </w:r>
      <w:r>
        <w:rPr/>
        <w:t>in</w:t>
      </w:r>
      <w:r>
        <w:rPr>
          <w:spacing w:val="-21"/>
        </w:rPr>
        <w:t> </w:t>
      </w:r>
      <w:r>
        <w:rPr/>
        <w:t>a </w:t>
      </w:r>
      <w:r>
        <w:rPr>
          <w:spacing w:val="-3"/>
        </w:rPr>
        <w:t>spin-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ip transition </w:t>
      </w:r>
      <w:r>
        <w:rPr/>
        <w:t>as </w:t>
      </w:r>
      <w:r>
        <w:rPr>
          <w:spacing w:val="-3"/>
        </w:rPr>
        <w:t>determined </w:t>
      </w:r>
      <w:r>
        <w:rPr/>
        <w:t>by the </w:t>
      </w:r>
      <w:r>
        <w:rPr>
          <w:spacing w:val="-3"/>
        </w:rPr>
        <w:t>chirality (Fig. </w:t>
      </w:r>
      <w:hyperlink w:history="true" w:anchor="_bookmark1">
        <w:r>
          <w:rPr>
            <w:color w:val="0068A5"/>
            <w:spacing w:val="-3"/>
          </w:rPr>
          <w:t>2</w:t>
        </w:r>
      </w:hyperlink>
      <w:r>
        <w:rPr>
          <w:spacing w:val="-3"/>
        </w:rPr>
        <w:t>a). Circular- </w:t>
      </w:r>
      <w:r>
        <w:rPr>
          <w:spacing w:val="-4"/>
        </w:rPr>
        <w:t>polarization-dependent </w:t>
      </w:r>
      <w:r>
        <w:rPr>
          <w:spacing w:val="-3"/>
        </w:rPr>
        <w:t>photocurrent </w:t>
      </w:r>
      <w:r>
        <w:rPr/>
        <w:t>can </w:t>
      </w:r>
      <w:r>
        <w:rPr>
          <w:spacing w:val="-3"/>
        </w:rPr>
        <w:t>then </w:t>
      </w:r>
      <w:r>
        <w:rPr/>
        <w:t>be </w:t>
      </w:r>
      <w:r>
        <w:rPr>
          <w:spacing w:val="-3"/>
        </w:rPr>
        <w:t>generated from </w:t>
      </w:r>
      <w:r>
        <w:rPr/>
        <w:t>a </w:t>
      </w:r>
      <w:r>
        <w:rPr>
          <w:spacing w:val="-3"/>
        </w:rPr>
        <w:t>single Weyl cone. However, Weyl cones usually </w:t>
      </w:r>
      <w:r>
        <w:rPr/>
        <w:t>appear in pairs in a </w:t>
      </w:r>
      <w:r>
        <w:rPr>
          <w:spacing w:val="-3"/>
        </w:rPr>
        <w:t>Weyl semimetal </w:t>
      </w:r>
      <w:r>
        <w:rPr/>
        <w:t>so </w:t>
      </w:r>
      <w:r>
        <w:rPr>
          <w:spacing w:val="-3"/>
        </w:rPr>
        <w:t>that photocurrent generated from </w:t>
      </w:r>
      <w:r>
        <w:rPr/>
        <w:t>a pair of </w:t>
      </w:r>
      <w:r>
        <w:rPr>
          <w:spacing w:val="-3"/>
        </w:rPr>
        <w:t>Weyl cones</w:t>
      </w:r>
      <w:r>
        <w:rPr>
          <w:spacing w:val="-7"/>
        </w:rPr>
        <w:t> </w:t>
      </w:r>
      <w:r>
        <w:rPr>
          <w:spacing w:val="-3"/>
        </w:rPr>
        <w:t>should</w:t>
      </w:r>
      <w:r>
        <w:rPr>
          <w:spacing w:val="-7"/>
        </w:rPr>
        <w:t> </w:t>
      </w:r>
      <w:r>
        <w:rPr>
          <w:spacing w:val="-3"/>
        </w:rPr>
        <w:t>vanish</w:t>
      </w:r>
      <w:r>
        <w:rPr>
          <w:spacing w:val="-7"/>
        </w:rPr>
        <w:t> </w:t>
      </w:r>
      <w:r>
        <w:rPr>
          <w:spacing w:val="-3"/>
        </w:rPr>
        <w:t>(Fig.</w:t>
      </w:r>
      <w:r>
        <w:rPr>
          <w:spacing w:val="-8"/>
        </w:rPr>
        <w:t> </w:t>
      </w:r>
      <w:hyperlink w:history="true" w:anchor="_bookmark1">
        <w:r>
          <w:rPr>
            <w:color w:val="0068A5"/>
            <w:spacing w:val="-3"/>
          </w:rPr>
          <w:t>2</w:t>
        </w:r>
      </w:hyperlink>
      <w:r>
        <w:rPr>
          <w:spacing w:val="-3"/>
        </w:rPr>
        <w:t>a).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3"/>
        </w:rPr>
        <w:t>materials</w:t>
      </w:r>
      <w:r>
        <w:rPr>
          <w:spacing w:val="-9"/>
        </w:rPr>
        <w:t> </w:t>
      </w:r>
      <w:r>
        <w:rPr>
          <w:spacing w:val="-3"/>
        </w:rPr>
        <w:t>with</w:t>
      </w:r>
      <w:r>
        <w:rPr>
          <w:spacing w:val="-7"/>
        </w:rPr>
        <w:t> </w:t>
      </w:r>
      <w:r>
        <w:rPr>
          <w:spacing w:val="-3"/>
        </w:rPr>
        <w:t>reduced</w:t>
      </w:r>
      <w:r>
        <w:rPr>
          <w:spacing w:val="-7"/>
        </w:rPr>
        <w:t> </w:t>
      </w:r>
      <w:r>
        <w:rPr>
          <w:spacing w:val="-3"/>
        </w:rPr>
        <w:t>symmetries, asymmetric transitions happen near Weyl cones due </w:t>
      </w:r>
      <w:r>
        <w:rPr/>
        <w:t>to the </w:t>
      </w:r>
      <w:r>
        <w:rPr>
          <w:spacing w:val="-3"/>
        </w:rPr>
        <w:t>tilting </w:t>
      </w:r>
      <w:r>
        <w:rPr/>
        <w:t>of </w:t>
      </w:r>
      <w:r>
        <w:rPr>
          <w:spacing w:val="-3"/>
        </w:rPr>
        <w:t>energy bands </w:t>
      </w:r>
      <w:r>
        <w:rPr/>
        <w:t>and </w:t>
      </w:r>
      <w:r>
        <w:rPr>
          <w:spacing w:val="-3"/>
        </w:rPr>
        <w:t>Pauli blockade</w:t>
      </w:r>
      <w:hyperlink w:history="true" w:anchor="_bookmark19">
        <w:r>
          <w:rPr>
            <w:color w:val="0068A5"/>
            <w:spacing w:val="-3"/>
            <w:vertAlign w:val="superscript"/>
          </w:rPr>
          <w:t>5</w:t>
        </w:r>
      </w:hyperlink>
      <w:r>
        <w:rPr>
          <w:spacing w:val="-3"/>
          <w:vertAlign w:val="superscript"/>
        </w:rPr>
        <w:t>,</w:t>
      </w:r>
      <w:hyperlink w:history="true" w:anchor="_bookmark20">
        <w:r>
          <w:rPr>
            <w:color w:val="0068A5"/>
            <w:spacing w:val="-3"/>
            <w:vertAlign w:val="superscript"/>
          </w:rPr>
          <w:t>6</w:t>
        </w:r>
      </w:hyperlink>
      <w:r>
        <w:rPr>
          <w:spacing w:val="-3"/>
          <w:vertAlign w:val="baseline"/>
        </w:rPr>
        <w:t>. </w:t>
      </w:r>
      <w:r>
        <w:rPr>
          <w:vertAlign w:val="baseline"/>
        </w:rPr>
        <w:t>As a </w:t>
      </w:r>
      <w:r>
        <w:rPr>
          <w:spacing w:val="-3"/>
          <w:vertAlign w:val="baseline"/>
        </w:rPr>
        <w:t>result, photocurrent gener- ated from </w:t>
      </w:r>
      <w:r>
        <w:rPr>
          <w:vertAlign w:val="baseline"/>
        </w:rPr>
        <w:t>a </w:t>
      </w:r>
      <w:r>
        <w:rPr>
          <w:spacing w:val="-3"/>
          <w:vertAlign w:val="baseline"/>
        </w:rPr>
        <w:t>pair </w:t>
      </w:r>
      <w:r>
        <w:rPr>
          <w:vertAlign w:val="baseline"/>
        </w:rPr>
        <w:t>of </w:t>
      </w:r>
      <w:r>
        <w:rPr>
          <w:spacing w:val="-3"/>
          <w:vertAlign w:val="baseline"/>
        </w:rPr>
        <w:t>Weyl cones cannot cancel </w:t>
      </w:r>
      <w:r>
        <w:rPr>
          <w:vertAlign w:val="baseline"/>
        </w:rPr>
        <w:t>each </w:t>
      </w:r>
      <w:r>
        <w:rPr>
          <w:spacing w:val="-3"/>
          <w:vertAlign w:val="baseline"/>
        </w:rPr>
        <w:t>other </w:t>
      </w:r>
      <w:r>
        <w:rPr>
          <w:vertAlign w:val="baseline"/>
        </w:rPr>
        <w:t>and </w:t>
      </w:r>
      <w:r>
        <w:rPr>
          <w:spacing w:val="-3"/>
          <w:vertAlign w:val="baseline"/>
        </w:rPr>
        <w:t>non- vanishing </w:t>
      </w:r>
      <w:r>
        <w:rPr>
          <w:vertAlign w:val="baseline"/>
        </w:rPr>
        <w:t>CPGE </w:t>
      </w:r>
      <w:r>
        <w:rPr>
          <w:spacing w:val="-3"/>
          <w:vertAlign w:val="baseline"/>
        </w:rPr>
        <w:t>exists. </w:t>
      </w:r>
      <w:r>
        <w:rPr>
          <w:vertAlign w:val="baseline"/>
        </w:rPr>
        <w:t>The </w:t>
      </w:r>
      <w:r>
        <w:rPr>
          <w:spacing w:val="-3"/>
          <w:vertAlign w:val="baseline"/>
        </w:rPr>
        <w:t>direction </w:t>
      </w:r>
      <w:r>
        <w:rPr>
          <w:vertAlign w:val="baseline"/>
        </w:rPr>
        <w:t>of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photocurrent switches when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helicity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incident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light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switches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between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LCP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RCP.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Con- sequently, CPGE </w:t>
      </w:r>
      <w:r>
        <w:rPr>
          <w:vertAlign w:val="baseline"/>
        </w:rPr>
        <w:t>can act as a </w:t>
      </w:r>
      <w:r>
        <w:rPr>
          <w:spacing w:val="-3"/>
          <w:vertAlign w:val="baseline"/>
        </w:rPr>
        <w:t>sensitive probe </w:t>
      </w:r>
      <w:r>
        <w:rPr>
          <w:vertAlign w:val="baseline"/>
        </w:rPr>
        <w:t>for </w:t>
      </w:r>
      <w:r>
        <w:rPr>
          <w:spacing w:val="-3"/>
          <w:vertAlign w:val="baseline"/>
        </w:rPr>
        <w:t>optical transitions relevant </w:t>
      </w:r>
      <w:r>
        <w:rPr>
          <w:vertAlign w:val="baseline"/>
        </w:rPr>
        <w:t>to </w:t>
      </w:r>
      <w:r>
        <w:rPr>
          <w:spacing w:val="-4"/>
          <w:vertAlign w:val="baseline"/>
        </w:rPr>
        <w:t>chirality-determined </w:t>
      </w:r>
      <w:r>
        <w:rPr>
          <w:spacing w:val="-3"/>
          <w:vertAlign w:val="baseline"/>
        </w:rPr>
        <w:t>selection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rules</w:t>
      </w:r>
      <w:hyperlink w:history="true" w:anchor="_bookmark20">
        <w:r>
          <w:rPr>
            <w:color w:val="0068A5"/>
            <w:spacing w:val="-3"/>
            <w:vertAlign w:val="superscript"/>
          </w:rPr>
          <w:t>6</w:t>
        </w:r>
      </w:hyperlink>
      <w:r>
        <w:rPr>
          <w:spacing w:val="-3"/>
          <w:vertAlign w:val="baseline"/>
        </w:rPr>
        <w:t>.</w:t>
      </w:r>
    </w:p>
    <w:p>
      <w:pPr>
        <w:pStyle w:val="BodyText"/>
        <w:spacing w:line="273" w:lineRule="auto"/>
        <w:ind w:left="113" w:right="116" w:firstLine="340"/>
        <w:jc w:val="both"/>
      </w:pPr>
      <w:r>
        <w:rPr/>
        <w:t>In</w:t>
      </w:r>
      <w:r>
        <w:rPr>
          <w:spacing w:val="-7"/>
        </w:rPr>
        <w:t> </w:t>
      </w:r>
      <w:r>
        <w:rPr/>
        <w:t>Te,</w:t>
      </w:r>
      <w:r>
        <w:rPr>
          <w:spacing w:val="-7"/>
        </w:rPr>
        <w:t> </w:t>
      </w:r>
      <w:r>
        <w:rPr>
          <w:spacing w:val="-3"/>
        </w:rPr>
        <w:t>two</w:t>
      </w:r>
      <w:r>
        <w:rPr>
          <w:spacing w:val="-6"/>
        </w:rPr>
        <w:t> </w:t>
      </w:r>
      <w:r>
        <w:rPr>
          <w:spacing w:val="-3"/>
        </w:rPr>
        <w:t>sets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3"/>
        </w:rPr>
        <w:t>Weyl</w:t>
      </w:r>
      <w:r>
        <w:rPr>
          <w:spacing w:val="-7"/>
        </w:rPr>
        <w:t> </w:t>
      </w:r>
      <w:r>
        <w:rPr>
          <w:spacing w:val="-3"/>
        </w:rPr>
        <w:t>cones</w:t>
      </w:r>
      <w:r>
        <w:rPr>
          <w:spacing w:val="-6"/>
        </w:rPr>
        <w:t> </w:t>
      </w:r>
      <w:r>
        <w:rPr>
          <w:spacing w:val="-3"/>
        </w:rPr>
        <w:t>formed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3"/>
        </w:rPr>
        <w:t>valence</w:t>
      </w:r>
      <w:r>
        <w:rPr>
          <w:spacing w:val="-9"/>
        </w:rPr>
        <w:t> </w:t>
      </w:r>
      <w:r>
        <w:rPr>
          <w:spacing w:val="-3"/>
        </w:rPr>
        <w:t>and</w:t>
      </w:r>
      <w:r>
        <w:rPr>
          <w:spacing w:val="-7"/>
        </w:rPr>
        <w:t> </w:t>
      </w:r>
      <w:r>
        <w:rPr>
          <w:spacing w:val="-3"/>
        </w:rPr>
        <w:t>conduction bands together with slight self-hole-doping provide </w:t>
      </w:r>
      <w:r>
        <w:rPr/>
        <w:t>a more </w:t>
      </w:r>
      <w:r>
        <w:rPr>
          <w:spacing w:val="-3"/>
        </w:rPr>
        <w:t>compli- cated</w:t>
      </w:r>
      <w:r>
        <w:rPr>
          <w:spacing w:val="-23"/>
        </w:rPr>
        <w:t> </w:t>
      </w:r>
      <w:r>
        <w:rPr>
          <w:spacing w:val="-3"/>
        </w:rPr>
        <w:t>while</w:t>
      </w:r>
      <w:r>
        <w:rPr>
          <w:spacing w:val="-24"/>
        </w:rPr>
        <w:t> </w:t>
      </w:r>
      <w:r>
        <w:rPr/>
        <w:t>more</w:t>
      </w:r>
      <w:r>
        <w:rPr>
          <w:spacing w:val="-25"/>
        </w:rPr>
        <w:t> </w:t>
      </w:r>
      <w:r>
        <w:rPr>
          <w:spacing w:val="-4"/>
        </w:rPr>
        <w:t>interesting</w:t>
      </w:r>
      <w:r>
        <w:rPr>
          <w:spacing w:val="-22"/>
        </w:rPr>
        <w:t> </w:t>
      </w:r>
      <w:r>
        <w:rPr>
          <w:spacing w:val="-3"/>
        </w:rPr>
        <w:t>platform</w:t>
      </w:r>
      <w:r>
        <w:rPr>
          <w:spacing w:val="-22"/>
        </w:rPr>
        <w:t> </w:t>
      </w:r>
      <w:r>
        <w:rPr/>
        <w:t>for</w:t>
      </w:r>
      <w:r>
        <w:rPr>
          <w:spacing w:val="-24"/>
        </w:rPr>
        <w:t> </w:t>
      </w:r>
      <w:r>
        <w:rPr>
          <w:spacing w:val="-3"/>
        </w:rPr>
        <w:t>CPGE</w:t>
      </w:r>
      <w:r>
        <w:rPr>
          <w:spacing w:val="-23"/>
        </w:rPr>
        <w:t> </w:t>
      </w:r>
      <w:r>
        <w:rPr>
          <w:spacing w:val="-3"/>
        </w:rPr>
        <w:t>study.</w:t>
      </w:r>
      <w:r>
        <w:rPr>
          <w:spacing w:val="-22"/>
        </w:rPr>
        <w:t> </w:t>
      </w:r>
      <w:r>
        <w:rPr/>
        <w:t>As</w:t>
      </w:r>
      <w:r>
        <w:rPr>
          <w:spacing w:val="-23"/>
        </w:rPr>
        <w:t> </w:t>
      </w:r>
      <w:r>
        <w:rPr>
          <w:spacing w:val="-3"/>
        </w:rPr>
        <w:t>shown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the </w:t>
      </w:r>
      <w:r>
        <w:rPr>
          <w:spacing w:val="-3"/>
        </w:rPr>
        <w:t>detailed</w:t>
      </w:r>
      <w:r>
        <w:rPr>
          <w:spacing w:val="-12"/>
        </w:rPr>
        <w:t> </w:t>
      </w:r>
      <w:r>
        <w:rPr>
          <w:spacing w:val="-3"/>
        </w:rPr>
        <w:t>band</w:t>
      </w:r>
      <w:r>
        <w:rPr>
          <w:spacing w:val="-12"/>
        </w:rPr>
        <w:t> </w:t>
      </w:r>
      <w:r>
        <w:rPr>
          <w:spacing w:val="-3"/>
        </w:rPr>
        <w:t>diagram</w:t>
      </w:r>
      <w:r>
        <w:rPr>
          <w:spacing w:val="-10"/>
        </w:rPr>
        <w:t> </w:t>
      </w:r>
      <w:r>
        <w:rPr>
          <w:spacing w:val="-3"/>
        </w:rPr>
        <w:t>(Fig.</w:t>
      </w:r>
      <w:r>
        <w:rPr>
          <w:spacing w:val="-11"/>
        </w:rPr>
        <w:t> </w:t>
      </w:r>
      <w:hyperlink w:history="true" w:anchor="_bookmark1">
        <w:r>
          <w:rPr>
            <w:color w:val="0068A5"/>
          </w:rPr>
          <w:t>2</w:t>
        </w:r>
      </w:hyperlink>
      <w:r>
        <w:rPr/>
        <w:t>b),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strong</w:t>
      </w:r>
      <w:r>
        <w:rPr>
          <w:spacing w:val="-11"/>
        </w:rPr>
        <w:t> </w:t>
      </w:r>
      <w:r>
        <w:rPr>
          <w:spacing w:val="-3"/>
        </w:rPr>
        <w:t>spin-orbit</w:t>
      </w:r>
      <w:r>
        <w:rPr>
          <w:spacing w:val="-11"/>
        </w:rPr>
        <w:t> </w:t>
      </w:r>
      <w:r>
        <w:rPr>
          <w:spacing w:val="-3"/>
        </w:rPr>
        <w:t>coupling</w:t>
      </w:r>
      <w:r>
        <w:rPr>
          <w:spacing w:val="-12"/>
        </w:rPr>
        <w:t> </w:t>
      </w:r>
      <w:r>
        <w:rPr>
          <w:spacing w:val="-3"/>
        </w:rPr>
        <w:t>(SOC) leads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>
          <w:spacing w:val="-3"/>
        </w:rPr>
        <w:t>spin-splitting</w:t>
      </w:r>
      <w:r>
        <w:rPr>
          <w:spacing w:val="-32"/>
        </w:rPr>
        <w:t> </w:t>
      </w:r>
      <w:r>
        <w:rPr>
          <w:spacing w:val="-3"/>
        </w:rPr>
        <w:t>energy</w:t>
      </w:r>
      <w:r>
        <w:rPr>
          <w:spacing w:val="-32"/>
        </w:rPr>
        <w:t> </w:t>
      </w:r>
      <w:r>
        <w:rPr>
          <w:spacing w:val="-3"/>
        </w:rPr>
        <w:t>bands</w:t>
      </w:r>
      <w:r>
        <w:rPr>
          <w:spacing w:val="-32"/>
        </w:rPr>
        <w:t> </w:t>
      </w:r>
      <w:r>
        <w:rPr/>
        <w:t>as</w:t>
      </w:r>
      <w:r>
        <w:rPr>
          <w:spacing w:val="-31"/>
        </w:rPr>
        <w:t> </w:t>
      </w:r>
      <w:r>
        <w:rPr/>
        <w:t>shown</w:t>
      </w:r>
      <w:r>
        <w:rPr>
          <w:spacing w:val="-33"/>
        </w:rPr>
        <w:t> </w:t>
      </w:r>
      <w:r>
        <w:rPr/>
        <w:t>by</w:t>
      </w:r>
      <w:r>
        <w:rPr>
          <w:spacing w:val="-32"/>
        </w:rPr>
        <w:t> </w:t>
      </w:r>
      <w:r>
        <w:rPr/>
        <w:t>the</w:t>
      </w:r>
      <w:r>
        <w:rPr>
          <w:spacing w:val="-33"/>
        </w:rPr>
        <w:t> </w:t>
      </w:r>
      <w:r>
        <w:rPr/>
        <w:t>red</w:t>
      </w:r>
      <w:r>
        <w:rPr>
          <w:spacing w:val="-32"/>
        </w:rPr>
        <w:t> </w:t>
      </w:r>
      <w:r>
        <w:rPr/>
        <w:t>and</w:t>
      </w:r>
      <w:r>
        <w:rPr>
          <w:spacing w:val="-33"/>
        </w:rPr>
        <w:t> </w:t>
      </w:r>
      <w:r>
        <w:rPr/>
        <w:t>blue</w:t>
      </w:r>
      <w:r>
        <w:rPr>
          <w:spacing w:val="-33"/>
        </w:rPr>
        <w:t> </w:t>
      </w:r>
      <w:r>
        <w:rPr>
          <w:spacing w:val="-3"/>
        </w:rPr>
        <w:t>lines, respectively.</w:t>
      </w:r>
      <w:r>
        <w:rPr>
          <w:spacing w:val="-15"/>
        </w:rPr>
        <w:t> </w:t>
      </w:r>
      <w:r>
        <w:rPr/>
        <w:t>Weyl</w:t>
      </w:r>
      <w:r>
        <w:rPr>
          <w:spacing w:val="-16"/>
        </w:rPr>
        <w:t> </w:t>
      </w:r>
      <w:r>
        <w:rPr>
          <w:spacing w:val="-3"/>
        </w:rPr>
        <w:t>cones</w:t>
      </w:r>
      <w:r>
        <w:rPr>
          <w:spacing w:val="-15"/>
        </w:rPr>
        <w:t> </w:t>
      </w:r>
      <w:r>
        <w:rPr/>
        <w:t>W1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W2</w:t>
      </w:r>
      <w:r>
        <w:rPr>
          <w:spacing w:val="-14"/>
        </w:rPr>
        <w:t> </w:t>
      </w:r>
      <w:r>
        <w:rPr/>
        <w:t>are</w:t>
      </w:r>
      <w:r>
        <w:rPr>
          <w:spacing w:val="-16"/>
        </w:rPr>
        <w:t> </w:t>
      </w:r>
      <w:r>
        <w:rPr>
          <w:spacing w:val="-3"/>
        </w:rPr>
        <w:t>formed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>
          <w:spacing w:val="-3"/>
        </w:rPr>
        <w:t>crossings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>
          <w:spacing w:val="-3"/>
        </w:rPr>
        <w:t>spin- splitting</w:t>
      </w:r>
      <w:r>
        <w:rPr>
          <w:spacing w:val="-19"/>
        </w:rPr>
        <w:t> </w:t>
      </w:r>
      <w:r>
        <w:rPr>
          <w:spacing w:val="-3"/>
        </w:rPr>
        <w:t>valence</w:t>
      </w:r>
      <w:r>
        <w:rPr>
          <w:spacing w:val="-18"/>
        </w:rPr>
        <w:t> </w:t>
      </w:r>
      <w:r>
        <w:rPr>
          <w:spacing w:val="-3"/>
        </w:rPr>
        <w:t>bands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W3</w:t>
      </w:r>
      <w:r>
        <w:rPr>
          <w:spacing w:val="-18"/>
        </w:rPr>
        <w:t> </w:t>
      </w:r>
      <w:r>
        <w:rPr/>
        <w:t>is</w:t>
      </w:r>
      <w:r>
        <w:rPr>
          <w:spacing w:val="-19"/>
        </w:rPr>
        <w:t> </w:t>
      </w:r>
      <w:r>
        <w:rPr>
          <w:spacing w:val="-3"/>
        </w:rPr>
        <w:t>formed</w:t>
      </w:r>
      <w:r>
        <w:rPr>
          <w:spacing w:val="-18"/>
        </w:rPr>
        <w:t> </w:t>
      </w:r>
      <w:r>
        <w:rPr/>
        <w:t>by</w:t>
      </w:r>
      <w:r>
        <w:rPr>
          <w:spacing w:val="-20"/>
        </w:rPr>
        <w:t> </w:t>
      </w:r>
      <w:r>
        <w:rPr>
          <w:spacing w:val="-3"/>
        </w:rPr>
        <w:t>crossing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>
          <w:spacing w:val="-4"/>
        </w:rPr>
        <w:t>spin-splitting </w:t>
      </w:r>
      <w:r>
        <w:rPr>
          <w:spacing w:val="-3"/>
        </w:rPr>
        <w:t>conduction bands</w:t>
      </w:r>
      <w:hyperlink w:history="true" w:anchor="_bookmark29">
        <w:r>
          <w:rPr>
            <w:color w:val="0068A5"/>
            <w:spacing w:val="-3"/>
            <w:vertAlign w:val="superscript"/>
          </w:rPr>
          <w:t>40</w:t>
        </w:r>
      </w:hyperlink>
      <w:r>
        <w:rPr>
          <w:spacing w:val="-3"/>
          <w:vertAlign w:val="baseline"/>
        </w:rPr>
        <w:t>. </w:t>
      </w:r>
      <w:r>
        <w:rPr>
          <w:vertAlign w:val="baseline"/>
        </w:rPr>
        <w:t>As a </w:t>
      </w:r>
      <w:r>
        <w:rPr>
          <w:spacing w:val="-3"/>
          <w:vertAlign w:val="baseline"/>
        </w:rPr>
        <w:t>characteristic property, </w:t>
      </w:r>
      <w:r>
        <w:rPr>
          <w:vertAlign w:val="baseline"/>
        </w:rPr>
        <w:t>a </w:t>
      </w:r>
      <w:r>
        <w:rPr>
          <w:spacing w:val="-3"/>
          <w:vertAlign w:val="baseline"/>
        </w:rPr>
        <w:t>hedgehog </w:t>
      </w:r>
      <w:r>
        <w:rPr>
          <w:vertAlign w:val="baseline"/>
        </w:rPr>
        <w:t>spin </w:t>
      </w:r>
      <w:r>
        <w:rPr>
          <w:spacing w:val="-3"/>
          <w:vertAlign w:val="baseline"/>
        </w:rPr>
        <w:t>texture</w:t>
      </w:r>
      <w:r>
        <w:rPr>
          <w:spacing w:val="-27"/>
          <w:vertAlign w:val="baseline"/>
        </w:rPr>
        <w:t> </w:t>
      </w:r>
      <w:r>
        <w:rPr>
          <w:vertAlign w:val="baseline"/>
        </w:rPr>
        <w:t>is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formed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near</w:t>
      </w:r>
      <w:r>
        <w:rPr>
          <w:spacing w:val="-24"/>
          <w:vertAlign w:val="baseline"/>
        </w:rPr>
        <w:t> </w:t>
      </w:r>
      <w:r>
        <w:rPr>
          <w:vertAlign w:val="baseline"/>
        </w:rPr>
        <w:t>W3</w:t>
      </w:r>
      <w:r>
        <w:rPr>
          <w:spacing w:val="-23"/>
          <w:vertAlign w:val="baseline"/>
        </w:rPr>
        <w:t> </w:t>
      </w:r>
      <w:r>
        <w:rPr>
          <w:vertAlign w:val="baseline"/>
        </w:rPr>
        <w:t>in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conduction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bands</w:t>
      </w:r>
      <w:hyperlink w:history="true" w:anchor="_bookmark23">
        <w:r>
          <w:rPr>
            <w:color w:val="0068A5"/>
            <w:spacing w:val="-3"/>
            <w:vertAlign w:val="superscript"/>
          </w:rPr>
          <w:t>9</w:t>
        </w:r>
      </w:hyperlink>
      <w:r>
        <w:rPr>
          <w:spacing w:val="-3"/>
          <w:vertAlign w:val="superscript"/>
        </w:rPr>
        <w:t>,</w:t>
      </w:r>
      <w:hyperlink w:history="true" w:anchor="_bookmark28">
        <w:r>
          <w:rPr>
            <w:color w:val="0068A5"/>
            <w:spacing w:val="-3"/>
            <w:vertAlign w:val="superscript"/>
          </w:rPr>
          <w:t>12</w:t>
        </w:r>
      </w:hyperlink>
      <w:r>
        <w:rPr>
          <w:spacing w:val="-3"/>
          <w:vertAlign w:val="superscript"/>
        </w:rPr>
        <w:t>,</w:t>
      </w:r>
      <w:hyperlink w:history="true" w:anchor="_bookmark33">
        <w:r>
          <w:rPr>
            <w:color w:val="0068A5"/>
            <w:spacing w:val="-3"/>
            <w:vertAlign w:val="superscript"/>
          </w:rPr>
          <w:t>44</w:t>
        </w:r>
      </w:hyperlink>
      <w:r>
        <w:rPr>
          <w:spacing w:val="-3"/>
          <w:vertAlign w:val="baseline"/>
        </w:rPr>
        <w:t>.</w:t>
      </w:r>
      <w:r>
        <w:rPr>
          <w:spacing w:val="-23"/>
          <w:vertAlign w:val="baseline"/>
        </w:rPr>
        <w:t> </w:t>
      </w:r>
      <w:r>
        <w:rPr>
          <w:spacing w:val="-4"/>
          <w:vertAlign w:val="baseline"/>
        </w:rPr>
        <w:t>Different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from Rashba </w:t>
      </w:r>
      <w:r>
        <w:rPr>
          <w:spacing w:val="-4"/>
          <w:vertAlign w:val="baseline"/>
        </w:rPr>
        <w:t>spin-splitting </w:t>
      </w:r>
      <w:r>
        <w:rPr>
          <w:vertAlign w:val="baseline"/>
        </w:rPr>
        <w:t>in </w:t>
      </w:r>
      <w:r>
        <w:rPr>
          <w:spacing w:val="-3"/>
          <w:vertAlign w:val="baseline"/>
        </w:rPr>
        <w:t>quantum wells</w:t>
      </w:r>
      <w:hyperlink w:history="true" w:anchor="_bookmark10">
        <w:r>
          <w:rPr>
            <w:color w:val="0068A5"/>
            <w:spacing w:val="-3"/>
            <w:vertAlign w:val="superscript"/>
          </w:rPr>
          <w:t>22</w:t>
        </w:r>
      </w:hyperlink>
      <w:r>
        <w:rPr>
          <w:spacing w:val="-3"/>
          <w:vertAlign w:val="superscript"/>
        </w:rPr>
        <w:t>,</w:t>
      </w:r>
      <w:hyperlink w:history="true" w:anchor="_bookmark11">
        <w:r>
          <w:rPr>
            <w:color w:val="0068A5"/>
            <w:spacing w:val="-3"/>
            <w:vertAlign w:val="superscript"/>
          </w:rPr>
          <w:t>23</w:t>
        </w:r>
        <w:r>
          <w:rPr>
            <w:color w:val="0068A5"/>
            <w:spacing w:val="-3"/>
            <w:vertAlign w:val="baseline"/>
          </w:rPr>
          <w:t> </w:t>
        </w:r>
      </w:hyperlink>
      <w:r>
        <w:rPr>
          <w:vertAlign w:val="baseline"/>
        </w:rPr>
        <w:t>and </w:t>
      </w:r>
      <w:r>
        <w:rPr>
          <w:spacing w:val="-3"/>
          <w:vertAlign w:val="baseline"/>
        </w:rPr>
        <w:t>bulk states </w:t>
      </w:r>
      <w:r>
        <w:rPr>
          <w:vertAlign w:val="baseline"/>
        </w:rPr>
        <w:t>of </w:t>
      </w:r>
      <w:r>
        <w:rPr>
          <w:spacing w:val="-3"/>
          <w:vertAlign w:val="baseline"/>
        </w:rPr>
        <w:t>topolo- gical insulators</w:t>
      </w:r>
      <w:hyperlink w:history="true" w:anchor="_bookmark13">
        <w:r>
          <w:rPr>
            <w:color w:val="0068A5"/>
            <w:spacing w:val="-3"/>
            <w:vertAlign w:val="superscript"/>
          </w:rPr>
          <w:t>25</w:t>
        </w:r>
      </w:hyperlink>
      <w:r>
        <w:rPr>
          <w:spacing w:val="-3"/>
          <w:vertAlign w:val="baseline"/>
        </w:rPr>
        <w:t>, directions </w:t>
      </w:r>
      <w:r>
        <w:rPr>
          <w:vertAlign w:val="baseline"/>
        </w:rPr>
        <w:t>of </w:t>
      </w:r>
      <w:r>
        <w:rPr>
          <w:spacing w:val="-3"/>
          <w:vertAlign w:val="baseline"/>
        </w:rPr>
        <w:t>spins </w:t>
      </w:r>
      <w:r>
        <w:rPr>
          <w:vertAlign w:val="baseline"/>
        </w:rPr>
        <w:t>in </w:t>
      </w:r>
      <w:r>
        <w:rPr>
          <w:spacing w:val="-3"/>
          <w:vertAlign w:val="baseline"/>
        </w:rPr>
        <w:t>conduction bands </w:t>
      </w:r>
      <w:r>
        <w:rPr>
          <w:vertAlign w:val="baseline"/>
        </w:rPr>
        <w:t>of Te are </w:t>
      </w:r>
      <w:r>
        <w:rPr>
          <w:spacing w:val="-3"/>
          <w:vertAlign w:val="baseline"/>
        </w:rPr>
        <w:t>oriented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radially.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Due</w:t>
      </w:r>
      <w:r>
        <w:rPr>
          <w:spacing w:val="-28"/>
          <w:vertAlign w:val="baseline"/>
        </w:rPr>
        <w:t> </w:t>
      </w:r>
      <w:r>
        <w:rPr>
          <w:vertAlign w:val="baseline"/>
        </w:rPr>
        <w:t>to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strong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SOC,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spin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angular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momentum</w:t>
      </w:r>
      <w:r>
        <w:rPr>
          <w:spacing w:val="-28"/>
          <w:vertAlign w:val="baseline"/>
        </w:rPr>
        <w:t> </w:t>
      </w:r>
      <w:r>
        <w:rPr>
          <w:vertAlign w:val="baseline"/>
        </w:rPr>
        <w:t>is</w:t>
      </w:r>
      <w:r>
        <w:rPr>
          <w:spacing w:val="-29"/>
          <w:vertAlign w:val="baseline"/>
        </w:rPr>
        <w:t> </w:t>
      </w:r>
      <w:r>
        <w:rPr>
          <w:vertAlign w:val="baseline"/>
        </w:rPr>
        <w:t>no </w:t>
      </w:r>
      <w:r>
        <w:rPr>
          <w:spacing w:val="-3"/>
          <w:vertAlign w:val="baseline"/>
        </w:rPr>
        <w:t>longer</w:t>
      </w:r>
      <w:r>
        <w:rPr>
          <w:spacing w:val="-27"/>
          <w:vertAlign w:val="baseline"/>
        </w:rPr>
        <w:t> </w:t>
      </w:r>
      <w:r>
        <w:rPr>
          <w:vertAlign w:val="baseline"/>
        </w:rPr>
        <w:t>a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good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quantum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number</w:t>
      </w:r>
      <w:r>
        <w:rPr>
          <w:spacing w:val="-27"/>
          <w:vertAlign w:val="baseline"/>
        </w:rPr>
        <w:t> </w:t>
      </w:r>
      <w:r>
        <w:rPr>
          <w:vertAlign w:val="baseline"/>
        </w:rPr>
        <w:t>in</w:t>
      </w:r>
      <w:r>
        <w:rPr>
          <w:spacing w:val="-27"/>
          <w:vertAlign w:val="baseline"/>
        </w:rPr>
        <w:t> </w:t>
      </w:r>
      <w:r>
        <w:rPr>
          <w:vertAlign w:val="baseline"/>
        </w:rPr>
        <w:t>Te.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Considering</w:t>
      </w:r>
      <w:r>
        <w:rPr>
          <w:spacing w:val="-27"/>
          <w:vertAlign w:val="baseline"/>
        </w:rPr>
        <w:t> </w:t>
      </w:r>
      <w:r>
        <w:rPr>
          <w:vertAlign w:val="baseline"/>
        </w:rPr>
        <w:t>that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electrons</w:t>
      </w:r>
      <w:r>
        <w:rPr>
          <w:spacing w:val="-27"/>
          <w:vertAlign w:val="baseline"/>
        </w:rPr>
        <w:t> </w:t>
      </w:r>
      <w:r>
        <w:rPr>
          <w:vertAlign w:val="baseline"/>
        </w:rPr>
        <w:t>in</w:t>
      </w:r>
      <w:r>
        <w:rPr>
          <w:spacing w:val="-29"/>
          <w:vertAlign w:val="baseline"/>
        </w:rPr>
        <w:t> </w:t>
      </w:r>
      <w:r>
        <w:rPr>
          <w:vertAlign w:val="baseline"/>
        </w:rPr>
        <w:t>Te </w:t>
      </w:r>
      <w:r>
        <w:rPr>
          <w:spacing w:val="-3"/>
          <w:vertAlign w:val="baseline"/>
        </w:rPr>
        <w:t>hold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much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larger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orbital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angular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momentum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compared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spin </w:t>
      </w:r>
      <w:r>
        <w:rPr>
          <w:spacing w:val="-3"/>
          <w:vertAlign w:val="baseline"/>
        </w:rPr>
        <w:t>one</w:t>
      </w:r>
      <w:hyperlink w:history="true" w:anchor="_bookmark6">
        <w:r>
          <w:rPr>
            <w:color w:val="0068A5"/>
            <w:spacing w:val="-3"/>
            <w:vertAlign w:val="superscript"/>
          </w:rPr>
          <w:t>14</w:t>
        </w:r>
      </w:hyperlink>
      <w:r>
        <w:rPr>
          <w:spacing w:val="-3"/>
          <w:vertAlign w:val="baseline"/>
        </w:rPr>
        <w:t>, </w:t>
      </w:r>
      <w:r>
        <w:rPr>
          <w:vertAlign w:val="baseline"/>
        </w:rPr>
        <w:t>the </w:t>
      </w:r>
      <w:r>
        <w:rPr>
          <w:spacing w:val="-3"/>
          <w:vertAlign w:val="baseline"/>
        </w:rPr>
        <w:t>orbital angular momentum </w:t>
      </w:r>
      <w:r>
        <w:rPr>
          <w:vertAlign w:val="baseline"/>
        </w:rPr>
        <w:t>may </w:t>
      </w:r>
      <w:r>
        <w:rPr>
          <w:spacing w:val="-3"/>
          <w:vertAlign w:val="baseline"/>
        </w:rPr>
        <w:t>also </w:t>
      </w:r>
      <w:r>
        <w:rPr>
          <w:vertAlign w:val="baseline"/>
        </w:rPr>
        <w:t>play a </w:t>
      </w:r>
      <w:r>
        <w:rPr>
          <w:spacing w:val="-3"/>
          <w:vertAlign w:val="baseline"/>
        </w:rPr>
        <w:t>role </w:t>
      </w:r>
      <w:r>
        <w:rPr>
          <w:vertAlign w:val="baseline"/>
        </w:rPr>
        <w:t>in </w:t>
      </w:r>
      <w:r>
        <w:rPr>
          <w:spacing w:val="-3"/>
          <w:vertAlign w:val="baseline"/>
        </w:rPr>
        <w:t>deter- mining helicity-dependent optical selection </w:t>
      </w:r>
      <w:r>
        <w:rPr>
          <w:vertAlign w:val="baseline"/>
        </w:rPr>
        <w:t>rules. </w:t>
      </w:r>
      <w:r>
        <w:rPr>
          <w:spacing w:val="-3"/>
          <w:vertAlign w:val="baseline"/>
        </w:rPr>
        <w:t>Therefore, </w:t>
      </w:r>
      <w:r>
        <w:rPr>
          <w:vertAlign w:val="baseline"/>
        </w:rPr>
        <w:t>the </w:t>
      </w:r>
      <w:r>
        <w:rPr>
          <w:spacing w:val="-3"/>
          <w:vertAlign w:val="baseline"/>
        </w:rPr>
        <w:t>optical selection rules </w:t>
      </w:r>
      <w:r>
        <w:rPr>
          <w:vertAlign w:val="baseline"/>
        </w:rPr>
        <w:t>of </w:t>
      </w:r>
      <w:r>
        <w:rPr>
          <w:spacing w:val="-3"/>
          <w:vertAlign w:val="baseline"/>
        </w:rPr>
        <w:t>transitions </w:t>
      </w:r>
      <w:r>
        <w:rPr>
          <w:vertAlign w:val="baseline"/>
        </w:rPr>
        <w:t>in Te go </w:t>
      </w:r>
      <w:r>
        <w:rPr>
          <w:spacing w:val="-3"/>
          <w:vertAlign w:val="baseline"/>
        </w:rPr>
        <w:t>beyond </w:t>
      </w:r>
      <w:r>
        <w:rPr>
          <w:vertAlign w:val="baseline"/>
        </w:rPr>
        <w:t>a </w:t>
      </w:r>
      <w:r>
        <w:rPr>
          <w:spacing w:val="-3"/>
          <w:vertAlign w:val="baseline"/>
        </w:rPr>
        <w:t>two-band Hamiltonian and the general chirality optical selection rules near </w:t>
      </w:r>
      <w:r>
        <w:rPr>
          <w:vertAlign w:val="baseline"/>
        </w:rPr>
        <w:t>a </w:t>
      </w:r>
      <w:r>
        <w:rPr>
          <w:spacing w:val="-3"/>
          <w:vertAlign w:val="baseline"/>
        </w:rPr>
        <w:t>Weyl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cone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described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Fig.</w:t>
      </w:r>
      <w:r>
        <w:rPr>
          <w:spacing w:val="-9"/>
          <w:vertAlign w:val="baseline"/>
        </w:rPr>
        <w:t> </w:t>
      </w:r>
      <w:hyperlink w:history="true" w:anchor="_bookmark1">
        <w:r>
          <w:rPr>
            <w:color w:val="0068A5"/>
            <w:vertAlign w:val="baseline"/>
          </w:rPr>
          <w:t>2</w:t>
        </w:r>
      </w:hyperlink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no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longer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applies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Te.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Alternatively, </w:t>
      </w:r>
      <w:r>
        <w:rPr>
          <w:vertAlign w:val="baseline"/>
        </w:rPr>
        <w:t>we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perform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numerical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calculations</w:t>
      </w:r>
      <w:r>
        <w:rPr>
          <w:spacing w:val="-23"/>
          <w:vertAlign w:val="baseline"/>
        </w:rPr>
        <w:t> </w:t>
      </w:r>
      <w:r>
        <w:rPr>
          <w:vertAlign w:val="baseline"/>
        </w:rPr>
        <w:t>to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determine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chirality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selection</w:t>
      </w:r>
    </w:p>
    <w:p>
      <w:pPr>
        <w:spacing w:after="0" w:line="273" w:lineRule="auto"/>
        <w:jc w:val="both"/>
        <w:sectPr>
          <w:type w:val="continuous"/>
          <w:pgSz w:w="11910" w:h="15820"/>
          <w:pgMar w:top="660" w:bottom="640" w:left="680" w:right="560"/>
          <w:cols w:num="2" w:equalWidth="0">
            <w:col w:w="5290" w:space="40"/>
            <w:col w:w="5340"/>
          </w:cols>
        </w:sectPr>
      </w:pPr>
    </w:p>
    <w:p>
      <w:pPr>
        <w:pStyle w:val="BodyText"/>
        <w:spacing w:before="6"/>
      </w:pPr>
    </w:p>
    <w:p>
      <w:pPr>
        <w:pStyle w:val="BodyText"/>
        <w:spacing w:line="273" w:lineRule="auto"/>
        <w:ind w:left="113" w:right="38"/>
        <w:jc w:val="both"/>
      </w:pPr>
      <w:r>
        <w:rPr/>
        <w:pict>
          <v:shape style="position:absolute;margin-left:278.420258pt;margin-top:87.580467pt;width:9.1pt;height:13.65pt;mso-position-horizontal-relative:page;mso-position-vertical-relative:paragraph;z-index:-16413696" type="#_x0000_t202" filled="false" stroked="false">
            <v:textbox inset="0,0,0,0">
              <w:txbxContent>
                <w:p>
                  <w:pPr>
                    <w:pStyle w:val="BodyText"/>
                    <w:spacing w:line="150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408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021561pt;margin-top:194.671387pt;width:9.1pt;height:13.65pt;mso-position-horizontal-relative:page;mso-position-vertical-relative:paragraph;z-index:-16413184" type="#_x0000_t202" filled="false" stroked="false">
            <v:textbox inset="0,0,0,0">
              <w:txbxContent>
                <w:p>
                  <w:pPr>
                    <w:pStyle w:val="BodyText"/>
                    <w:spacing w:line="150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408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414215pt;margin-top:216.101868pt;width:45.55pt;height:13.65pt;mso-position-horizontal-relative:page;mso-position-vertical-relative:paragraph;z-index:-164126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28" w:val="left" w:leader="none"/>
                    </w:tabs>
                    <w:spacing w:line="150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410"/>
                    </w:rPr>
                    <w:t>!</w:t>
                    <w:tab/>
                  </w:r>
                  <w:r>
                    <w:rPr>
                      <w:rFonts w:ascii="Arial"/>
                      <w:spacing w:val="-19"/>
                      <w:w w:val="410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spacing w:val="-3"/>
        </w:rPr>
        <w:t>rules </w:t>
      </w:r>
      <w:r>
        <w:rPr/>
        <w:t>of </w:t>
      </w:r>
      <w:r>
        <w:rPr>
          <w:spacing w:val="-3"/>
        </w:rPr>
        <w:t>optical transitions within </w:t>
      </w:r>
      <w:r>
        <w:rPr/>
        <w:t>or </w:t>
      </w:r>
      <w:r>
        <w:rPr>
          <w:spacing w:val="-3"/>
        </w:rPr>
        <w:t>between Weyl cones </w:t>
      </w:r>
      <w:r>
        <w:rPr/>
        <w:t>to </w:t>
      </w:r>
      <w:r>
        <w:rPr>
          <w:spacing w:val="-3"/>
        </w:rPr>
        <w:t>include contributions from both spin and orbital angular momentums. We numerically calculate </w:t>
      </w:r>
      <w:r>
        <w:rPr/>
        <w:t>the </w:t>
      </w:r>
      <w:r>
        <w:rPr>
          <w:spacing w:val="-3"/>
        </w:rPr>
        <w:t>optical matrix elements </w:t>
      </w:r>
      <w:r>
        <w:rPr/>
        <w:t>as </w:t>
      </w:r>
      <w:r>
        <w:rPr>
          <w:spacing w:val="-3"/>
        </w:rPr>
        <w:t>well </w:t>
      </w:r>
      <w:r>
        <w:rPr/>
        <w:t>as </w:t>
      </w:r>
      <w:r>
        <w:rPr>
          <w:spacing w:val="-3"/>
        </w:rPr>
        <w:t>tensor elements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>
          <w:spacing w:val="-3"/>
        </w:rPr>
        <w:t>injection</w:t>
      </w:r>
      <w:r>
        <w:rPr>
          <w:spacing w:val="-12"/>
        </w:rPr>
        <w:t> </w:t>
      </w:r>
      <w:r>
        <w:rPr>
          <w:spacing w:val="-3"/>
        </w:rPr>
        <w:t>current</w:t>
      </w:r>
      <w:r>
        <w:rPr>
          <w:spacing w:val="-13"/>
        </w:rPr>
        <w:t> </w:t>
      </w:r>
      <w:r>
        <w:rPr>
          <w:spacing w:val="-3"/>
        </w:rPr>
        <w:t>(corresponding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CPGE),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>
          <w:spacing w:val="-3"/>
        </w:rPr>
        <w:t>described </w:t>
      </w:r>
      <w:r>
        <w:rPr/>
        <w:t>in </w:t>
      </w:r>
      <w:r>
        <w:rPr>
          <w:spacing w:val="-3"/>
        </w:rPr>
        <w:t>Supplementary Section </w:t>
      </w:r>
      <w:r>
        <w:rPr/>
        <w:t>2. </w:t>
      </w:r>
      <w:r>
        <w:rPr>
          <w:spacing w:val="-3"/>
        </w:rPr>
        <w:t>Both approaches provide </w:t>
      </w:r>
      <w:r>
        <w:rPr>
          <w:spacing w:val="-4"/>
        </w:rPr>
        <w:t>consistent results</w:t>
      </w:r>
      <w:r>
        <w:rPr>
          <w:spacing w:val="-29"/>
        </w:rPr>
        <w:t> </w:t>
      </w:r>
      <w:r>
        <w:rPr>
          <w:spacing w:val="-3"/>
        </w:rPr>
        <w:t>regarding</w:t>
      </w:r>
      <w:r>
        <w:rPr>
          <w:spacing w:val="-29"/>
        </w:rPr>
        <w:t> </w:t>
      </w:r>
      <w:r>
        <w:rPr>
          <w:spacing w:val="-3"/>
        </w:rPr>
        <w:t>that</w:t>
      </w:r>
      <w:r>
        <w:rPr>
          <w:spacing w:val="-28"/>
        </w:rPr>
        <w:t> </w:t>
      </w:r>
      <w:r>
        <w:rPr>
          <w:spacing w:val="-4"/>
        </w:rPr>
        <w:t>helicity-sensitive</w:t>
      </w:r>
      <w:r>
        <w:rPr>
          <w:spacing w:val="-29"/>
        </w:rPr>
        <w:t> </w:t>
      </w:r>
      <w:r>
        <w:rPr>
          <w:spacing w:val="-3"/>
        </w:rPr>
        <w:t>photocurrent</w:t>
      </w:r>
      <w:r>
        <w:rPr>
          <w:spacing w:val="-29"/>
        </w:rPr>
        <w:t> </w:t>
      </w:r>
      <w:r>
        <w:rPr/>
        <w:t>can</w:t>
      </w:r>
      <w:r>
        <w:rPr>
          <w:spacing w:val="-29"/>
        </w:rPr>
        <w:t> </w:t>
      </w:r>
      <w:r>
        <w:rPr/>
        <w:t>be</w:t>
      </w:r>
      <w:r>
        <w:rPr>
          <w:spacing w:val="-29"/>
        </w:rPr>
        <w:t> </w:t>
      </w:r>
      <w:r>
        <w:rPr>
          <w:spacing w:val="-3"/>
        </w:rPr>
        <w:t>generated and collected along opposite directions during two different optical transitions.</w:t>
      </w:r>
      <w:r>
        <w:rPr>
          <w:spacing w:val="-10"/>
        </w:rPr>
        <w:t> </w:t>
      </w:r>
      <w:r>
        <w:rPr>
          <w:spacing w:val="-3"/>
        </w:rPr>
        <w:t>The</w:t>
      </w:r>
      <w:r>
        <w:rPr>
          <w:spacing w:val="-9"/>
        </w:rPr>
        <w:t> 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rst</w:t>
      </w:r>
      <w:r>
        <w:rPr>
          <w:spacing w:val="-8"/>
        </w:rPr>
        <w:t> </w:t>
      </w:r>
      <w:r>
        <w:rPr>
          <w:spacing w:val="-3"/>
        </w:rPr>
        <w:t>kind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3"/>
        </w:rPr>
        <w:t>transitions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>
          <w:spacing w:val="-3"/>
        </w:rPr>
        <w:t>happen</w:t>
      </w:r>
      <w:r>
        <w:rPr>
          <w:spacing w:val="-9"/>
        </w:rPr>
        <w:t> </w:t>
      </w:r>
      <w:r>
        <w:rPr>
          <w:spacing w:val="-3"/>
        </w:rPr>
        <w:t>within</w:t>
      </w:r>
      <w:r>
        <w:rPr>
          <w:spacing w:val="-9"/>
        </w:rPr>
        <w:t> </w:t>
      </w:r>
      <w:r>
        <w:rPr>
          <w:spacing w:val="-3"/>
        </w:rPr>
        <w:t>Weyl</w:t>
      </w:r>
      <w:r>
        <w:rPr>
          <w:spacing w:val="-8"/>
        </w:rPr>
        <w:t> </w:t>
      </w:r>
      <w:r>
        <w:rPr>
          <w:spacing w:val="-3"/>
        </w:rPr>
        <w:t>cone </w:t>
      </w:r>
      <w:r>
        <w:rPr/>
        <w:t>W1</w:t>
      </w:r>
      <w:r>
        <w:rPr>
          <w:spacing w:val="-32"/>
        </w:rPr>
        <w:t> </w:t>
      </w:r>
      <w:r>
        <w:rPr/>
        <w:t>in</w:t>
      </w:r>
      <w:r>
        <w:rPr>
          <w:spacing w:val="-32"/>
        </w:rPr>
        <w:t> </w:t>
      </w:r>
      <w:r>
        <w:rPr/>
        <w:t>the</w:t>
      </w:r>
      <w:r>
        <w:rPr>
          <w:spacing w:val="-33"/>
        </w:rPr>
        <w:t> </w:t>
      </w:r>
      <w:r>
        <w:rPr>
          <w:spacing w:val="-3"/>
        </w:rPr>
        <w:t>valence</w:t>
      </w:r>
      <w:r>
        <w:rPr>
          <w:spacing w:val="-32"/>
        </w:rPr>
        <w:t> </w:t>
      </w:r>
      <w:r>
        <w:rPr>
          <w:spacing w:val="-3"/>
        </w:rPr>
        <w:t>band.</w:t>
      </w:r>
      <w:r>
        <w:rPr>
          <w:spacing w:val="-31"/>
        </w:rPr>
        <w:t> </w:t>
      </w:r>
      <w:r>
        <w:rPr/>
        <w:t>This</w:t>
      </w:r>
      <w:r>
        <w:rPr>
          <w:spacing w:val="-33"/>
        </w:rPr>
        <w:t> </w:t>
      </w:r>
      <w:r>
        <w:rPr>
          <w:spacing w:val="-3"/>
        </w:rPr>
        <w:t>transition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>
          <w:spacing w:val="-3"/>
        </w:rPr>
        <w:t>from</w:t>
      </w:r>
      <w:r>
        <w:rPr>
          <w:spacing w:val="-31"/>
        </w:rPr>
        <w:t> </w:t>
      </w:r>
      <w:r>
        <w:rPr>
          <w:spacing w:val="-3"/>
        </w:rPr>
        <w:t>energy</w:t>
      </w:r>
      <w:r>
        <w:rPr>
          <w:spacing w:val="-32"/>
        </w:rPr>
        <w:t> </w:t>
      </w:r>
      <w:r>
        <w:rPr/>
        <w:t>band</w:t>
      </w:r>
      <w:r>
        <w:rPr>
          <w:spacing w:val="-32"/>
        </w:rPr>
        <w:t> </w:t>
      </w:r>
      <w:r>
        <w:rPr/>
        <w:t>1</w:t>
      </w:r>
      <w:r>
        <w:rPr>
          <w:spacing w:val="-32"/>
        </w:rPr>
        <w:t> </w:t>
      </w:r>
      <w:r>
        <w:rPr/>
        <w:t>to</w:t>
      </w:r>
      <w:r>
        <w:rPr>
          <w:spacing w:val="-31"/>
        </w:rPr>
        <w:t> </w:t>
      </w:r>
      <w:r>
        <w:rPr/>
        <w:t>2</w:t>
      </w:r>
      <w:r>
        <w:rPr>
          <w:spacing w:val="-32"/>
        </w:rPr>
        <w:t> </w:t>
      </w:r>
      <w:r>
        <w:rPr/>
        <w:t>(1</w:t>
      </w:r>
      <w:r>
        <w:rPr>
          <w:spacing w:val="22"/>
        </w:rPr>
        <w:t> </w:t>
      </w:r>
      <w:r>
        <w:rPr>
          <w:spacing w:val="-3"/>
        </w:rPr>
        <w:t>2) </w:t>
      </w:r>
      <w:r>
        <w:rPr/>
        <w:t>at</w:t>
      </w:r>
      <w:r>
        <w:rPr>
          <w:spacing w:val="-7"/>
        </w:rPr>
        <w:t> </w:t>
      </w:r>
      <w:r>
        <w:rPr>
          <w:spacing w:val="-3"/>
        </w:rPr>
        <w:t>one</w:t>
      </w:r>
      <w:r>
        <w:rPr>
          <w:spacing w:val="-7"/>
        </w:rPr>
        <w:t> </w:t>
      </w:r>
      <w:r>
        <w:rPr>
          <w:spacing w:val="-3"/>
        </w:rPr>
        <w:t>side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W1</w:t>
      </w:r>
      <w:r>
        <w:rPr>
          <w:spacing w:val="-6"/>
        </w:rPr>
        <w:t> </w:t>
      </w:r>
      <w:r>
        <w:rPr>
          <w:spacing w:val="-3"/>
        </w:rPr>
        <w:t>cone</w:t>
      </w:r>
      <w:r>
        <w:rPr>
          <w:spacing w:val="-7"/>
        </w:rPr>
        <w:t> </w:t>
      </w:r>
      <w:r>
        <w:rPr>
          <w:spacing w:val="-3"/>
        </w:rPr>
        <w:t>along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H-L</w:t>
      </w:r>
      <w:r>
        <w:rPr>
          <w:spacing w:val="-10"/>
        </w:rPr>
        <w:t> </w:t>
      </w:r>
      <w:r>
        <w:rPr>
          <w:spacing w:val="-3"/>
        </w:rPr>
        <w:t>direction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3"/>
        </w:rPr>
        <w:t>shown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3"/>
        </w:rPr>
        <w:t>blue </w:t>
      </w:r>
      <w:r>
        <w:rPr/>
        <w:t>arrow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3"/>
        </w:rPr>
        <w:t>Fig.</w:t>
      </w:r>
      <w:r>
        <w:rPr>
          <w:spacing w:val="-4"/>
        </w:rPr>
        <w:t> </w:t>
      </w:r>
      <w:hyperlink w:history="true" w:anchor="_bookmark1">
        <w:r>
          <w:rPr>
            <w:color w:val="0068A5"/>
          </w:rPr>
          <w:t>2</w:t>
        </w:r>
      </w:hyperlink>
      <w:r>
        <w:rPr/>
        <w:t>b.</w:t>
      </w:r>
      <w:r>
        <w:rPr>
          <w:spacing w:val="-4"/>
        </w:rPr>
        <w:t> </w:t>
      </w:r>
      <w:r>
        <w:rPr/>
        <w:t>LCP</w:t>
      </w:r>
      <w:r>
        <w:rPr>
          <w:spacing w:val="-6"/>
        </w:rPr>
        <w:t> </w:t>
      </w:r>
      <w:r>
        <w:rPr>
          <w:spacing w:val="-3"/>
        </w:rPr>
        <w:t>light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3"/>
        </w:rPr>
        <w:t>preferable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3"/>
        </w:rPr>
        <w:t>induce</w:t>
      </w:r>
      <w:r>
        <w:rPr>
          <w:spacing w:val="-7"/>
        </w:rPr>
        <w:t> </w:t>
      </w:r>
      <w:r>
        <w:rPr>
          <w:spacing w:val="-3"/>
        </w:rPr>
        <w:t>such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3"/>
        </w:rPr>
        <w:t>interband transition</w:t>
      </w:r>
      <w:r>
        <w:rPr>
          <w:spacing w:val="-9"/>
        </w:rPr>
        <w:t> </w:t>
      </w:r>
      <w:r>
        <w:rPr>
          <w:spacing w:val="-3"/>
        </w:rPr>
        <w:t>according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3"/>
        </w:rPr>
        <w:t>chirality</w:t>
      </w:r>
      <w:r>
        <w:rPr>
          <w:spacing w:val="-9"/>
        </w:rPr>
        <w:t> </w:t>
      </w:r>
      <w:r>
        <w:rPr>
          <w:spacing w:val="-3"/>
        </w:rPr>
        <w:t>selection</w:t>
      </w:r>
      <w:r>
        <w:rPr>
          <w:spacing w:val="-8"/>
        </w:rPr>
        <w:t> </w:t>
      </w:r>
      <w:r>
        <w:rPr/>
        <w:t>rules.</w:t>
      </w:r>
      <w:r>
        <w:rPr>
          <w:spacing w:val="-11"/>
        </w:rPr>
        <w:t> </w:t>
      </w:r>
      <w:r>
        <w:rPr>
          <w:spacing w:val="-3"/>
        </w:rPr>
        <w:t>Transitions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 </w:t>
      </w:r>
      <w:r>
        <w:rPr>
          <w:spacing w:val="-3"/>
        </w:rPr>
        <w:t>other</w:t>
      </w:r>
      <w:r>
        <w:rPr>
          <w:spacing w:val="-19"/>
        </w:rPr>
        <w:t> </w:t>
      </w:r>
      <w:r>
        <w:rPr>
          <w:spacing w:val="-3"/>
        </w:rPr>
        <w:t>side</w:t>
      </w:r>
      <w:r>
        <w:rPr>
          <w:spacing w:val="-19"/>
        </w:rPr>
        <w:t> </w:t>
      </w:r>
      <w:r>
        <w:rPr/>
        <w:t>of</w:t>
      </w:r>
      <w:r>
        <w:rPr>
          <w:spacing w:val="-21"/>
        </w:rPr>
        <w:t> </w:t>
      </w:r>
      <w:r>
        <w:rPr/>
        <w:t>W1</w:t>
      </w:r>
      <w:r>
        <w:rPr>
          <w:spacing w:val="-19"/>
        </w:rPr>
        <w:t> </w:t>
      </w:r>
      <w:r>
        <w:rPr/>
        <w:t>are</w:t>
      </w:r>
      <w:r>
        <w:rPr>
          <w:spacing w:val="-19"/>
        </w:rPr>
        <w:t> </w:t>
      </w:r>
      <w:r>
        <w:rPr>
          <w:spacing w:val="-3"/>
        </w:rPr>
        <w:t>forbidden</w:t>
      </w:r>
      <w:r>
        <w:rPr>
          <w:spacing w:val="-19"/>
        </w:rPr>
        <w:t> </w:t>
      </w:r>
      <w:r>
        <w:rPr/>
        <w:t>as</w:t>
      </w:r>
      <w:r>
        <w:rPr>
          <w:spacing w:val="-18"/>
        </w:rPr>
        <w:t> </w:t>
      </w:r>
      <w:r>
        <w:rPr>
          <w:spacing w:val="-3"/>
        </w:rPr>
        <w:t>both</w:t>
      </w:r>
      <w:r>
        <w:rPr>
          <w:spacing w:val="-19"/>
        </w:rPr>
        <w:t> </w:t>
      </w:r>
      <w:r>
        <w:rPr>
          <w:spacing w:val="-3"/>
        </w:rPr>
        <w:t>bands</w:t>
      </w:r>
      <w:r>
        <w:rPr>
          <w:spacing w:val="-18"/>
        </w:rPr>
        <w:t> </w:t>
      </w:r>
      <w:r>
        <w:rPr/>
        <w:t>are</w:t>
      </w:r>
      <w:r>
        <w:rPr>
          <w:spacing w:val="-19"/>
        </w:rPr>
        <w:t> </w:t>
      </w:r>
      <w:r>
        <w:rPr>
          <w:spacing w:val="-3"/>
        </w:rPr>
        <w:t>buried</w:t>
      </w:r>
      <w:r>
        <w:rPr>
          <w:spacing w:val="-19"/>
        </w:rPr>
        <w:t> </w:t>
      </w:r>
      <w:r>
        <w:rPr>
          <w:spacing w:val="-3"/>
        </w:rPr>
        <w:t>deeply</w:t>
      </w:r>
      <w:r>
        <w:rPr>
          <w:spacing w:val="-19"/>
        </w:rPr>
        <w:t> </w:t>
      </w:r>
      <w:r>
        <w:rPr>
          <w:spacing w:val="-4"/>
        </w:rPr>
        <w:t>under </w:t>
      </w:r>
      <w:r>
        <w:rPr/>
        <w:t>the</w:t>
      </w:r>
      <w:r>
        <w:rPr>
          <w:spacing w:val="-31"/>
        </w:rPr>
        <w:t> </w:t>
      </w:r>
      <w:r>
        <w:rPr/>
        <w:t>Fermi</w:t>
      </w:r>
      <w:r>
        <w:rPr>
          <w:spacing w:val="-31"/>
        </w:rPr>
        <w:t> </w:t>
      </w:r>
      <w:r>
        <w:rPr>
          <w:spacing w:val="-3"/>
        </w:rPr>
        <w:t>level.</w:t>
      </w:r>
      <w:r>
        <w:rPr>
          <w:spacing w:val="-29"/>
        </w:rPr>
        <w:t> </w:t>
      </w:r>
      <w:r>
        <w:rPr/>
        <w:t>The</w:t>
      </w:r>
      <w:r>
        <w:rPr>
          <w:spacing w:val="-30"/>
        </w:rPr>
        <w:t> </w:t>
      </w:r>
      <w:r>
        <w:rPr>
          <w:spacing w:val="-3"/>
        </w:rPr>
        <w:t>same</w:t>
      </w:r>
      <w:r>
        <w:rPr>
          <w:spacing w:val="-30"/>
        </w:rPr>
        <w:t> </w:t>
      </w:r>
      <w:r>
        <w:rPr>
          <w:spacing w:val="-3"/>
        </w:rPr>
        <w:t>situation</w:t>
      </w:r>
      <w:r>
        <w:rPr>
          <w:spacing w:val="-30"/>
        </w:rPr>
        <w:t> </w:t>
      </w:r>
      <w:r>
        <w:rPr>
          <w:spacing w:val="-3"/>
        </w:rPr>
        <w:t>applies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any</w:t>
      </w:r>
      <w:r>
        <w:rPr>
          <w:spacing w:val="-29"/>
        </w:rPr>
        <w:t> </w:t>
      </w:r>
      <w:r>
        <w:rPr>
          <w:spacing w:val="-3"/>
        </w:rPr>
        <w:t>transitions</w:t>
      </w:r>
      <w:r>
        <w:rPr>
          <w:spacing w:val="-29"/>
        </w:rPr>
        <w:t> </w:t>
      </w:r>
      <w:r>
        <w:rPr>
          <w:spacing w:val="-3"/>
        </w:rPr>
        <w:t>within</w:t>
      </w:r>
      <w:r>
        <w:rPr>
          <w:spacing w:val="-32"/>
        </w:rPr>
        <w:t> </w:t>
      </w:r>
      <w:r>
        <w:rPr/>
        <w:t>W2 </w:t>
      </w:r>
      <w:r>
        <w:rPr>
          <w:spacing w:val="-3"/>
        </w:rPr>
        <w:t>and</w:t>
      </w:r>
      <w:r>
        <w:rPr>
          <w:spacing w:val="-29"/>
        </w:rPr>
        <w:t> </w:t>
      </w:r>
      <w:r>
        <w:rPr/>
        <w:t>W3</w:t>
      </w:r>
      <w:r>
        <w:rPr>
          <w:spacing w:val="-28"/>
        </w:rPr>
        <w:t> </w:t>
      </w:r>
      <w:r>
        <w:rPr>
          <w:spacing w:val="-3"/>
        </w:rPr>
        <w:t>cones.</w:t>
      </w:r>
      <w:r>
        <w:rPr>
          <w:spacing w:val="-30"/>
        </w:rPr>
        <w:t> </w:t>
      </w:r>
      <w:r>
        <w:rPr/>
        <w:t>The</w:t>
      </w:r>
      <w:r>
        <w:rPr>
          <w:spacing w:val="-28"/>
        </w:rPr>
        <w:t> </w:t>
      </w:r>
      <w:r>
        <w:rPr>
          <w:spacing w:val="-3"/>
        </w:rPr>
        <w:t>second</w:t>
      </w:r>
      <w:r>
        <w:rPr>
          <w:spacing w:val="-29"/>
        </w:rPr>
        <w:t> </w:t>
      </w:r>
      <w:r>
        <w:rPr>
          <w:spacing w:val="-3"/>
        </w:rPr>
        <w:t>kind</w:t>
      </w:r>
      <w:r>
        <w:rPr>
          <w:spacing w:val="-28"/>
        </w:rPr>
        <w:t> </w:t>
      </w:r>
      <w:r>
        <w:rPr/>
        <w:t>of</w:t>
      </w:r>
      <w:r>
        <w:rPr>
          <w:spacing w:val="-29"/>
        </w:rPr>
        <w:t> </w:t>
      </w:r>
      <w:r>
        <w:rPr>
          <w:spacing w:val="-3"/>
        </w:rPr>
        <w:t>helicity-sensitive</w:t>
      </w:r>
      <w:r>
        <w:rPr>
          <w:spacing w:val="-27"/>
        </w:rPr>
        <w:t> </w:t>
      </w:r>
      <w:r>
        <w:rPr>
          <w:spacing w:val="-3"/>
        </w:rPr>
        <w:t>transition</w:t>
      </w:r>
      <w:r>
        <w:rPr>
          <w:spacing w:val="-28"/>
        </w:rPr>
        <w:t> </w:t>
      </w:r>
      <w:r>
        <w:rPr>
          <w:spacing w:val="-4"/>
        </w:rPr>
        <w:t>happens </w:t>
      </w:r>
      <w:r>
        <w:rPr>
          <w:spacing w:val="-3"/>
        </w:rPr>
        <w:t>between</w:t>
      </w:r>
      <w:r>
        <w:rPr>
          <w:spacing w:val="-20"/>
        </w:rPr>
        <w:t> </w:t>
      </w:r>
      <w:r>
        <w:rPr/>
        <w:t>W1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W3</w:t>
      </w:r>
      <w:r>
        <w:rPr>
          <w:spacing w:val="-21"/>
        </w:rPr>
        <w:t> </w:t>
      </w:r>
      <w:r>
        <w:rPr>
          <w:spacing w:val="-3"/>
        </w:rPr>
        <w:t>cones</w:t>
      </w:r>
      <w:r>
        <w:rPr>
          <w:spacing w:val="-19"/>
        </w:rPr>
        <w:t> </w:t>
      </w:r>
      <w:r>
        <w:rPr>
          <w:spacing w:val="-3"/>
        </w:rPr>
        <w:t>across</w:t>
      </w:r>
      <w:r>
        <w:rPr>
          <w:spacing w:val="-19"/>
        </w:rPr>
        <w:t> </w:t>
      </w:r>
      <w:r>
        <w:rPr>
          <w:spacing w:val="-3"/>
        </w:rPr>
        <w:t>the</w:t>
      </w:r>
      <w:r>
        <w:rPr>
          <w:spacing w:val="-20"/>
        </w:rPr>
        <w:t> </w:t>
      </w:r>
      <w:r>
        <w:rPr>
          <w:spacing w:val="-3"/>
        </w:rPr>
        <w:t>bandgap.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>
          <w:spacing w:val="-3"/>
        </w:rPr>
        <w:t>transition</w:t>
      </w:r>
      <w:r>
        <w:rPr>
          <w:spacing w:val="-20"/>
        </w:rPr>
        <w:t> </w:t>
      </w:r>
      <w:r>
        <w:rPr/>
        <w:t>is</w:t>
      </w:r>
      <w:r>
        <w:rPr>
          <w:spacing w:val="-19"/>
        </w:rPr>
        <w:t> </w:t>
      </w:r>
      <w:r>
        <w:rPr>
          <w:spacing w:val="-3"/>
        </w:rPr>
        <w:t>from </w:t>
      </w:r>
      <w:r>
        <w:rPr>
          <w:spacing w:val="-3"/>
          <w:w w:val="98"/>
        </w:rPr>
        <w:t>e</w:t>
      </w:r>
      <w:r>
        <w:rPr>
          <w:spacing w:val="-4"/>
          <w:w w:val="98"/>
        </w:rPr>
        <w:t>n</w:t>
      </w:r>
      <w:r>
        <w:rPr>
          <w:spacing w:val="-3"/>
          <w:w w:val="99"/>
        </w:rPr>
        <w:t>e</w:t>
      </w:r>
      <w:r>
        <w:rPr>
          <w:spacing w:val="-4"/>
          <w:w w:val="99"/>
        </w:rPr>
        <w:t>r</w:t>
      </w:r>
      <w:r>
        <w:rPr>
          <w:spacing w:val="-3"/>
          <w:w w:val="97"/>
        </w:rPr>
        <w:t>g</w:t>
      </w:r>
      <w:r>
        <w:rPr>
          <w:w w:val="97"/>
        </w:rPr>
        <w:t>y</w:t>
      </w:r>
      <w:r>
        <w:rPr>
          <w:spacing w:val="18"/>
        </w:rPr>
        <w:t> </w:t>
      </w:r>
      <w:r>
        <w:rPr>
          <w:spacing w:val="-3"/>
          <w:w w:val="96"/>
        </w:rPr>
        <w:t>b</w:t>
      </w:r>
      <w:r>
        <w:rPr>
          <w:spacing w:val="-4"/>
          <w:w w:val="96"/>
        </w:rPr>
        <w:t>a</w:t>
      </w:r>
      <w:r>
        <w:rPr>
          <w:spacing w:val="-3"/>
          <w:w w:val="99"/>
        </w:rPr>
        <w:t>n</w:t>
      </w:r>
      <w:r>
        <w:rPr>
          <w:w w:val="99"/>
        </w:rPr>
        <w:t>d</w:t>
      </w:r>
      <w:r>
        <w:rPr>
          <w:spacing w:val="17"/>
        </w:rPr>
        <w:t> </w:t>
      </w:r>
      <w:r>
        <w:rPr>
          <w:w w:val="87"/>
        </w:rPr>
        <w:t>2</w:t>
      </w:r>
      <w:r>
        <w:rPr>
          <w:spacing w:val="18"/>
        </w:rPr>
        <w:t> </w:t>
      </w:r>
      <w:r>
        <w:rPr>
          <w:spacing w:val="-3"/>
          <w:w w:val="103"/>
        </w:rPr>
        <w:t>t</w:t>
      </w:r>
      <w:r>
        <w:rPr>
          <w:w w:val="101"/>
        </w:rPr>
        <w:t>o</w:t>
      </w:r>
      <w:r>
        <w:rPr>
          <w:spacing w:val="17"/>
        </w:rPr>
        <w:t> </w:t>
      </w:r>
      <w:r>
        <w:rPr>
          <w:w w:val="87"/>
        </w:rPr>
        <w:t>3</w:t>
      </w:r>
      <w:r>
        <w:rPr>
          <w:spacing w:val="16"/>
        </w:rPr>
        <w:t> </w:t>
      </w:r>
      <w:r>
        <w:rPr>
          <w:w w:val="114"/>
        </w:rPr>
        <w:t>(</w:t>
      </w:r>
      <w:r>
        <w:rPr>
          <w:spacing w:val="-5"/>
          <w:w w:val="87"/>
        </w:rPr>
        <w:t>2</w:t>
      </w:r>
      <w:r>
        <w:rPr>
          <w:rFonts w:ascii="Arial" w:hAnsi="Arial"/>
          <w:spacing w:val="-1"/>
          <w:w w:val="408"/>
        </w:rPr>
        <w:t>!</w:t>
      </w:r>
      <w:r>
        <w:rPr>
          <w:spacing w:val="-3"/>
          <w:w w:val="87"/>
        </w:rPr>
        <w:t>3</w:t>
      </w:r>
      <w:r>
        <w:rPr>
          <w:w w:val="114"/>
        </w:rPr>
        <w:t>)</w:t>
      </w:r>
      <w:r>
        <w:rPr>
          <w:spacing w:val="17"/>
        </w:rPr>
        <w:t> </w:t>
      </w:r>
      <w:r>
        <w:rPr>
          <w:w w:val="92"/>
        </w:rPr>
        <w:t>as</w:t>
      </w:r>
      <w:r>
        <w:rPr>
          <w:spacing w:val="15"/>
        </w:rPr>
        <w:t> </w:t>
      </w:r>
      <w:r>
        <w:rPr>
          <w:spacing w:val="-4"/>
          <w:w w:val="90"/>
        </w:rPr>
        <w:t>s</w:t>
      </w:r>
      <w:r>
        <w:rPr>
          <w:spacing w:val="-3"/>
          <w:w w:val="98"/>
        </w:rPr>
        <w:t>h</w:t>
      </w:r>
      <w:r>
        <w:rPr>
          <w:spacing w:val="-3"/>
          <w:w w:val="101"/>
        </w:rPr>
        <w:t>o</w:t>
      </w:r>
      <w:r>
        <w:rPr>
          <w:spacing w:val="-4"/>
          <w:w w:val="100"/>
        </w:rPr>
        <w:t>w</w:t>
      </w:r>
      <w:r>
        <w:rPr>
          <w:w w:val="98"/>
        </w:rPr>
        <w:t>n</w:t>
      </w:r>
      <w:r>
        <w:rPr>
          <w:spacing w:val="18"/>
        </w:rPr>
        <w:t> </w:t>
      </w:r>
      <w:r>
        <w:rPr>
          <w:spacing w:val="-3"/>
          <w:w w:val="98"/>
        </w:rPr>
        <w:t>b</w:t>
      </w:r>
      <w:r>
        <w:rPr>
          <w:w w:val="102"/>
        </w:rPr>
        <w:t>y</w:t>
      </w:r>
      <w:r>
        <w:rPr>
          <w:spacing w:val="16"/>
        </w:rPr>
        <w:t> </w:t>
      </w:r>
      <w:r>
        <w:rPr>
          <w:spacing w:val="-3"/>
          <w:w w:val="103"/>
        </w:rPr>
        <w:t>t</w:t>
      </w:r>
      <w:r>
        <w:rPr>
          <w:spacing w:val="-3"/>
          <w:w w:val="98"/>
        </w:rPr>
        <w:t>h</w:t>
      </w:r>
      <w:r>
        <w:rPr>
          <w:w w:val="97"/>
        </w:rPr>
        <w:t>e</w:t>
      </w:r>
      <w:r>
        <w:rPr>
          <w:spacing w:val="17"/>
        </w:rPr>
        <w:t> </w:t>
      </w:r>
      <w:r>
        <w:rPr>
          <w:w w:val="102"/>
        </w:rPr>
        <w:t>c</w:t>
      </w:r>
      <w:r>
        <w:rPr>
          <w:spacing w:val="-5"/>
          <w:w w:val="102"/>
        </w:rPr>
        <w:t>y</w:t>
      </w:r>
      <w:r>
        <w:rPr>
          <w:spacing w:val="-4"/>
          <w:w w:val="94"/>
        </w:rPr>
        <w:t>a</w:t>
      </w:r>
      <w:r>
        <w:rPr>
          <w:w w:val="98"/>
        </w:rPr>
        <w:t>n</w:t>
      </w:r>
      <w:r>
        <w:rPr>
          <w:spacing w:val="18"/>
        </w:rPr>
        <w:t> </w:t>
      </w:r>
      <w:r>
        <w:rPr>
          <w:spacing w:val="-4"/>
          <w:w w:val="94"/>
        </w:rPr>
        <w:t>a</w:t>
      </w:r>
      <w:r>
        <w:rPr>
          <w:w w:val="101"/>
        </w:rPr>
        <w:t>r</w:t>
      </w:r>
      <w:r>
        <w:rPr>
          <w:spacing w:val="-6"/>
          <w:w w:val="101"/>
        </w:rPr>
        <w:t>r</w:t>
      </w:r>
      <w:r>
        <w:rPr>
          <w:spacing w:val="-3"/>
          <w:w w:val="101"/>
        </w:rPr>
        <w:t>o</w:t>
      </w:r>
      <w:r>
        <w:rPr>
          <w:w w:val="100"/>
        </w:rPr>
        <w:t>w</w:t>
      </w:r>
      <w:r>
        <w:rPr>
          <w:spacing w:val="17"/>
          <w:w w:val="100"/>
        </w:rPr>
        <w:t> </w:t>
      </w:r>
      <w:r>
        <w:rPr>
          <w:w w:val="99"/>
        </w:rPr>
        <w:t>i</w:t>
      </w:r>
      <w:r>
        <w:rPr>
          <w:w w:val="98"/>
        </w:rPr>
        <w:t>n</w:t>
      </w:r>
      <w:r>
        <w:rPr>
          <w:spacing w:val="15"/>
        </w:rPr>
        <w:t> </w:t>
      </w:r>
      <w:r>
        <w:rPr>
          <w:spacing w:val="-3"/>
          <w:w w:val="103"/>
        </w:rPr>
        <w:t>F</w:t>
      </w:r>
      <w:r>
        <w:rPr>
          <w:spacing w:val="-4"/>
          <w:w w:val="99"/>
        </w:rPr>
        <w:t>i</w:t>
      </w:r>
      <w:r>
        <w:rPr>
          <w:spacing w:val="-3"/>
          <w:w w:val="94"/>
        </w:rPr>
        <w:t>g</w:t>
      </w:r>
      <w:r>
        <w:rPr>
          <w:w w:val="84"/>
        </w:rPr>
        <w:t>.</w:t>
      </w:r>
      <w:r>
        <w:rPr>
          <w:spacing w:val="17"/>
        </w:rPr>
        <w:t> </w:t>
      </w:r>
      <w:hyperlink w:history="true" w:anchor="_bookmark1">
        <w:r>
          <w:rPr>
            <w:color w:val="0068A5"/>
            <w:spacing w:val="-3"/>
            <w:w w:val="87"/>
          </w:rPr>
          <w:t>2</w:t>
        </w:r>
      </w:hyperlink>
      <w:r>
        <w:rPr>
          <w:spacing w:val="-3"/>
          <w:w w:val="93"/>
        </w:rPr>
        <w:t>b. </w:t>
      </w:r>
      <w:r>
        <w:rPr>
          <w:spacing w:val="-3"/>
        </w:rPr>
        <w:t>LCP light </w:t>
      </w:r>
      <w:r>
        <w:rPr/>
        <w:t>is </w:t>
      </w:r>
      <w:r>
        <w:rPr>
          <w:spacing w:val="-3"/>
        </w:rPr>
        <w:t>preferable for this transition along the H-L</w:t>
      </w:r>
      <w:r>
        <w:rPr>
          <w:spacing w:val="-3"/>
          <w:vertAlign w:val="subscript"/>
        </w:rPr>
        <w:t>2</w:t>
      </w:r>
      <w:r>
        <w:rPr>
          <w:spacing w:val="-3"/>
          <w:vertAlign w:val="baseline"/>
        </w:rPr>
        <w:t> direction according </w:t>
      </w:r>
      <w:r>
        <w:rPr>
          <w:vertAlign w:val="baseline"/>
        </w:rPr>
        <w:t>to </w:t>
      </w:r>
      <w:r>
        <w:rPr>
          <w:spacing w:val="-3"/>
          <w:vertAlign w:val="baseline"/>
        </w:rPr>
        <w:t>chirality selection rules, </w:t>
      </w:r>
      <w:r>
        <w:rPr>
          <w:vertAlign w:val="baseline"/>
        </w:rPr>
        <w:t>so 2 3 also </w:t>
      </w:r>
      <w:r>
        <w:rPr>
          <w:spacing w:val="-3"/>
          <w:vertAlign w:val="baseline"/>
        </w:rPr>
        <w:t>provides </w:t>
      </w:r>
      <w:r>
        <w:rPr>
          <w:vertAlign w:val="baseline"/>
        </w:rPr>
        <w:t>spin </w:t>
      </w:r>
      <w:r>
        <w:rPr>
          <w:spacing w:val="-4"/>
          <w:vertAlign w:val="baseline"/>
        </w:rPr>
        <w:t>orientation-induced </w:t>
      </w:r>
      <w:r>
        <w:rPr>
          <w:spacing w:val="-3"/>
          <w:vertAlign w:val="baseline"/>
        </w:rPr>
        <w:t>CPGE response. Experimentally, </w:t>
      </w:r>
      <w:r>
        <w:rPr>
          <w:vertAlign w:val="baseline"/>
        </w:rPr>
        <w:t>we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will focus </w:t>
      </w:r>
      <w:r>
        <w:rPr>
          <w:vertAlign w:val="baseline"/>
        </w:rPr>
        <w:t>on </w:t>
      </w:r>
      <w:r>
        <w:rPr>
          <w:spacing w:val="-3"/>
          <w:vertAlign w:val="baseline"/>
        </w:rPr>
        <w:t>transitions </w:t>
      </w:r>
      <w:r>
        <w:rPr>
          <w:vertAlign w:val="baseline"/>
        </w:rPr>
        <w:t>1 2 and 2 3. </w:t>
      </w:r>
      <w:r>
        <w:rPr>
          <w:spacing w:val="-3"/>
          <w:vertAlign w:val="baseline"/>
        </w:rPr>
        <w:t>These </w:t>
      </w:r>
      <w:r>
        <w:rPr>
          <w:vertAlign w:val="baseline"/>
        </w:rPr>
        <w:t>two </w:t>
      </w:r>
      <w:r>
        <w:rPr>
          <w:spacing w:val="-3"/>
          <w:vertAlign w:val="baseline"/>
        </w:rPr>
        <w:t>transitions occur with different photon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energies.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LCP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light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always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leads</w:t>
      </w:r>
      <w:r>
        <w:rPr>
          <w:spacing w:val="-16"/>
          <w:vertAlign w:val="baseline"/>
        </w:rPr>
        <w:t> </w:t>
      </w:r>
      <w:r>
        <w:rPr>
          <w:vertAlign w:val="baseline"/>
        </w:rPr>
        <w:t>to</w:t>
      </w:r>
      <w:r>
        <w:rPr>
          <w:spacing w:val="-16"/>
          <w:vertAlign w:val="baseline"/>
        </w:rPr>
        <w:t> </w:t>
      </w:r>
      <w:r>
        <w:rPr>
          <w:vertAlign w:val="baseline"/>
        </w:rPr>
        <w:t>a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higher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probability</w:t>
      </w:r>
      <w:r>
        <w:rPr>
          <w:spacing w:val="-16"/>
          <w:vertAlign w:val="baseline"/>
        </w:rPr>
        <w:t> </w:t>
      </w:r>
      <w:r>
        <w:rPr>
          <w:vertAlign w:val="baseline"/>
        </w:rPr>
        <w:t>of </w:t>
      </w:r>
      <w:r>
        <w:rPr>
          <w:spacing w:val="-3"/>
          <w:vertAlign w:val="baseline"/>
        </w:rPr>
        <w:t>transitions </w:t>
      </w:r>
      <w:r>
        <w:rPr>
          <w:vertAlign w:val="baseline"/>
        </w:rPr>
        <w:t>and the </w:t>
      </w:r>
      <w:r>
        <w:rPr>
          <w:spacing w:val="-3"/>
          <w:vertAlign w:val="baseline"/>
        </w:rPr>
        <w:t>generated photocurrent </w:t>
      </w:r>
      <w:r>
        <w:rPr>
          <w:vertAlign w:val="baseline"/>
        </w:rPr>
        <w:t>is </w:t>
      </w:r>
      <w:r>
        <w:rPr>
          <w:spacing w:val="-3"/>
          <w:vertAlign w:val="baseline"/>
        </w:rPr>
        <w:t>along </w:t>
      </w:r>
      <w:r>
        <w:rPr>
          <w:vertAlign w:val="baseline"/>
        </w:rPr>
        <w:t>the </w:t>
      </w:r>
      <w:r>
        <w:rPr>
          <w:spacing w:val="-3"/>
          <w:vertAlign w:val="baseline"/>
        </w:rPr>
        <w:t>opposite direction,</w:t>
      </w:r>
      <w:r>
        <w:rPr>
          <w:spacing w:val="-7"/>
          <w:vertAlign w:val="baseline"/>
        </w:rPr>
        <w:t> </w:t>
      </w:r>
      <w:r>
        <w:rPr>
          <w:vertAlign w:val="baseline"/>
        </w:rPr>
        <w:t>so</w:t>
      </w:r>
      <w:r>
        <w:rPr>
          <w:spacing w:val="-8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3"/>
          <w:vertAlign w:val="baseline"/>
        </w:rPr>
        <w:t>sign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3"/>
          <w:vertAlign w:val="baseline"/>
        </w:rPr>
        <w:t>CPGE</w:t>
      </w:r>
      <w:r>
        <w:rPr>
          <w:spacing w:val="-6"/>
          <w:vertAlign w:val="baseline"/>
        </w:rPr>
        <w:t> </w:t>
      </w:r>
      <w:r>
        <w:rPr>
          <w:spacing w:val="-3"/>
          <w:vertAlign w:val="baseline"/>
        </w:rPr>
        <w:t>generated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during</w:t>
      </w:r>
      <w:r>
        <w:rPr>
          <w:spacing w:val="-6"/>
          <w:vertAlign w:val="baseline"/>
        </w:rPr>
        <w:t> </w:t>
      </w:r>
      <w:r>
        <w:rPr>
          <w:vertAlign w:val="baseline"/>
        </w:rPr>
        <w:t>these</w:t>
      </w:r>
      <w:r>
        <w:rPr>
          <w:spacing w:val="-9"/>
          <w:vertAlign w:val="baseline"/>
        </w:rPr>
        <w:t> </w:t>
      </w:r>
      <w:r>
        <w:rPr>
          <w:vertAlign w:val="baseline"/>
        </w:rPr>
        <w:t>two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tran- sitions </w:t>
      </w:r>
      <w:r>
        <w:rPr>
          <w:vertAlign w:val="baseline"/>
        </w:rPr>
        <w:t>is </w:t>
      </w:r>
      <w:r>
        <w:rPr>
          <w:spacing w:val="-3"/>
          <w:vertAlign w:val="baseline"/>
        </w:rPr>
        <w:t>opposite. </w:t>
      </w:r>
      <w:r>
        <w:rPr>
          <w:vertAlign w:val="baseline"/>
        </w:rPr>
        <w:t>This </w:t>
      </w:r>
      <w:r>
        <w:rPr>
          <w:spacing w:val="-3"/>
          <w:vertAlign w:val="baseline"/>
        </w:rPr>
        <w:t>feature </w:t>
      </w:r>
      <w:r>
        <w:rPr>
          <w:vertAlign w:val="baseline"/>
        </w:rPr>
        <w:t>is </w:t>
      </w:r>
      <w:r>
        <w:rPr>
          <w:spacing w:val="-3"/>
          <w:vertAlign w:val="baseline"/>
        </w:rPr>
        <w:t>crucial </w:t>
      </w:r>
      <w:r>
        <w:rPr>
          <w:vertAlign w:val="baseline"/>
        </w:rPr>
        <w:t>to </w:t>
      </w:r>
      <w:r>
        <w:rPr>
          <w:spacing w:val="-4"/>
          <w:vertAlign w:val="baseline"/>
        </w:rPr>
        <w:t>distinguish </w:t>
      </w:r>
      <w:r>
        <w:rPr>
          <w:spacing w:val="-3"/>
          <w:vertAlign w:val="baseline"/>
        </w:rPr>
        <w:t>these two categories</w:t>
      </w:r>
      <w:r>
        <w:rPr>
          <w:spacing w:val="-21"/>
          <w:vertAlign w:val="baseline"/>
        </w:rPr>
        <w:t> </w:t>
      </w:r>
      <w:r>
        <w:rPr>
          <w:vertAlign w:val="baseline"/>
        </w:rPr>
        <w:t>of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transitions,</w:t>
      </w:r>
      <w:r>
        <w:rPr>
          <w:spacing w:val="-23"/>
          <w:vertAlign w:val="baseline"/>
        </w:rPr>
        <w:t> </w:t>
      </w:r>
      <w:r>
        <w:rPr>
          <w:vertAlign w:val="baseline"/>
        </w:rPr>
        <w:t>both</w:t>
      </w:r>
      <w:r>
        <w:rPr>
          <w:spacing w:val="-21"/>
          <w:vertAlign w:val="baseline"/>
        </w:rPr>
        <w:t> </w:t>
      </w:r>
      <w:r>
        <w:rPr>
          <w:vertAlign w:val="baseline"/>
        </w:rPr>
        <w:t>of</w:t>
      </w:r>
      <w:r>
        <w:rPr>
          <w:spacing w:val="-21"/>
          <w:vertAlign w:val="baseline"/>
        </w:rPr>
        <w:t> </w:t>
      </w:r>
      <w:r>
        <w:rPr>
          <w:spacing w:val="-3"/>
          <w:vertAlign w:val="baseline"/>
        </w:rPr>
        <w:t>which</w:t>
      </w:r>
      <w:r>
        <w:rPr>
          <w:spacing w:val="-23"/>
          <w:vertAlign w:val="baseline"/>
        </w:rPr>
        <w:t> </w:t>
      </w:r>
      <w:r>
        <w:rPr>
          <w:vertAlign w:val="baseline"/>
        </w:rPr>
        <w:t>can</w:t>
      </w:r>
      <w:r>
        <w:rPr>
          <w:spacing w:val="-23"/>
          <w:vertAlign w:val="baseline"/>
        </w:rPr>
        <w:t> </w:t>
      </w:r>
      <w:r>
        <w:rPr>
          <w:vertAlign w:val="baseline"/>
        </w:rPr>
        <w:t>be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excited</w:t>
      </w:r>
      <w:r>
        <w:rPr>
          <w:spacing w:val="-21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mid-infrared wavelength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range.</w:t>
      </w:r>
    </w:p>
    <w:p>
      <w:pPr>
        <w:pStyle w:val="BodyText"/>
        <w:spacing w:before="10"/>
        <w:rPr>
          <w:sz w:val="15"/>
        </w:rPr>
      </w:pPr>
    </w:p>
    <w:p>
      <w:pPr>
        <w:pStyle w:val="Heading8"/>
        <w:jc w:val="both"/>
      </w:pPr>
      <w:bookmarkStart w:name="CPGE response under 10.6-μm and 4.0-μm e" w:id="8"/>
      <w:bookmarkEnd w:id="8"/>
      <w:r>
        <w:rPr/>
      </w:r>
      <w:r>
        <w:rPr/>
        <w:t>CPGE response under 10.6-</w:t>
      </w:r>
      <w:r>
        <w:rPr>
          <w:rFonts w:ascii="Arial" w:hAnsi="Arial"/>
        </w:rPr>
        <w:t>μ</w:t>
      </w:r>
      <w:r>
        <w:rPr/>
        <w:t>m and 4.0-</w:t>
      </w:r>
      <w:r>
        <w:rPr>
          <w:rFonts w:ascii="Arial" w:hAnsi="Arial"/>
        </w:rPr>
        <w:t>μ</w:t>
      </w:r>
      <w:r>
        <w:rPr/>
        <w:t>m excitations</w:t>
      </w:r>
    </w:p>
    <w:p>
      <w:pPr>
        <w:pStyle w:val="BodyText"/>
        <w:spacing w:line="273" w:lineRule="auto" w:before="24"/>
        <w:ind w:left="113" w:right="38"/>
        <w:jc w:val="both"/>
      </w:pPr>
      <w:r>
        <w:rPr/>
        <w:pict>
          <v:shape style="position:absolute;margin-left:58.676876pt;margin-top:3.115252pt;width:43.95pt;height:13.65pt;mso-position-horizontal-relative:page;mso-position-vertical-relative:paragraph;z-index:-164121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97" w:val="left" w:leader="none"/>
                    </w:tabs>
                    <w:spacing w:line="150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410"/>
                    </w:rPr>
                    <w:t>!</w:t>
                    <w:tab/>
                  </w:r>
                  <w:r>
                    <w:rPr>
                      <w:rFonts w:ascii="Arial"/>
                      <w:spacing w:val="-20"/>
                      <w:w w:val="410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25"/>
        </w:rPr>
        <w:t> </w:t>
      </w:r>
      <w:r>
        <w:rPr/>
        <w:t>1</w:t>
      </w:r>
      <w:r>
        <w:rPr>
          <w:spacing w:val="43"/>
        </w:rPr>
        <w:t> </w:t>
      </w:r>
      <w:r>
        <w:rPr/>
        <w:t>2</w:t>
      </w:r>
      <w:r>
        <w:rPr>
          <w:spacing w:val="-26"/>
        </w:rPr>
        <w:t> </w:t>
      </w:r>
      <w:r>
        <w:rPr/>
        <w:t>and</w:t>
      </w:r>
      <w:r>
        <w:rPr>
          <w:spacing w:val="-25"/>
        </w:rPr>
        <w:t> </w:t>
      </w:r>
      <w:r>
        <w:rPr/>
        <w:t>2</w:t>
      </w:r>
      <w:r>
        <w:rPr>
          <w:spacing w:val="44"/>
        </w:rPr>
        <w:t> </w:t>
      </w:r>
      <w:r>
        <w:rPr/>
        <w:t>3</w:t>
      </w:r>
      <w:r>
        <w:rPr>
          <w:spacing w:val="-26"/>
        </w:rPr>
        <w:t> </w:t>
      </w:r>
      <w:r>
        <w:rPr>
          <w:spacing w:val="-3"/>
        </w:rPr>
        <w:t>transitions</w:t>
      </w:r>
      <w:r>
        <w:rPr>
          <w:spacing w:val="-25"/>
        </w:rPr>
        <w:t> </w:t>
      </w:r>
      <w:r>
        <w:rPr>
          <w:spacing w:val="-3"/>
        </w:rPr>
        <w:t>and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3"/>
        </w:rPr>
        <w:t>CPGE</w:t>
      </w:r>
      <w:r>
        <w:rPr>
          <w:spacing w:val="-25"/>
        </w:rPr>
        <w:t> </w:t>
      </w:r>
      <w:r>
        <w:rPr>
          <w:spacing w:val="-3"/>
        </w:rPr>
        <w:t>responses</w:t>
      </w:r>
      <w:r>
        <w:rPr>
          <w:spacing w:val="-24"/>
        </w:rPr>
        <w:t> </w:t>
      </w:r>
      <w:r>
        <w:rPr>
          <w:spacing w:val="-3"/>
        </w:rPr>
        <w:t>related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>
          <w:spacing w:val="-4"/>
        </w:rPr>
        <w:t>them </w:t>
      </w:r>
      <w:r>
        <w:rPr/>
        <w:t>are</w:t>
      </w:r>
      <w:r>
        <w:rPr>
          <w:spacing w:val="-7"/>
        </w:rPr>
        <w:t> </w:t>
      </w:r>
      <w:r>
        <w:rPr>
          <w:spacing w:val="-3"/>
        </w:rPr>
        <w:t>studied </w:t>
      </w:r>
      <w:r>
        <w:rPr/>
        <w:t>at</w:t>
      </w:r>
      <w:r>
        <w:rPr>
          <w:spacing w:val="-4"/>
        </w:rPr>
        <w:t> </w:t>
      </w:r>
      <w:r>
        <w:rPr>
          <w:spacing w:val="-3"/>
        </w:rPr>
        <w:t>10.6</w:t>
      </w:r>
      <w:r>
        <w:rPr>
          <w:spacing w:val="-4"/>
        </w:rPr>
        <w:t> </w:t>
      </w:r>
      <w:r>
        <w:rPr>
          <w:spacing w:val="-3"/>
        </w:rPr>
        <w:t>and</w:t>
      </w:r>
      <w:r>
        <w:rPr>
          <w:spacing w:val="-4"/>
        </w:rPr>
        <w:t> </w:t>
      </w:r>
      <w:r>
        <w:rPr/>
        <w:t>4.0</w:t>
      </w:r>
      <w:r>
        <w:rPr>
          <w:spacing w:val="-29"/>
        </w:rPr>
        <w:t> </w:t>
      </w:r>
      <w:r>
        <w:rPr>
          <w:rFonts w:ascii="Arial" w:hAnsi="Arial"/>
        </w:rPr>
        <w:t>μ</w:t>
      </w:r>
      <w:r>
        <w:rPr/>
        <w:t>m</w:t>
      </w:r>
      <w:r>
        <w:rPr>
          <w:spacing w:val="-3"/>
        </w:rPr>
        <w:t> </w:t>
      </w:r>
      <w:r>
        <w:rPr>
          <w:spacing w:val="-4"/>
        </w:rPr>
        <w:t>respectively.</w:t>
      </w:r>
      <w:r>
        <w:rPr>
          <w:spacing w:val="-3"/>
        </w:rPr>
        <w:t> Firstly,</w:t>
      </w:r>
      <w:r>
        <w:rPr>
          <w:spacing w:val="-4"/>
        </w:rPr>
        <w:t> </w:t>
      </w:r>
      <w:r>
        <w:rPr>
          <w:spacing w:val="-3"/>
        </w:rPr>
        <w:t>scanning</w:t>
      </w:r>
      <w:r>
        <w:rPr>
          <w:spacing w:val="-4"/>
        </w:rPr>
        <w:t> </w:t>
      </w:r>
      <w:r>
        <w:rPr>
          <w:spacing w:val="-3"/>
        </w:rPr>
        <w:t>photo- current</w:t>
      </w:r>
      <w:r>
        <w:rPr>
          <w:spacing w:val="-24"/>
        </w:rPr>
        <w:t> </w:t>
      </w:r>
      <w:r>
        <w:rPr>
          <w:spacing w:val="-3"/>
        </w:rPr>
        <w:t>measurements</w:t>
      </w:r>
      <w:r>
        <w:rPr>
          <w:spacing w:val="-24"/>
        </w:rPr>
        <w:t> </w:t>
      </w:r>
      <w:r>
        <w:rPr/>
        <w:t>are</w:t>
      </w:r>
      <w:r>
        <w:rPr>
          <w:spacing w:val="-23"/>
        </w:rPr>
        <w:t> </w:t>
      </w:r>
      <w:r>
        <w:rPr>
          <w:spacing w:val="-3"/>
        </w:rPr>
        <w:t>carried</w:t>
      </w:r>
      <w:r>
        <w:rPr>
          <w:spacing w:val="-24"/>
        </w:rPr>
        <w:t> </w:t>
      </w:r>
      <w:r>
        <w:rPr/>
        <w:t>out</w:t>
      </w:r>
      <w:r>
        <w:rPr>
          <w:spacing w:val="-23"/>
        </w:rPr>
        <w:t> </w:t>
      </w:r>
      <w:r>
        <w:rPr/>
        <w:t>to</w:t>
      </w:r>
      <w:r>
        <w:rPr>
          <w:spacing w:val="-25"/>
        </w:rPr>
        <w:t> </w:t>
      </w:r>
      <w:r>
        <w:rPr>
          <w:spacing w:val="-3"/>
        </w:rPr>
        <w:t>determine</w:t>
      </w:r>
      <w:r>
        <w:rPr>
          <w:spacing w:val="-24"/>
        </w:rPr>
        <w:t> </w:t>
      </w:r>
      <w:r>
        <w:rPr>
          <w:spacing w:val="-3"/>
        </w:rPr>
        <w:t>regions</w:t>
      </w:r>
      <w:r>
        <w:rPr>
          <w:spacing w:val="-23"/>
        </w:rPr>
        <w:t> </w:t>
      </w:r>
      <w:r>
        <w:rPr>
          <w:spacing w:val="-3"/>
        </w:rPr>
        <w:t>where</w:t>
      </w:r>
      <w:r>
        <w:rPr>
          <w:spacing w:val="-26"/>
        </w:rPr>
        <w:t> </w:t>
      </w:r>
      <w:r>
        <w:rPr/>
        <w:t>the </w:t>
      </w:r>
      <w:r>
        <w:rPr>
          <w:spacing w:val="-3"/>
        </w:rPr>
        <w:t>photoresponse </w:t>
      </w:r>
      <w:r>
        <w:rPr/>
        <w:t>can be </w:t>
      </w:r>
      <w:r>
        <w:rPr>
          <w:spacing w:val="-3"/>
        </w:rPr>
        <w:t>generated. Similar distributions </w:t>
      </w:r>
      <w:r>
        <w:rPr/>
        <w:t>of </w:t>
      </w:r>
      <w:r>
        <w:rPr>
          <w:spacing w:val="-3"/>
        </w:rPr>
        <w:t>photo- response</w:t>
      </w:r>
      <w:r>
        <w:rPr>
          <w:spacing w:val="-21"/>
        </w:rPr>
        <w:t> </w:t>
      </w:r>
      <w:r>
        <w:rPr/>
        <w:t>are</w:t>
      </w:r>
      <w:r>
        <w:rPr>
          <w:spacing w:val="-20"/>
        </w:rPr>
        <w:t> </w:t>
      </w:r>
      <w:r>
        <w:rPr>
          <w:spacing w:val="-3"/>
        </w:rPr>
        <w:t>observed</w:t>
      </w:r>
      <w:r>
        <w:rPr>
          <w:spacing w:val="-21"/>
        </w:rPr>
        <w:t> </w:t>
      </w:r>
      <w:r>
        <w:rPr>
          <w:spacing w:val="-3"/>
        </w:rPr>
        <w:t>under</w:t>
      </w:r>
      <w:r>
        <w:rPr>
          <w:spacing w:val="-20"/>
        </w:rPr>
        <w:t> </w:t>
      </w:r>
      <w:r>
        <w:rPr>
          <w:spacing w:val="-3"/>
        </w:rPr>
        <w:t>both</w:t>
      </w:r>
      <w:r>
        <w:rPr>
          <w:spacing w:val="-21"/>
        </w:rPr>
        <w:t> </w:t>
      </w:r>
      <w:r>
        <w:rPr>
          <w:spacing w:val="-3"/>
        </w:rPr>
        <w:t>10.6-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20"/>
        </w:rPr>
        <w:t> </w:t>
      </w:r>
      <w:r>
        <w:rPr/>
        <w:t>and</w:t>
      </w:r>
      <w:r>
        <w:rPr>
          <w:spacing w:val="-21"/>
        </w:rPr>
        <w:t> </w:t>
      </w:r>
      <w:r>
        <w:rPr>
          <w:spacing w:val="-3"/>
        </w:rPr>
        <w:t>4.0-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20"/>
        </w:rPr>
        <w:t> </w:t>
      </w:r>
      <w:r>
        <w:rPr>
          <w:spacing w:val="-3"/>
        </w:rPr>
        <w:t>excitations</w:t>
      </w:r>
      <w:r>
        <w:rPr>
          <w:spacing w:val="-21"/>
        </w:rPr>
        <w:t> </w:t>
      </w:r>
      <w:r>
        <w:rPr/>
        <w:t>as </w:t>
      </w:r>
      <w:r>
        <w:rPr>
          <w:spacing w:val="-3"/>
        </w:rPr>
        <w:t>shown </w:t>
      </w:r>
      <w:r>
        <w:rPr/>
        <w:t>in </w:t>
      </w:r>
      <w:r>
        <w:rPr>
          <w:spacing w:val="-3"/>
        </w:rPr>
        <w:t>Fig. </w:t>
      </w:r>
      <w:hyperlink w:history="true" w:anchor="_bookmark1">
        <w:r>
          <w:rPr>
            <w:color w:val="0068A5"/>
          </w:rPr>
          <w:t>2</w:t>
        </w:r>
      </w:hyperlink>
      <w:r>
        <w:rPr/>
        <w:t>c, d, </w:t>
      </w:r>
      <w:r>
        <w:rPr>
          <w:spacing w:val="-3"/>
        </w:rPr>
        <w:t>when compared with simultaneously recorded scanning re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ection images </w:t>
      </w:r>
      <w:r>
        <w:rPr/>
        <w:t>as </w:t>
      </w:r>
      <w:r>
        <w:rPr>
          <w:spacing w:val="-3"/>
        </w:rPr>
        <w:t>shown </w:t>
      </w:r>
      <w:r>
        <w:rPr/>
        <w:t>in </w:t>
      </w:r>
      <w:r>
        <w:rPr>
          <w:spacing w:val="-3"/>
        </w:rPr>
        <w:t>Fig. </w:t>
      </w:r>
      <w:hyperlink w:history="true" w:anchor="_bookmark1">
        <w:r>
          <w:rPr>
            <w:color w:val="0068A5"/>
          </w:rPr>
          <w:t>2</w:t>
        </w:r>
      </w:hyperlink>
      <w:r>
        <w:rPr/>
        <w:t>e. </w:t>
      </w:r>
      <w:r>
        <w:rPr>
          <w:spacing w:val="-3"/>
        </w:rPr>
        <w:t>Photocurrents </w:t>
      </w:r>
      <w:r>
        <w:rPr/>
        <w:t>of </w:t>
      </w:r>
      <w:r>
        <w:rPr>
          <w:spacing w:val="-3"/>
        </w:rPr>
        <w:t>opposite signs occur near </w:t>
      </w:r>
      <w:r>
        <w:rPr/>
        <w:t>the two </w:t>
      </w:r>
      <w:r>
        <w:rPr>
          <w:spacing w:val="-3"/>
        </w:rPr>
        <w:t>electrodes </w:t>
      </w:r>
      <w:r>
        <w:rPr/>
        <w:t>A and B. </w:t>
      </w:r>
      <w:r>
        <w:rPr>
          <w:spacing w:val="-3"/>
        </w:rPr>
        <w:t>Then </w:t>
      </w:r>
      <w:r>
        <w:rPr/>
        <w:t>the </w:t>
      </w:r>
      <w:r>
        <w:rPr>
          <w:spacing w:val="-4"/>
        </w:rPr>
        <w:t>circular-polarization-dependent </w:t>
      </w:r>
      <w:r>
        <w:rPr>
          <w:spacing w:val="-3"/>
        </w:rPr>
        <w:t>photoresponse measurement </w:t>
      </w:r>
      <w:r>
        <w:rPr/>
        <w:t>is </w:t>
      </w:r>
      <w:r>
        <w:rPr>
          <w:spacing w:val="-3"/>
        </w:rPr>
        <w:t>car- ried</w:t>
      </w:r>
      <w:r>
        <w:rPr>
          <w:spacing w:val="-19"/>
        </w:rPr>
        <w:t> </w:t>
      </w:r>
      <w:r>
        <w:rPr/>
        <w:t>out</w:t>
      </w:r>
      <w:r>
        <w:rPr>
          <w:spacing w:val="-20"/>
        </w:rPr>
        <w:t> </w:t>
      </w:r>
      <w:r>
        <w:rPr/>
        <w:t>by</w:t>
      </w:r>
      <w:r>
        <w:rPr>
          <w:spacing w:val="-20"/>
        </w:rPr>
        <w:t> </w:t>
      </w:r>
      <w:r>
        <w:rPr>
          <w:spacing w:val="-3"/>
        </w:rPr>
        <w:t>continuously</w:t>
      </w:r>
      <w:r>
        <w:rPr>
          <w:spacing w:val="-20"/>
        </w:rPr>
        <w:t> </w:t>
      </w:r>
      <w:r>
        <w:rPr>
          <w:spacing w:val="-3"/>
        </w:rPr>
        <w:t>rotating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>
          <w:spacing w:val="-3"/>
        </w:rPr>
        <w:t>quarter</w:t>
      </w:r>
      <w:r>
        <w:rPr>
          <w:spacing w:val="-19"/>
        </w:rPr>
        <w:t> </w:t>
      </w:r>
      <w:r>
        <w:rPr>
          <w:spacing w:val="-3"/>
        </w:rPr>
        <w:t>wave-plate</w:t>
      </w:r>
      <w:r>
        <w:rPr>
          <w:spacing w:val="-18"/>
        </w:rPr>
        <w:t> </w:t>
      </w:r>
      <w:r>
        <w:rPr>
          <w:spacing w:val="-3"/>
        </w:rPr>
        <w:t>(QWPL)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the </w:t>
      </w:r>
      <w:r>
        <w:rPr>
          <w:spacing w:val="-3"/>
        </w:rPr>
        <w:t>photocurrent  </w:t>
      </w:r>
      <w:r>
        <w:rPr/>
        <w:t>is </w:t>
      </w:r>
      <w:r>
        <w:rPr>
          <w:spacing w:val="-3"/>
        </w:rPr>
        <w:t>recorded</w:t>
      </w:r>
      <w:r>
        <w:rPr>
          <w:spacing w:val="44"/>
        </w:rPr>
        <w:t> </w:t>
      </w:r>
      <w:r>
        <w:rPr/>
        <w:t>as a </w:t>
      </w:r>
      <w:r>
        <w:rPr>
          <w:spacing w:val="-3"/>
        </w:rPr>
        <w:t>function  </w:t>
      </w:r>
      <w:r>
        <w:rPr/>
        <w:t>of </w:t>
      </w:r>
      <w:r>
        <w:rPr>
          <w:spacing w:val="-3"/>
        </w:rPr>
        <w:t>rotation  </w:t>
      </w:r>
      <w:r>
        <w:rPr/>
        <w:t>angle of</w:t>
      </w:r>
      <w:r>
        <w:rPr>
          <w:spacing w:val="-11"/>
        </w:rPr>
        <w:t> </w:t>
      </w:r>
      <w:r>
        <w:rPr>
          <w:spacing w:val="-3"/>
        </w:rPr>
        <w:t>QWPL</w:t>
      </w:r>
    </w:p>
    <w:p>
      <w:pPr>
        <w:pStyle w:val="BodyText"/>
        <w:spacing w:line="249" w:lineRule="auto"/>
        <w:ind w:left="113" w:right="38" w:hanging="1"/>
        <w:jc w:val="both"/>
      </w:pPr>
      <w:r>
        <w:rPr/>
        <w:t>(</w:t>
      </w:r>
      <w:r>
        <w:rPr>
          <w:rFonts w:ascii="Arial" w:hAnsi="Arial"/>
        </w:rPr>
        <w:t>θ</w:t>
      </w:r>
      <w:r>
        <w:rPr>
          <w:rFonts w:ascii="Arial" w:hAnsi="Arial"/>
          <w:position w:val="-3"/>
          <w:sz w:val="11"/>
        </w:rPr>
        <w:t>λ</w:t>
      </w:r>
      <w:r>
        <w:rPr>
          <w:rFonts w:ascii="Calibri" w:hAnsi="Calibri"/>
          <w:position w:val="-3"/>
          <w:sz w:val="11"/>
        </w:rPr>
        <w:t>=</w:t>
      </w:r>
      <w:r>
        <w:rPr>
          <w:position w:val="-3"/>
          <w:sz w:val="11"/>
        </w:rPr>
        <w:t>4</w:t>
      </w:r>
      <w:r>
        <w:rPr>
          <w:spacing w:val="-27"/>
          <w:position w:val="-3"/>
          <w:sz w:val="11"/>
        </w:rPr>
        <w:t> </w:t>
      </w:r>
      <w:r>
        <w:rPr/>
        <w:t>).</w:t>
      </w:r>
      <w:r>
        <w:rPr>
          <w:spacing w:val="-17"/>
        </w:rPr>
        <w:t> </w:t>
      </w:r>
      <w:r>
        <w:rPr>
          <w:spacing w:val="-3"/>
        </w:rPr>
        <w:t>Firstly,</w:t>
      </w:r>
      <w:r>
        <w:rPr>
          <w:spacing w:val="-14"/>
        </w:rPr>
        <w:t> </w:t>
      </w:r>
      <w:r>
        <w:rPr>
          <w:spacing w:val="-3"/>
        </w:rPr>
        <w:t>lasers</w:t>
      </w:r>
      <w:r>
        <w:rPr>
          <w:spacing w:val="-15"/>
        </w:rPr>
        <w:t> </w:t>
      </w:r>
      <w:r>
        <w:rPr/>
        <w:t>are</w:t>
      </w:r>
      <w:r>
        <w:rPr>
          <w:spacing w:val="-17"/>
        </w:rPr>
        <w:t> </w:t>
      </w:r>
      <w:r>
        <w:rPr>
          <w:spacing w:val="-3"/>
        </w:rPr>
        <w:t>focused</w:t>
      </w:r>
      <w:r>
        <w:rPr>
          <w:spacing w:val="-15"/>
        </w:rPr>
        <w:t> </w:t>
      </w:r>
      <w:r>
        <w:rPr>
          <w:spacing w:val="-3"/>
        </w:rPr>
        <w:t>near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>
          <w:spacing w:val="-3"/>
        </w:rPr>
        <w:t>electrode</w:t>
      </w:r>
      <w:r>
        <w:rPr>
          <w:spacing w:val="-15"/>
        </w:rPr>
        <w:t> </w:t>
      </w:r>
      <w:r>
        <w:rPr/>
        <w:t>B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shown</w:t>
      </w:r>
      <w:r>
        <w:rPr>
          <w:spacing w:val="-17"/>
        </w:rPr>
        <w:t> </w:t>
      </w:r>
      <w:r>
        <w:rPr/>
        <w:t>by</w:t>
      </w:r>
      <w:r>
        <w:rPr>
          <w:spacing w:val="-16"/>
        </w:rPr>
        <w:t> </w:t>
      </w:r>
      <w:r>
        <w:rPr/>
        <w:t>the </w:t>
      </w:r>
      <w:r>
        <w:rPr>
          <w:spacing w:val="-3"/>
        </w:rPr>
        <w:t>green circle </w:t>
      </w:r>
      <w:r>
        <w:rPr/>
        <w:t>in </w:t>
      </w:r>
      <w:r>
        <w:rPr>
          <w:spacing w:val="-3"/>
        </w:rPr>
        <w:t>Fig. </w:t>
      </w:r>
      <w:hyperlink w:history="true" w:anchor="_bookmark1">
        <w:r>
          <w:rPr>
            <w:color w:val="0068A5"/>
          </w:rPr>
          <w:t>2</w:t>
        </w:r>
      </w:hyperlink>
      <w:r>
        <w:rPr/>
        <w:t>e, so that </w:t>
      </w:r>
      <w:r>
        <w:rPr>
          <w:spacing w:val="-3"/>
        </w:rPr>
        <w:t>the </w:t>
      </w:r>
      <w:r>
        <w:rPr/>
        <w:t>peak of </w:t>
      </w:r>
      <w:r>
        <w:rPr>
          <w:spacing w:val="-3"/>
        </w:rPr>
        <w:t>negative photoresponse along  crystallographic  </w:t>
      </w:r>
      <w:r>
        <w:rPr>
          <w:i/>
          <w:spacing w:val="-3"/>
        </w:rPr>
        <w:t>a</w:t>
      </w:r>
      <w:r>
        <w:rPr>
          <w:spacing w:val="-3"/>
        </w:rPr>
        <w:t>-axis  </w:t>
      </w:r>
      <w:r>
        <w:rPr/>
        <w:t>is  </w:t>
      </w:r>
      <w:r>
        <w:rPr>
          <w:spacing w:val="-3"/>
        </w:rPr>
        <w:t>recorded.</w:t>
      </w:r>
      <w:r>
        <w:rPr>
          <w:spacing w:val="35"/>
        </w:rPr>
        <w:t> </w:t>
      </w:r>
      <w:r>
        <w:rPr>
          <w:spacing w:val="-4"/>
        </w:rPr>
        <w:t>Polarization-dependent</w:t>
      </w:r>
    </w:p>
    <w:p>
      <w:pPr>
        <w:pStyle w:val="BodyText"/>
        <w:spacing w:line="214" w:lineRule="exact"/>
        <w:ind w:left="113" w:right="38"/>
        <w:jc w:val="both"/>
      </w:pPr>
      <w:r>
        <w:rPr>
          <w:spacing w:val="-3"/>
        </w:rPr>
        <w:t>photocurrents under 10.6-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 </w:t>
      </w:r>
      <w:r>
        <w:rPr/>
        <w:t>and </w:t>
      </w:r>
      <w:r>
        <w:rPr>
          <w:spacing w:val="-3"/>
        </w:rPr>
        <w:t>4.0-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 excitations </w:t>
      </w:r>
      <w:r>
        <w:rPr/>
        <w:t>are </w:t>
      </w:r>
      <w:r>
        <w:rPr>
          <w:spacing w:val="-3"/>
        </w:rPr>
        <w:t>shown </w:t>
      </w:r>
      <w:r>
        <w:rPr/>
        <w:t>in </w:t>
      </w:r>
      <w:r>
        <w:rPr>
          <w:spacing w:val="-3"/>
        </w:rPr>
        <w:t>Fig. </w:t>
      </w:r>
      <w:hyperlink w:history="true" w:anchor="_bookmark1">
        <w:r>
          <w:rPr>
            <w:color w:val="0068A5"/>
          </w:rPr>
          <w:t>2</w:t>
        </w:r>
      </w:hyperlink>
      <w:r>
        <w:rPr/>
        <w:t>f, g, </w:t>
      </w:r>
      <w:r>
        <w:rPr>
          <w:spacing w:val="-3"/>
        </w:rPr>
        <w:t>respectively. </w:t>
      </w:r>
      <w:r>
        <w:rPr/>
        <w:t>The </w:t>
      </w:r>
      <w:r>
        <w:rPr>
          <w:spacing w:val="-3"/>
        </w:rPr>
        <w:t>magnitude </w:t>
      </w:r>
      <w:r>
        <w:rPr/>
        <w:t>of </w:t>
      </w:r>
      <w:r>
        <w:rPr>
          <w:spacing w:val="-3"/>
        </w:rPr>
        <w:t>photocurrent </w:t>
      </w:r>
      <w:r>
        <w:rPr/>
        <w:t>is </w:t>
      </w:r>
      <w:r>
        <w:rPr>
          <w:spacing w:val="-3"/>
        </w:rPr>
        <w:t>different under</w:t>
      </w:r>
      <w:r>
        <w:rPr>
          <w:spacing w:val="-14"/>
        </w:rPr>
        <w:t> </w:t>
      </w:r>
      <w:r>
        <w:rPr/>
        <w:t>LCP</w:t>
      </w:r>
      <w:r>
        <w:rPr>
          <w:spacing w:val="-14"/>
        </w:rPr>
        <w:t> </w:t>
      </w:r>
      <w:r>
        <w:rPr>
          <w:spacing w:val="-3"/>
        </w:rPr>
        <w:t>and</w:t>
      </w:r>
      <w:r>
        <w:rPr>
          <w:spacing w:val="-14"/>
        </w:rPr>
        <w:t> </w:t>
      </w:r>
      <w:r>
        <w:rPr/>
        <w:t>RCP</w:t>
      </w:r>
      <w:r>
        <w:rPr>
          <w:spacing w:val="-14"/>
        </w:rPr>
        <w:t> </w:t>
      </w:r>
      <w:r>
        <w:rPr>
          <w:spacing w:val="-3"/>
        </w:rPr>
        <w:t>excitations,</w:t>
      </w:r>
      <w:r>
        <w:rPr>
          <w:spacing w:val="-13"/>
        </w:rPr>
        <w:t> </w:t>
      </w:r>
      <w:r>
        <w:rPr>
          <w:spacing w:val="-3"/>
        </w:rPr>
        <w:t>and</w:t>
      </w:r>
      <w:r>
        <w:rPr>
          <w:spacing w:val="-14"/>
        </w:rPr>
        <w:t> </w:t>
      </w:r>
      <w:r>
        <w:rPr>
          <w:spacing w:val="-3"/>
        </w:rPr>
        <w:t>shows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clear</w:t>
      </w:r>
      <w:r>
        <w:rPr>
          <w:spacing w:val="-16"/>
        </w:rPr>
        <w:t> </w:t>
      </w:r>
      <w:r>
        <w:rPr>
          <w:spacing w:val="-3"/>
        </w:rPr>
        <w:t>180-degree</w:t>
      </w:r>
      <w:r>
        <w:rPr>
          <w:spacing w:val="-14"/>
        </w:rPr>
        <w:t> </w:t>
      </w:r>
      <w:r>
        <w:rPr>
          <w:spacing w:val="-3"/>
        </w:rPr>
        <w:t>period with </w:t>
      </w:r>
      <w:r>
        <w:rPr>
          <w:spacing w:val="-4"/>
        </w:rPr>
        <w:t>respect </w:t>
      </w:r>
      <w:r>
        <w:rPr/>
        <w:t>to </w:t>
      </w:r>
      <w:r>
        <w:rPr>
          <w:rFonts w:ascii="Arial" w:hAnsi="Arial"/>
        </w:rPr>
        <w:t>θ</w:t>
      </w:r>
      <w:r>
        <w:rPr>
          <w:rFonts w:ascii="Arial" w:hAnsi="Arial"/>
          <w:position w:val="-3"/>
          <w:sz w:val="11"/>
        </w:rPr>
        <w:t>λ</w:t>
      </w:r>
      <w:r>
        <w:rPr>
          <w:rFonts w:ascii="Calibri" w:hAnsi="Calibri"/>
          <w:position w:val="-3"/>
          <w:sz w:val="11"/>
        </w:rPr>
        <w:t>=</w:t>
      </w:r>
      <w:r>
        <w:rPr>
          <w:position w:val="-3"/>
          <w:sz w:val="11"/>
        </w:rPr>
        <w:t>4 </w:t>
      </w:r>
      <w:r>
        <w:rPr>
          <w:spacing w:val="-3"/>
        </w:rPr>
        <w:t>(see Fourier transform </w:t>
      </w:r>
      <w:r>
        <w:rPr/>
        <w:t>in </w:t>
      </w:r>
      <w:r>
        <w:rPr>
          <w:spacing w:val="-3"/>
        </w:rPr>
        <w:t>Supplementary </w:t>
      </w:r>
      <w:r>
        <w:rPr/>
        <w:t>Fig. </w:t>
      </w:r>
      <w:r>
        <w:rPr>
          <w:spacing w:val="-3"/>
        </w:rPr>
        <w:t>4). These</w:t>
      </w:r>
      <w:r>
        <w:rPr>
          <w:spacing w:val="-27"/>
        </w:rPr>
        <w:t> </w:t>
      </w:r>
      <w:r>
        <w:rPr>
          <w:spacing w:val="-3"/>
        </w:rPr>
        <w:t>features</w:t>
      </w:r>
      <w:r>
        <w:rPr>
          <w:spacing w:val="-25"/>
        </w:rPr>
        <w:t> </w:t>
      </w:r>
      <w:r>
        <w:rPr>
          <w:spacing w:val="-3"/>
        </w:rPr>
        <w:t>indicate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3"/>
        </w:rPr>
        <w:t>existence</w:t>
      </w:r>
      <w:r>
        <w:rPr>
          <w:spacing w:val="-27"/>
        </w:rPr>
        <w:t> </w:t>
      </w:r>
      <w:r>
        <w:rPr/>
        <w:t>of</w:t>
      </w:r>
      <w:r>
        <w:rPr>
          <w:spacing w:val="-25"/>
        </w:rPr>
        <w:t> </w:t>
      </w:r>
      <w:r>
        <w:rPr>
          <w:spacing w:val="-3"/>
        </w:rPr>
        <w:t>CPGE.</w:t>
      </w:r>
      <w:r>
        <w:rPr>
          <w:spacing w:val="-24"/>
        </w:rPr>
        <w:t> </w:t>
      </w:r>
      <w:r>
        <w:rPr>
          <w:spacing w:val="-3"/>
        </w:rPr>
        <w:t>For</w:t>
      </w:r>
      <w:r>
        <w:rPr>
          <w:spacing w:val="-25"/>
        </w:rPr>
        <w:t> </w:t>
      </w:r>
      <w:r>
        <w:rPr>
          <w:spacing w:val="-3"/>
        </w:rPr>
        <w:t>10.6-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25"/>
        </w:rPr>
        <w:t> </w:t>
      </w:r>
      <w:r>
        <w:rPr>
          <w:spacing w:val="-3"/>
        </w:rPr>
        <w:t>excitation,</w:t>
      </w:r>
    </w:p>
    <w:p>
      <w:pPr>
        <w:pStyle w:val="BodyText"/>
        <w:spacing w:line="214" w:lineRule="exact"/>
        <w:ind w:left="113" w:right="38"/>
        <w:jc w:val="both"/>
      </w:pPr>
      <w:r>
        <w:rPr/>
        <w:t>the</w:t>
      </w:r>
      <w:r>
        <w:rPr>
          <w:spacing w:val="-22"/>
        </w:rPr>
        <w:t> </w:t>
      </w:r>
      <w:r>
        <w:rPr>
          <w:spacing w:val="-3"/>
        </w:rPr>
        <w:t>photoresponse</w:t>
      </w:r>
      <w:r>
        <w:rPr>
          <w:spacing w:val="-22"/>
        </w:rPr>
        <w:t> </w:t>
      </w:r>
      <w:r>
        <w:rPr/>
        <w:t>is</w:t>
      </w:r>
      <w:r>
        <w:rPr>
          <w:spacing w:val="-24"/>
        </w:rPr>
        <w:t> </w:t>
      </w:r>
      <w:r>
        <w:rPr>
          <w:spacing w:val="-3"/>
        </w:rPr>
        <w:t>stronger</w:t>
      </w:r>
      <w:r>
        <w:rPr>
          <w:spacing w:val="-22"/>
        </w:rPr>
        <w:t> </w:t>
      </w:r>
      <w:r>
        <w:rPr>
          <w:spacing w:val="-3"/>
        </w:rPr>
        <w:t>under</w:t>
      </w:r>
      <w:r>
        <w:rPr>
          <w:spacing w:val="-22"/>
        </w:rPr>
        <w:t> </w:t>
      </w:r>
      <w:r>
        <w:rPr/>
        <w:t>RCP</w:t>
      </w:r>
      <w:r>
        <w:rPr>
          <w:spacing w:val="-21"/>
        </w:rPr>
        <w:t> </w:t>
      </w:r>
      <w:r>
        <w:rPr>
          <w:spacing w:val="-3"/>
        </w:rPr>
        <w:t>excitation</w:t>
      </w:r>
      <w:r>
        <w:rPr>
          <w:spacing w:val="-21"/>
        </w:rPr>
        <w:t> </w:t>
      </w:r>
      <w:r>
        <w:rPr>
          <w:spacing w:val="-3"/>
        </w:rPr>
        <w:t>compared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that </w:t>
      </w:r>
      <w:r>
        <w:rPr>
          <w:spacing w:val="-3"/>
        </w:rPr>
        <w:t>under</w:t>
      </w:r>
      <w:r>
        <w:rPr>
          <w:spacing w:val="-15"/>
        </w:rPr>
        <w:t> </w:t>
      </w:r>
      <w:r>
        <w:rPr/>
        <w:t>LCP</w:t>
      </w:r>
      <w:r>
        <w:rPr>
          <w:spacing w:val="-14"/>
        </w:rPr>
        <w:t> </w:t>
      </w:r>
      <w:r>
        <w:rPr>
          <w:spacing w:val="-3"/>
        </w:rPr>
        <w:t>excitation,</w:t>
      </w:r>
      <w:r>
        <w:rPr>
          <w:spacing w:val="-15"/>
        </w:rPr>
        <w:t> </w:t>
      </w:r>
      <w:r>
        <w:rPr>
          <w:spacing w:val="-3"/>
        </w:rPr>
        <w:t>while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>
          <w:spacing w:val="-3"/>
        </w:rPr>
        <w:t>4.0-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15"/>
        </w:rPr>
        <w:t> </w:t>
      </w:r>
      <w:r>
        <w:rPr>
          <w:spacing w:val="-3"/>
        </w:rPr>
        <w:t>excitation,</w:t>
      </w:r>
      <w:r>
        <w:rPr>
          <w:spacing w:val="-14"/>
        </w:rPr>
        <w:t> </w:t>
      </w:r>
      <w:r>
        <w:rPr>
          <w:spacing w:val="-3"/>
        </w:rPr>
        <w:t>the</w:t>
      </w:r>
      <w:r>
        <w:rPr>
          <w:spacing w:val="-14"/>
        </w:rPr>
        <w:t> </w:t>
      </w:r>
      <w:r>
        <w:rPr>
          <w:spacing w:val="-3"/>
        </w:rPr>
        <w:t>photoresponse </w:t>
      </w:r>
      <w:r>
        <w:rPr/>
        <w:t>is</w:t>
      </w:r>
      <w:r>
        <w:rPr>
          <w:spacing w:val="-9"/>
        </w:rPr>
        <w:t> </w:t>
      </w:r>
      <w:r>
        <w:rPr>
          <w:spacing w:val="-3"/>
        </w:rPr>
        <w:t>stronger</w:t>
      </w:r>
      <w:r>
        <w:rPr>
          <w:spacing w:val="-10"/>
        </w:rPr>
        <w:t> </w:t>
      </w:r>
      <w:r>
        <w:rPr>
          <w:spacing w:val="-3"/>
        </w:rPr>
        <w:t>under</w:t>
      </w:r>
      <w:r>
        <w:rPr>
          <w:spacing w:val="-10"/>
        </w:rPr>
        <w:t> </w:t>
      </w:r>
      <w:r>
        <w:rPr/>
        <w:t>LCP</w:t>
      </w:r>
      <w:r>
        <w:rPr>
          <w:spacing w:val="-9"/>
        </w:rPr>
        <w:t> </w:t>
      </w:r>
      <w:r>
        <w:rPr>
          <w:spacing w:val="-3"/>
        </w:rPr>
        <w:t>excitation</w:t>
      </w:r>
      <w:r>
        <w:rPr>
          <w:spacing w:val="-9"/>
        </w:rPr>
        <w:t> </w:t>
      </w:r>
      <w:r>
        <w:rPr>
          <w:spacing w:val="-3"/>
        </w:rPr>
        <w:t>compared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3"/>
        </w:rPr>
        <w:t>that</w:t>
      </w:r>
      <w:r>
        <w:rPr>
          <w:spacing w:val="-9"/>
        </w:rPr>
        <w:t> </w:t>
      </w:r>
      <w:r>
        <w:rPr>
          <w:spacing w:val="-3"/>
        </w:rPr>
        <w:t>under</w:t>
      </w:r>
      <w:r>
        <w:rPr>
          <w:spacing w:val="-10"/>
        </w:rPr>
        <w:t> </w:t>
      </w:r>
      <w:r>
        <w:rPr/>
        <w:t>RCP</w:t>
      </w:r>
      <w:r>
        <w:rPr>
          <w:spacing w:val="-9"/>
        </w:rPr>
        <w:t> </w:t>
      </w:r>
      <w:r>
        <w:rPr>
          <w:spacing w:val="-3"/>
        </w:rPr>
        <w:t>excita- tion,</w:t>
      </w:r>
      <w:r>
        <w:rPr>
          <w:spacing w:val="-30"/>
        </w:rPr>
        <w:t> </w:t>
      </w:r>
      <w:r>
        <w:rPr>
          <w:spacing w:val="-3"/>
        </w:rPr>
        <w:t>which</w:t>
      </w:r>
      <w:r>
        <w:rPr>
          <w:spacing w:val="-29"/>
        </w:rPr>
        <w:t> </w:t>
      </w:r>
      <w:r>
        <w:rPr/>
        <w:t>is</w:t>
      </w:r>
      <w:r>
        <w:rPr>
          <w:spacing w:val="-32"/>
        </w:rPr>
        <w:t> </w:t>
      </w:r>
      <w:r>
        <w:rPr>
          <w:spacing w:val="-3"/>
        </w:rPr>
        <w:t>exactly</w:t>
      </w:r>
      <w:r>
        <w:rPr>
          <w:spacing w:val="-31"/>
        </w:rPr>
        <w:t> </w:t>
      </w:r>
      <w:r>
        <w:rPr>
          <w:spacing w:val="-3"/>
        </w:rPr>
        <w:t>opposite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that</w:t>
      </w:r>
      <w:r>
        <w:rPr>
          <w:spacing w:val="-32"/>
        </w:rPr>
        <w:t> </w:t>
      </w:r>
      <w:r>
        <w:rPr/>
        <w:t>of</w:t>
      </w:r>
      <w:r>
        <w:rPr>
          <w:spacing w:val="-29"/>
        </w:rPr>
        <w:t> </w:t>
      </w:r>
      <w:r>
        <w:rPr>
          <w:spacing w:val="-3"/>
        </w:rPr>
        <w:t>10.6-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29"/>
        </w:rPr>
        <w:t> </w:t>
      </w:r>
      <w:r>
        <w:rPr>
          <w:spacing w:val="-3"/>
        </w:rPr>
        <w:t>excitation.</w:t>
      </w:r>
      <w:r>
        <w:rPr>
          <w:spacing w:val="-30"/>
        </w:rPr>
        <w:t> </w:t>
      </w:r>
      <w:r>
        <w:rPr/>
        <w:t>We</w:t>
      </w:r>
      <w:r>
        <w:rPr>
          <w:spacing w:val="-29"/>
        </w:rPr>
        <w:t> </w:t>
      </w:r>
      <w:r>
        <w:rPr>
          <w:spacing w:val="-3"/>
        </w:rPr>
        <w:t>further note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Arial" w:hAnsi="Arial"/>
        </w:rPr>
        <w:t>θ</w:t>
      </w:r>
      <w:r>
        <w:rPr>
          <w:rFonts w:ascii="Arial" w:hAnsi="Arial"/>
          <w:position w:val="-3"/>
          <w:sz w:val="11"/>
        </w:rPr>
        <w:t>λ</w:t>
      </w:r>
      <w:r>
        <w:rPr>
          <w:rFonts w:ascii="Calibri" w:hAnsi="Calibri"/>
          <w:position w:val="-3"/>
          <w:sz w:val="11"/>
        </w:rPr>
        <w:t>=</w:t>
      </w:r>
      <w:r>
        <w:rPr>
          <w:position w:val="-3"/>
          <w:sz w:val="11"/>
        </w:rPr>
        <w:t>4</w:t>
      </w:r>
      <w:r>
        <w:rPr>
          <w:spacing w:val="-26"/>
          <w:position w:val="-3"/>
          <w:sz w:val="11"/>
        </w:rPr>
        <w:t> </w:t>
      </w:r>
      <w:r>
        <w:rPr>
          <w:spacing w:val="-4"/>
        </w:rPr>
        <w:t>-dependent</w:t>
      </w:r>
      <w:r>
        <w:rPr>
          <w:spacing w:val="-13"/>
        </w:rPr>
        <w:t> </w:t>
      </w:r>
      <w:r>
        <w:rPr>
          <w:spacing w:val="-3"/>
        </w:rPr>
        <w:t>photocurrent</w:t>
      </w:r>
      <w:r>
        <w:rPr>
          <w:spacing w:val="-12"/>
        </w:rPr>
        <w:t> </w:t>
      </w:r>
      <w:r>
        <w:rPr>
          <w:spacing w:val="-3"/>
        </w:rPr>
        <w:t>response</w:t>
      </w:r>
      <w:r>
        <w:rPr>
          <w:spacing w:val="-13"/>
        </w:rPr>
        <w:t> </w:t>
      </w:r>
      <w:r>
        <w:rPr/>
        <w:t>has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>
          <w:spacing w:val="-3"/>
        </w:rPr>
        <w:t>90-degree</w:t>
      </w:r>
      <w:r>
        <w:rPr>
          <w:spacing w:val="-14"/>
        </w:rPr>
        <w:t> </w:t>
      </w:r>
      <w:r>
        <w:rPr>
          <w:spacing w:val="-3"/>
        </w:rPr>
        <w:t>per- iod component, which corresponds </w:t>
      </w:r>
      <w:r>
        <w:rPr/>
        <w:t>to an </w:t>
      </w:r>
      <w:r>
        <w:rPr>
          <w:spacing w:val="-3"/>
        </w:rPr>
        <w:t>anisotropic response between</w:t>
      </w:r>
      <w:r>
        <w:rPr>
          <w:spacing w:val="-15"/>
        </w:rPr>
        <w:t> </w:t>
      </w:r>
      <w:r>
        <w:rPr>
          <w:spacing w:val="-3"/>
        </w:rPr>
        <w:t>crystallographic</w:t>
      </w:r>
      <w:r>
        <w:rPr>
          <w:spacing w:val="-15"/>
        </w:rPr>
        <w:t> </w:t>
      </w:r>
      <w:r>
        <w:rPr>
          <w:i/>
        </w:rPr>
        <w:t>a-</w:t>
      </w:r>
      <w:r>
        <w:rPr>
          <w:i/>
          <w:spacing w:val="-18"/>
        </w:rPr>
        <w:t> </w:t>
      </w:r>
      <w:r>
        <w:rPr/>
        <w:t>and</w:t>
      </w:r>
      <w:r>
        <w:rPr>
          <w:spacing w:val="-14"/>
        </w:rPr>
        <w:t> </w:t>
      </w:r>
      <w:r>
        <w:rPr>
          <w:i/>
          <w:spacing w:val="-3"/>
        </w:rPr>
        <w:t>c</w:t>
      </w:r>
      <w:r>
        <w:rPr>
          <w:spacing w:val="-3"/>
        </w:rPr>
        <w:t>-axes</w:t>
      </w:r>
      <w:r>
        <w:rPr>
          <w:spacing w:val="-15"/>
        </w:rPr>
        <w:t> </w:t>
      </w:r>
      <w:r>
        <w:rPr>
          <w:spacing w:val="-3"/>
        </w:rPr>
        <w:t>(see</w:t>
      </w:r>
      <w:r>
        <w:rPr>
          <w:spacing w:val="-15"/>
        </w:rPr>
        <w:t> </w:t>
      </w:r>
      <w:r>
        <w:rPr>
          <w:spacing w:val="-3"/>
        </w:rPr>
        <w:t>Fourier</w:t>
      </w:r>
      <w:r>
        <w:rPr>
          <w:spacing w:val="-15"/>
        </w:rPr>
        <w:t> </w:t>
      </w:r>
      <w:r>
        <w:rPr>
          <w:spacing w:val="-3"/>
        </w:rPr>
        <w:t>transform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>
          <w:spacing w:val="-3"/>
        </w:rPr>
        <w:t>Sup- plementary Fig. </w:t>
      </w:r>
      <w:r>
        <w:rPr/>
        <w:t>4). The </w:t>
      </w:r>
      <w:r>
        <w:rPr>
          <w:spacing w:val="-3"/>
        </w:rPr>
        <w:t>contrasting feature, namely opposite direc- tions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CPGE</w:t>
      </w:r>
      <w:r>
        <w:rPr>
          <w:spacing w:val="-31"/>
        </w:rPr>
        <w:t> </w:t>
      </w:r>
      <w:r>
        <w:rPr>
          <w:spacing w:val="-3"/>
        </w:rPr>
        <w:t>under</w:t>
      </w:r>
      <w:r>
        <w:rPr>
          <w:spacing w:val="-30"/>
        </w:rPr>
        <w:t> </w:t>
      </w:r>
      <w:r>
        <w:rPr>
          <w:spacing w:val="-3"/>
        </w:rPr>
        <w:t>10.6-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28"/>
        </w:rPr>
        <w:t> </w:t>
      </w:r>
      <w:r>
        <w:rPr>
          <w:spacing w:val="-3"/>
        </w:rPr>
        <w:t>and</w:t>
      </w:r>
      <w:r>
        <w:rPr>
          <w:spacing w:val="-30"/>
        </w:rPr>
        <w:t> </w:t>
      </w:r>
      <w:r>
        <w:rPr>
          <w:spacing w:val="-3"/>
        </w:rPr>
        <w:t>4.0-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29"/>
        </w:rPr>
        <w:t> </w:t>
      </w:r>
      <w:r>
        <w:rPr>
          <w:spacing w:val="-3"/>
        </w:rPr>
        <w:t>excitations,</w:t>
      </w:r>
      <w:r>
        <w:rPr>
          <w:spacing w:val="-31"/>
        </w:rPr>
        <w:t> </w:t>
      </w:r>
      <w:r>
        <w:rPr/>
        <w:t>is</w:t>
      </w:r>
      <w:r>
        <w:rPr>
          <w:spacing w:val="-29"/>
        </w:rPr>
        <w:t> </w:t>
      </w:r>
      <w:r>
        <w:rPr>
          <w:spacing w:val="-3"/>
        </w:rPr>
        <w:t>fully</w:t>
      </w:r>
      <w:r>
        <w:rPr>
          <w:spacing w:val="-28"/>
        </w:rPr>
        <w:t> </w:t>
      </w:r>
      <w:r>
        <w:rPr>
          <w:spacing w:val="-4"/>
        </w:rPr>
        <w:t>consistent </w:t>
      </w:r>
      <w:r>
        <w:rPr>
          <w:spacing w:val="-3"/>
        </w:rPr>
        <w:t>with </w:t>
      </w:r>
      <w:r>
        <w:rPr/>
        <w:t>the chiral </w:t>
      </w:r>
      <w:r>
        <w:rPr>
          <w:spacing w:val="-3"/>
        </w:rPr>
        <w:t>selection rules described </w:t>
      </w:r>
      <w:r>
        <w:rPr/>
        <w:t>in the </w:t>
      </w:r>
      <w:r>
        <w:rPr>
          <w:spacing w:val="-3"/>
        </w:rPr>
        <w:t>previous paragraph. </w:t>
      </w:r>
      <w:r>
        <w:rPr/>
        <w:t>These</w:t>
      </w:r>
      <w:r>
        <w:rPr>
          <w:spacing w:val="-30"/>
        </w:rPr>
        <w:t> </w:t>
      </w:r>
      <w:r>
        <w:rPr>
          <w:spacing w:val="-3"/>
        </w:rPr>
        <w:t>phenomena</w:t>
      </w:r>
      <w:r>
        <w:rPr>
          <w:spacing w:val="-28"/>
        </w:rPr>
        <w:t> </w:t>
      </w:r>
      <w:r>
        <w:rPr/>
        <w:t>are</w:t>
      </w:r>
      <w:r>
        <w:rPr>
          <w:spacing w:val="-29"/>
        </w:rPr>
        <w:t> </w:t>
      </w:r>
      <w:r>
        <w:rPr>
          <w:spacing w:val="-3"/>
        </w:rPr>
        <w:t>also</w:t>
      </w:r>
      <w:r>
        <w:rPr>
          <w:spacing w:val="-28"/>
        </w:rPr>
        <w:t> </w:t>
      </w:r>
      <w:r>
        <w:rPr>
          <w:spacing w:val="-3"/>
        </w:rPr>
        <w:t>consistent</w:t>
      </w:r>
      <w:r>
        <w:rPr>
          <w:spacing w:val="-28"/>
        </w:rPr>
        <w:t> </w:t>
      </w:r>
      <w:r>
        <w:rPr>
          <w:spacing w:val="-3"/>
        </w:rPr>
        <w:t>with</w:t>
      </w:r>
      <w:r>
        <w:rPr>
          <w:spacing w:val="-28"/>
        </w:rPr>
        <w:t> </w:t>
      </w:r>
      <w:r>
        <w:rPr>
          <w:spacing w:val="-3"/>
        </w:rPr>
        <w:t>numerical</w:t>
      </w:r>
      <w:r>
        <w:rPr>
          <w:spacing w:val="-30"/>
        </w:rPr>
        <w:t> </w:t>
      </w:r>
      <w:r>
        <w:rPr>
          <w:spacing w:val="-3"/>
        </w:rPr>
        <w:t>calculations</w:t>
      </w:r>
      <w:r>
        <w:rPr>
          <w:spacing w:val="-28"/>
        </w:rPr>
        <w:t> </w:t>
      </w:r>
      <w:r>
        <w:rPr>
          <w:spacing w:val="-3"/>
        </w:rPr>
        <w:t>(see</w:t>
      </w:r>
    </w:p>
    <w:p>
      <w:pPr>
        <w:pStyle w:val="BodyText"/>
        <w:spacing w:line="273" w:lineRule="auto" w:before="15"/>
        <w:ind w:left="113" w:right="39"/>
        <w:jc w:val="both"/>
      </w:pPr>
      <w:r>
        <w:rPr>
          <w:spacing w:val="-3"/>
        </w:rPr>
        <w:t>calculated optical matrix elements </w:t>
      </w:r>
      <w:r>
        <w:rPr/>
        <w:t>and </w:t>
      </w:r>
      <w:r>
        <w:rPr>
          <w:spacing w:val="-3"/>
        </w:rPr>
        <w:t>tensor elements </w:t>
      </w:r>
      <w:r>
        <w:rPr/>
        <w:t>for</w:t>
      </w:r>
      <w:r>
        <w:rPr>
          <w:spacing w:val="-32"/>
        </w:rPr>
        <w:t> </w:t>
      </w:r>
      <w:r>
        <w:rPr>
          <w:spacing w:val="-3"/>
        </w:rPr>
        <w:t>injection current </w:t>
      </w:r>
      <w:r>
        <w:rPr/>
        <w:t>in </w:t>
      </w:r>
      <w:r>
        <w:rPr>
          <w:spacing w:val="-4"/>
        </w:rPr>
        <w:t>Supplementary </w:t>
      </w:r>
      <w:r>
        <w:rPr>
          <w:spacing w:val="-3"/>
        </w:rPr>
        <w:t>Fig. 2). Thus </w:t>
      </w:r>
      <w:r>
        <w:rPr/>
        <w:t>the </w:t>
      </w:r>
      <w:r>
        <w:rPr>
          <w:spacing w:val="-3"/>
        </w:rPr>
        <w:t>CPGE response </w:t>
      </w:r>
      <w:r>
        <w:rPr>
          <w:spacing w:val="-4"/>
        </w:rPr>
        <w:t>demon- </w:t>
      </w:r>
      <w:bookmarkStart w:name="Semiconducting band gap of Te" w:id="9"/>
      <w:bookmarkEnd w:id="9"/>
      <w:r>
        <w:rPr>
          <w:spacing w:val="-3"/>
        </w:rPr>
        <w:t>s</w:t>
      </w:r>
      <w:r>
        <w:rPr>
          <w:spacing w:val="-3"/>
        </w:rPr>
        <w:t>trated </w:t>
      </w:r>
      <w:r>
        <w:rPr/>
        <w:t>in </w:t>
      </w:r>
      <w:r>
        <w:rPr>
          <w:spacing w:val="-3"/>
        </w:rPr>
        <w:t>this work provides </w:t>
      </w:r>
      <w:r>
        <w:rPr/>
        <w:t>a clear </w:t>
      </w:r>
      <w:r>
        <w:rPr>
          <w:spacing w:val="-3"/>
        </w:rPr>
        <w:t>evidence about chirality-related optical selection rules </w:t>
      </w:r>
      <w:r>
        <w:rPr/>
        <w:t>for </w:t>
      </w:r>
      <w:r>
        <w:rPr>
          <w:spacing w:val="-3"/>
        </w:rPr>
        <w:t>transitions between Weyl cones </w:t>
      </w:r>
      <w:r>
        <w:rPr/>
        <w:t>in </w:t>
      </w:r>
      <w:r>
        <w:rPr>
          <w:spacing w:val="-3"/>
        </w:rPr>
        <w:t>both valence and conduction bands (results </w:t>
      </w:r>
      <w:r>
        <w:rPr/>
        <w:t>of </w:t>
      </w:r>
      <w:r>
        <w:rPr>
          <w:spacing w:val="-3"/>
        </w:rPr>
        <w:t>other devices presented</w:t>
      </w:r>
      <w:r>
        <w:rPr>
          <w:spacing w:val="-29"/>
        </w:rPr>
        <w:t> </w:t>
      </w:r>
      <w:r>
        <w:rPr/>
        <w:t>in </w:t>
      </w:r>
      <w:r>
        <w:rPr>
          <w:spacing w:val="-3"/>
        </w:rPr>
        <w:t>Supplementary Figs.</w:t>
      </w:r>
      <w:r>
        <w:rPr>
          <w:spacing w:val="-13"/>
        </w:rPr>
        <w:t> </w:t>
      </w:r>
      <w:r>
        <w:rPr>
          <w:spacing w:val="-3"/>
        </w:rPr>
        <w:t>5</w:t>
      </w:r>
      <w:r>
        <w:rPr>
          <w:rFonts w:ascii="Arial" w:hAnsi="Arial"/>
          <w:spacing w:val="-3"/>
        </w:rPr>
        <w:t>–</w:t>
      </w:r>
      <w:r>
        <w:rPr>
          <w:spacing w:val="-3"/>
        </w:rPr>
        <w:t>8).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73" w:lineRule="auto"/>
        <w:ind w:left="113" w:right="116" w:firstLine="340"/>
        <w:jc w:val="both"/>
      </w:pPr>
      <w:r>
        <w:rPr/>
        <w:t>As a </w:t>
      </w:r>
      <w:r>
        <w:rPr>
          <w:spacing w:val="-3"/>
        </w:rPr>
        <w:t>further veri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cation </w:t>
      </w:r>
      <w:r>
        <w:rPr>
          <w:spacing w:val="-4"/>
        </w:rPr>
        <w:t>measurement, </w:t>
      </w:r>
      <w:r>
        <w:rPr/>
        <w:t>the </w:t>
      </w:r>
      <w:r>
        <w:rPr>
          <w:spacing w:val="-3"/>
        </w:rPr>
        <w:t>excitation photon energy</w:t>
      </w:r>
      <w:r>
        <w:rPr/>
        <w:t> is</w:t>
      </w:r>
      <w:r>
        <w:rPr>
          <w:spacing w:val="1"/>
        </w:rPr>
        <w:t> </w:t>
      </w:r>
      <w:r>
        <w:rPr>
          <w:spacing w:val="-3"/>
        </w:rPr>
        <w:t>tuned</w:t>
      </w:r>
      <w:r>
        <w:rPr/>
        <w:t> </w:t>
      </w:r>
      <w:r>
        <w:rPr>
          <w:spacing w:val="-3"/>
        </w:rPr>
        <w:t>down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310</w:t>
      </w:r>
      <w:r>
        <w:rPr>
          <w:spacing w:val="-27"/>
        </w:rPr>
        <w:t> </w:t>
      </w:r>
      <w:r>
        <w:rPr/>
        <w:t>meV (4.0</w:t>
      </w:r>
      <w:r>
        <w:rPr>
          <w:spacing w:val="-28"/>
        </w:rPr>
        <w:t> </w:t>
      </w:r>
      <w:r>
        <w:rPr>
          <w:rFonts w:ascii="Arial" w:hAnsi="Arial"/>
        </w:rPr>
        <w:t>μ</w:t>
      </w:r>
      <w:r>
        <w:rPr/>
        <w:t>m)</w:t>
      </w:r>
      <w:r>
        <w:rPr>
          <w:spacing w:val="-1"/>
        </w:rPr>
        <w:t> </w:t>
      </w:r>
      <w:r>
        <w:rPr/>
        <w:t>to 276</w:t>
      </w:r>
      <w:r>
        <w:rPr>
          <w:spacing w:val="-27"/>
        </w:rPr>
        <w:t> </w:t>
      </w:r>
      <w:r>
        <w:rPr/>
        <w:t>meV </w:t>
      </w:r>
      <w:r>
        <w:rPr>
          <w:spacing w:val="-3"/>
        </w:rPr>
        <w:t>(4.5</w:t>
      </w:r>
      <w:r>
        <w:rPr>
          <w:spacing w:val="-26"/>
        </w:rPr>
        <w:t> </w:t>
      </w:r>
      <w:r>
        <w:rPr>
          <w:rFonts w:ascii="Arial" w:hAnsi="Arial"/>
        </w:rPr>
        <w:t>μ</w:t>
      </w:r>
      <w:r>
        <w:rPr/>
        <w:t>m), which </w:t>
      </w:r>
      <w:r>
        <w:rPr>
          <w:spacing w:val="8"/>
        </w:rPr>
        <w:t> </w:t>
      </w:r>
      <w:r>
        <w:rPr/>
        <w:t>is </w:t>
      </w:r>
      <w:r>
        <w:rPr>
          <w:spacing w:val="9"/>
        </w:rPr>
        <w:t> </w:t>
      </w:r>
      <w:r>
        <w:rPr>
          <w:spacing w:val="-3"/>
        </w:rPr>
        <w:t>slightly </w:t>
      </w:r>
      <w:r>
        <w:rPr>
          <w:spacing w:val="12"/>
        </w:rPr>
        <w:t> </w:t>
      </w:r>
      <w:r>
        <w:rPr>
          <w:spacing w:val="-3"/>
        </w:rPr>
        <w:t>below </w:t>
      </w:r>
      <w:r>
        <w:rPr>
          <w:spacing w:val="12"/>
        </w:rPr>
        <w:t> </w:t>
      </w:r>
      <w:r>
        <w:rPr/>
        <w:t>the </w:t>
      </w:r>
      <w:r>
        <w:rPr>
          <w:spacing w:val="10"/>
        </w:rPr>
        <w:t> </w:t>
      </w:r>
      <w:r>
        <w:rPr>
          <w:spacing w:val="-3"/>
        </w:rPr>
        <w:t>lower </w:t>
      </w:r>
      <w:r>
        <w:rPr>
          <w:spacing w:val="13"/>
        </w:rPr>
        <w:t> </w:t>
      </w:r>
      <w:r>
        <w:rPr>
          <w:spacing w:val="-3"/>
        </w:rPr>
        <w:t>bound </w:t>
      </w:r>
      <w:r>
        <w:rPr>
          <w:spacing w:val="13"/>
        </w:rPr>
        <w:t> </w:t>
      </w:r>
      <w:r>
        <w:rPr/>
        <w:t>of </w:t>
      </w:r>
      <w:r>
        <w:rPr>
          <w:spacing w:val="10"/>
        </w:rPr>
        <w:t> </w:t>
      </w:r>
      <w:r>
        <w:rPr>
          <w:spacing w:val="-3"/>
        </w:rPr>
        <w:t>energy </w:t>
      </w:r>
      <w:r>
        <w:rPr>
          <w:spacing w:val="13"/>
        </w:rPr>
        <w:t> </w:t>
      </w:r>
      <w:r>
        <w:rPr>
          <w:spacing w:val="-3"/>
        </w:rPr>
        <w:t>gap. </w:t>
      </w:r>
      <w:r>
        <w:rPr>
          <w:spacing w:val="14"/>
        </w:rPr>
        <w:t> </w:t>
      </w:r>
      <w:r>
        <w:rPr>
          <w:spacing w:val="-3"/>
        </w:rPr>
        <w:t>The</w:t>
      </w:r>
    </w:p>
    <w:p>
      <w:pPr>
        <w:pStyle w:val="BodyText"/>
        <w:spacing w:line="249" w:lineRule="auto"/>
        <w:ind w:left="113" w:right="118"/>
        <w:jc w:val="both"/>
      </w:pPr>
      <w:r>
        <w:rPr>
          <w:rFonts w:ascii="Arial" w:hAnsi="Arial"/>
        </w:rPr>
        <w:t>θ</w:t>
      </w:r>
      <w:r>
        <w:rPr>
          <w:rFonts w:ascii="Arial" w:hAnsi="Arial"/>
          <w:position w:val="-3"/>
          <w:sz w:val="11"/>
        </w:rPr>
        <w:t>λ</w:t>
      </w:r>
      <w:r>
        <w:rPr>
          <w:rFonts w:ascii="Calibri" w:hAnsi="Calibri"/>
          <w:position w:val="-3"/>
          <w:sz w:val="11"/>
        </w:rPr>
        <w:t>=</w:t>
      </w:r>
      <w:r>
        <w:rPr>
          <w:position w:val="-3"/>
          <w:sz w:val="11"/>
        </w:rPr>
        <w:t>4 </w:t>
      </w:r>
      <w:r>
        <w:rPr>
          <w:spacing w:val="-4"/>
        </w:rPr>
        <w:t>-dependent </w:t>
      </w:r>
      <w:r>
        <w:rPr>
          <w:spacing w:val="-3"/>
        </w:rPr>
        <w:t>measurement </w:t>
      </w:r>
      <w:r>
        <w:rPr/>
        <w:t>of </w:t>
      </w:r>
      <w:r>
        <w:rPr>
          <w:spacing w:val="-3"/>
        </w:rPr>
        <w:t>4.5-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 excitation shows </w:t>
      </w:r>
      <w:r>
        <w:rPr/>
        <w:t>no </w:t>
      </w:r>
      <w:r>
        <w:rPr>
          <w:spacing w:val="-4"/>
        </w:rPr>
        <w:t>CPGE response</w:t>
      </w:r>
      <w:r>
        <w:rPr>
          <w:spacing w:val="-28"/>
        </w:rPr>
        <w:t> </w:t>
      </w:r>
      <w:r>
        <w:rPr>
          <w:spacing w:val="-3"/>
        </w:rPr>
        <w:t>(Fig.</w:t>
      </w:r>
      <w:r>
        <w:rPr>
          <w:spacing w:val="-28"/>
        </w:rPr>
        <w:t> </w:t>
      </w:r>
      <w:hyperlink w:history="true" w:anchor="_bookmark1">
        <w:r>
          <w:rPr>
            <w:color w:val="0068A5"/>
          </w:rPr>
          <w:t>2</w:t>
        </w:r>
      </w:hyperlink>
      <w:r>
        <w:rPr/>
        <w:t>h),</w:t>
      </w:r>
      <w:r>
        <w:rPr>
          <w:spacing w:val="-30"/>
        </w:rPr>
        <w:t> </w:t>
      </w:r>
      <w:r>
        <w:rPr>
          <w:spacing w:val="-3"/>
        </w:rPr>
        <w:t>although</w:t>
      </w:r>
      <w:r>
        <w:rPr>
          <w:spacing w:val="-28"/>
        </w:rPr>
        <w:t> </w:t>
      </w:r>
      <w:r>
        <w:rPr/>
        <w:t>a</w:t>
      </w:r>
      <w:r>
        <w:rPr>
          <w:spacing w:val="-28"/>
        </w:rPr>
        <w:t> </w:t>
      </w:r>
      <w:r>
        <w:rPr>
          <w:spacing w:val="-3"/>
        </w:rPr>
        <w:t>nonzero</w:t>
      </w:r>
      <w:r>
        <w:rPr>
          <w:spacing w:val="-29"/>
        </w:rPr>
        <w:t> </w:t>
      </w:r>
      <w:r>
        <w:rPr>
          <w:spacing w:val="-3"/>
        </w:rPr>
        <w:t>photoresponse</w:t>
      </w:r>
      <w:r>
        <w:rPr>
          <w:spacing w:val="-28"/>
        </w:rPr>
        <w:t> </w:t>
      </w:r>
      <w:r>
        <w:rPr/>
        <w:t>is</w:t>
      </w:r>
      <w:r>
        <w:rPr>
          <w:spacing w:val="-29"/>
        </w:rPr>
        <w:t> </w:t>
      </w:r>
      <w:r>
        <w:rPr>
          <w:spacing w:val="-3"/>
        </w:rPr>
        <w:t>still</w:t>
      </w:r>
      <w:r>
        <w:rPr>
          <w:spacing w:val="-28"/>
        </w:rPr>
        <w:t> </w:t>
      </w:r>
      <w:r>
        <w:rPr>
          <w:spacing w:val="-3"/>
        </w:rPr>
        <w:t>detected. </w:t>
      </w:r>
      <w:r>
        <w:rPr/>
        <w:t>The</w:t>
      </w:r>
      <w:r>
        <w:rPr>
          <w:spacing w:val="-28"/>
        </w:rPr>
        <w:t> </w:t>
      </w:r>
      <w:r>
        <w:rPr>
          <w:spacing w:val="-3"/>
        </w:rPr>
        <w:t>photoresponse</w:t>
      </w:r>
      <w:r>
        <w:rPr>
          <w:spacing w:val="-26"/>
        </w:rPr>
        <w:t> </w:t>
      </w:r>
      <w:r>
        <w:rPr/>
        <w:t>may</w:t>
      </w:r>
      <w:r>
        <w:rPr>
          <w:spacing w:val="-29"/>
        </w:rPr>
        <w:t> </w:t>
      </w:r>
      <w:r>
        <w:rPr>
          <w:spacing w:val="-3"/>
        </w:rPr>
        <w:t>originate</w:t>
      </w:r>
      <w:r>
        <w:rPr>
          <w:spacing w:val="-27"/>
        </w:rPr>
        <w:t> </w:t>
      </w:r>
      <w:r>
        <w:rPr>
          <w:spacing w:val="-3"/>
        </w:rPr>
        <w:t>from</w:t>
      </w:r>
      <w:r>
        <w:rPr>
          <w:spacing w:val="-27"/>
        </w:rPr>
        <w:t> </w:t>
      </w:r>
      <w:r>
        <w:rPr>
          <w:spacing w:val="-3"/>
        </w:rPr>
        <w:t>transitions</w:t>
      </w:r>
      <w:r>
        <w:rPr>
          <w:spacing w:val="-27"/>
        </w:rPr>
        <w:t> </w:t>
      </w:r>
      <w:r>
        <w:rPr/>
        <w:t>in</w:t>
      </w:r>
      <w:r>
        <w:rPr>
          <w:spacing w:val="-29"/>
        </w:rPr>
        <w:t> </w:t>
      </w:r>
      <w:r>
        <w:rPr/>
        <w:t>the</w:t>
      </w:r>
      <w:r>
        <w:rPr>
          <w:spacing w:val="-27"/>
        </w:rPr>
        <w:t> </w:t>
      </w:r>
      <w:r>
        <w:rPr>
          <w:spacing w:val="-3"/>
        </w:rPr>
        <w:t>valence</w:t>
      </w:r>
      <w:r>
        <w:rPr>
          <w:spacing w:val="-29"/>
        </w:rPr>
        <w:t> </w:t>
      </w:r>
      <w:r>
        <w:rPr>
          <w:spacing w:val="-3"/>
        </w:rPr>
        <w:t>band</w:t>
      </w:r>
    </w:p>
    <w:p>
      <w:pPr>
        <w:pStyle w:val="BodyText"/>
        <w:spacing w:line="273" w:lineRule="auto" w:before="16"/>
        <w:ind w:left="113" w:right="117"/>
        <w:jc w:val="both"/>
      </w:pPr>
      <w:r>
        <w:rPr>
          <w:spacing w:val="-3"/>
        </w:rPr>
        <w:t>which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>
          <w:spacing w:val="-3"/>
        </w:rPr>
        <w:t>irrelevant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4"/>
        </w:rPr>
        <w:t>helicity-dependent</w:t>
      </w:r>
      <w:r>
        <w:rPr>
          <w:spacing w:val="-8"/>
        </w:rPr>
        <w:t> </w:t>
      </w:r>
      <w:r>
        <w:rPr>
          <w:spacing w:val="-3"/>
        </w:rPr>
        <w:t>selection</w:t>
      </w:r>
      <w:r>
        <w:rPr>
          <w:spacing w:val="-8"/>
        </w:rPr>
        <w:t> </w:t>
      </w:r>
      <w:r>
        <w:rPr>
          <w:spacing w:val="-3"/>
        </w:rPr>
        <w:t>rules.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 </w:t>
      </w:r>
      <w:r>
        <w:rPr>
          <w:spacing w:val="-3"/>
        </w:rPr>
        <w:t>other hand, the thermoelectric effect </w:t>
      </w:r>
      <w:r>
        <w:rPr/>
        <w:t>may also </w:t>
      </w:r>
      <w:r>
        <w:rPr>
          <w:spacing w:val="-3"/>
        </w:rPr>
        <w:t>contribute </w:t>
      </w:r>
      <w:r>
        <w:rPr/>
        <w:t>to the </w:t>
      </w:r>
      <w:r>
        <w:rPr>
          <w:spacing w:val="-3"/>
        </w:rPr>
        <w:t>photocurrent response </w:t>
      </w:r>
      <w:r>
        <w:rPr/>
        <w:t>at 4.5 </w:t>
      </w:r>
      <w:r>
        <w:rPr>
          <w:rFonts w:ascii="Arial" w:hAnsi="Arial"/>
        </w:rPr>
        <w:t>μ</w:t>
      </w:r>
      <w:r>
        <w:rPr/>
        <w:t>m. The </w:t>
      </w:r>
      <w:r>
        <w:rPr>
          <w:spacing w:val="-3"/>
        </w:rPr>
        <w:t>difference </w:t>
      </w:r>
      <w:r>
        <w:rPr/>
        <w:t>of </w:t>
      </w:r>
      <w:r>
        <w:rPr>
          <w:spacing w:val="-3"/>
        </w:rPr>
        <w:t>photocurrent between</w:t>
      </w:r>
      <w:r>
        <w:rPr>
          <w:spacing w:val="-10"/>
        </w:rPr>
        <w:t> </w:t>
      </w:r>
      <w:r>
        <w:rPr>
          <w:spacing w:val="-3"/>
        </w:rPr>
        <w:t>linear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3"/>
        </w:rPr>
        <w:t>circular</w:t>
      </w:r>
      <w:r>
        <w:rPr>
          <w:spacing w:val="-13"/>
        </w:rPr>
        <w:t> </w:t>
      </w:r>
      <w:r>
        <w:rPr>
          <w:spacing w:val="-3"/>
        </w:rPr>
        <w:t>polarization</w:t>
      </w:r>
      <w:r>
        <w:rPr>
          <w:spacing w:val="-10"/>
        </w:rPr>
        <w:t> </w:t>
      </w:r>
      <w:r>
        <w:rPr>
          <w:spacing w:val="-3"/>
        </w:rPr>
        <w:t>excitations</w:t>
      </w:r>
      <w:r>
        <w:rPr>
          <w:spacing w:val="-9"/>
        </w:rPr>
        <w:t> </w:t>
      </w:r>
      <w:r>
        <w:rPr/>
        <w:t>is</w:t>
      </w:r>
      <w:r>
        <w:rPr>
          <w:spacing w:val="-13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4"/>
        </w:rPr>
        <w:t>ani- </w:t>
      </w:r>
      <w:r>
        <w:rPr>
          <w:spacing w:val="-3"/>
        </w:rPr>
        <w:t>sotropic</w:t>
      </w:r>
      <w:r>
        <w:rPr>
          <w:spacing w:val="-8"/>
        </w:rPr>
        <w:t> </w:t>
      </w:r>
      <w:r>
        <w:rPr>
          <w:spacing w:val="-4"/>
        </w:rPr>
        <w:t>response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3"/>
        </w:rPr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3"/>
        </w:rPr>
        <w:t>Fig.</w:t>
      </w:r>
      <w:r>
        <w:rPr>
          <w:spacing w:val="-8"/>
        </w:rPr>
        <w:t> </w:t>
      </w:r>
      <w:hyperlink w:history="true" w:anchor="_bookmark1">
        <w:r>
          <w:rPr>
            <w:color w:val="0068A5"/>
            <w:spacing w:val="-3"/>
          </w:rPr>
          <w:t>2</w:t>
        </w:r>
      </w:hyperlink>
      <w:r>
        <w:rPr>
          <w:spacing w:val="-3"/>
        </w:rPr>
        <w:t>h,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result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3"/>
        </w:rPr>
        <w:t>the</w:t>
      </w:r>
      <w:r>
        <w:rPr>
          <w:spacing w:val="-7"/>
        </w:rPr>
        <w:t> </w:t>
      </w:r>
      <w:r>
        <w:rPr>
          <w:spacing w:val="-3"/>
        </w:rPr>
        <w:t>aniso- tropic</w:t>
      </w:r>
      <w:r>
        <w:rPr>
          <w:spacing w:val="-7"/>
        </w:rPr>
        <w:t> </w:t>
      </w:r>
      <w:r>
        <w:rPr>
          <w:spacing w:val="-3"/>
        </w:rPr>
        <w:t>absorption</w:t>
      </w:r>
      <w:hyperlink w:history="true" w:anchor="_bookmark34">
        <w:r>
          <w:rPr>
            <w:color w:val="0068A5"/>
            <w:spacing w:val="-3"/>
            <w:vertAlign w:val="superscript"/>
          </w:rPr>
          <w:t>45</w:t>
        </w:r>
      </w:hyperlink>
      <w:r>
        <w:rPr>
          <w:spacing w:val="-3"/>
          <w:vertAlign w:val="superscript"/>
        </w:rPr>
        <w:t>,</w:t>
      </w:r>
      <w:hyperlink w:history="true" w:anchor="_bookmark35">
        <w:r>
          <w:rPr>
            <w:color w:val="0068A5"/>
            <w:spacing w:val="-3"/>
            <w:vertAlign w:val="superscript"/>
          </w:rPr>
          <w:t>46</w:t>
        </w:r>
      </w:hyperlink>
      <w:r>
        <w:rPr>
          <w:spacing w:val="-3"/>
          <w:vertAlign w:val="baseline"/>
        </w:rPr>
        <w:t>.</w:t>
      </w:r>
    </w:p>
    <w:p>
      <w:pPr>
        <w:pStyle w:val="BodyText"/>
        <w:spacing w:line="273" w:lineRule="auto"/>
        <w:ind w:left="113" w:right="116" w:firstLine="340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next,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demonstrate</w:t>
      </w:r>
      <w:r>
        <w:rPr>
          <w:spacing w:val="-6"/>
        </w:rPr>
        <w:t> </w:t>
      </w:r>
      <w:r>
        <w:rPr/>
        <w:t>experimentally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observed CPGE</w:t>
      </w:r>
      <w:r>
        <w:rPr>
          <w:spacing w:val="-27"/>
        </w:rPr>
        <w:t> </w:t>
      </w:r>
      <w:r>
        <w:rPr/>
        <w:t>should</w:t>
      </w:r>
      <w:r>
        <w:rPr>
          <w:spacing w:val="-27"/>
        </w:rPr>
        <w:t> </w:t>
      </w:r>
      <w:r>
        <w:rPr/>
        <w:t>arise</w:t>
      </w:r>
      <w:r>
        <w:rPr>
          <w:spacing w:val="-26"/>
        </w:rPr>
        <w:t> </w:t>
      </w:r>
      <w:r>
        <w:rPr/>
        <w:t>from</w:t>
      </w:r>
      <w:r>
        <w:rPr>
          <w:spacing w:val="-27"/>
        </w:rPr>
        <w:t> </w:t>
      </w:r>
      <w:r>
        <w:rPr/>
        <w:t>an</w:t>
      </w:r>
      <w:r>
        <w:rPr>
          <w:spacing w:val="-27"/>
        </w:rPr>
        <w:t> </w:t>
      </w:r>
      <w:r>
        <w:rPr/>
        <w:t>intrinsic</w:t>
      </w:r>
      <w:r>
        <w:rPr>
          <w:spacing w:val="-26"/>
        </w:rPr>
        <w:t> </w:t>
      </w:r>
      <w:r>
        <w:rPr/>
        <w:t>second-order</w:t>
      </w:r>
      <w:r>
        <w:rPr>
          <w:spacing w:val="-26"/>
        </w:rPr>
        <w:t> </w:t>
      </w:r>
      <w:r>
        <w:rPr/>
        <w:t>nonlinear</w:t>
      </w:r>
      <w:r>
        <w:rPr>
          <w:spacing w:val="-26"/>
        </w:rPr>
        <w:t> </w:t>
      </w:r>
      <w:r>
        <w:rPr/>
        <w:t>injection current</w:t>
      </w:r>
      <w:r>
        <w:rPr>
          <w:spacing w:val="-21"/>
        </w:rPr>
        <w:t> </w:t>
      </w:r>
      <w:r>
        <w:rPr/>
        <w:t>response.</w:t>
      </w:r>
      <w:r>
        <w:rPr>
          <w:spacing w:val="-23"/>
        </w:rPr>
        <w:t> </w:t>
      </w:r>
      <w:r>
        <w:rPr/>
        <w:t>Firstly,</w:t>
      </w:r>
      <w:r>
        <w:rPr>
          <w:spacing w:val="-22"/>
        </w:rPr>
        <w:t> </w:t>
      </w:r>
      <w:r>
        <w:rPr/>
        <w:t>mirror</w:t>
      </w:r>
      <w:r>
        <w:rPr>
          <w:spacing w:val="-23"/>
        </w:rPr>
        <w:t> </w:t>
      </w:r>
      <w:r>
        <w:rPr/>
        <w:t>symmetries</w:t>
      </w:r>
      <w:r>
        <w:rPr>
          <w:spacing w:val="-20"/>
        </w:rPr>
        <w:t> </w:t>
      </w:r>
      <w:r>
        <w:rPr/>
        <w:t>are</w:t>
      </w:r>
      <w:r>
        <w:rPr>
          <w:spacing w:val="-21"/>
        </w:rPr>
        <w:t> </w:t>
      </w:r>
      <w:r>
        <w:rPr/>
        <w:t>absent</w:t>
      </w:r>
      <w:r>
        <w:rPr>
          <w:spacing w:val="-22"/>
        </w:rPr>
        <w:t> </w:t>
      </w:r>
      <w:r>
        <w:rPr/>
        <w:t>in</w:t>
      </w:r>
      <w:r>
        <w:rPr>
          <w:spacing w:val="-21"/>
        </w:rPr>
        <w:t> </w:t>
      </w:r>
      <w:r>
        <w:rPr/>
        <w:t>Te</w:t>
      </w:r>
      <w:r>
        <w:rPr>
          <w:spacing w:val="-22"/>
        </w:rPr>
        <w:t> </w:t>
      </w:r>
      <w:r>
        <w:rPr/>
        <w:t>so</w:t>
      </w:r>
      <w:r>
        <w:rPr>
          <w:spacing w:val="-23"/>
        </w:rPr>
        <w:t> </w:t>
      </w:r>
      <w:r>
        <w:rPr/>
        <w:t>that in-plane</w:t>
      </w:r>
      <w:r>
        <w:rPr>
          <w:spacing w:val="-12"/>
        </w:rPr>
        <w:t> </w:t>
      </w:r>
      <w:r>
        <w:rPr/>
        <w:t>second-order</w:t>
      </w:r>
      <w:r>
        <w:rPr>
          <w:spacing w:val="-11"/>
        </w:rPr>
        <w:t> </w:t>
      </w:r>
      <w:r>
        <w:rPr/>
        <w:t>effects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non-vanishing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normal</w:t>
      </w:r>
      <w:r>
        <w:rPr>
          <w:spacing w:val="-12"/>
        </w:rPr>
        <w:t> </w:t>
      </w:r>
      <w:r>
        <w:rPr/>
        <w:t>inci- dence</w:t>
      </w:r>
      <w:r>
        <w:rPr>
          <w:spacing w:val="-38"/>
        </w:rPr>
        <w:t> </w:t>
      </w:r>
      <w:r>
        <w:rPr/>
        <w:t>excitation.</w:t>
      </w:r>
      <w:r>
        <w:rPr>
          <w:spacing w:val="-39"/>
        </w:rPr>
        <w:t> </w:t>
      </w:r>
      <w:r>
        <w:rPr/>
        <w:t>Secondly,</w:t>
      </w:r>
      <w:r>
        <w:rPr>
          <w:spacing w:val="-38"/>
        </w:rPr>
        <w:t> </w:t>
      </w:r>
      <w:r>
        <w:rPr/>
        <w:t>this</w:t>
      </w:r>
      <w:r>
        <w:rPr>
          <w:spacing w:val="-38"/>
        </w:rPr>
        <w:t> </w:t>
      </w:r>
      <w:r>
        <w:rPr/>
        <w:t>second-order</w:t>
      </w:r>
      <w:r>
        <w:rPr>
          <w:spacing w:val="-37"/>
        </w:rPr>
        <w:t> </w:t>
      </w:r>
      <w:r>
        <w:rPr/>
        <w:t>nonlinear</w:t>
      </w:r>
      <w:r>
        <w:rPr>
          <w:spacing w:val="-39"/>
        </w:rPr>
        <w:t> </w:t>
      </w:r>
      <w:r>
        <w:rPr/>
        <w:t>optical</w:t>
      </w:r>
      <w:r>
        <w:rPr>
          <w:spacing w:val="-39"/>
        </w:rPr>
        <w:t> </w:t>
      </w:r>
      <w:r>
        <w:rPr/>
        <w:t>effect should have a linear dependence on the incident power, which is con</w:t>
      </w:r>
      <w:r>
        <w:rPr>
          <w:rFonts w:ascii="Arial" w:hAnsi="Arial"/>
          <w:i/>
        </w:rPr>
        <w:t>ﬁ</w:t>
      </w:r>
      <w:r>
        <w:rPr/>
        <w:t>rmed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power-dependent</w:t>
      </w:r>
      <w:r>
        <w:rPr>
          <w:spacing w:val="-10"/>
        </w:rPr>
        <w:t> </w:t>
      </w:r>
      <w:r>
        <w:rPr/>
        <w:t>CPGE</w:t>
      </w:r>
      <w:r>
        <w:rPr>
          <w:spacing w:val="-11"/>
        </w:rPr>
        <w:t> </w:t>
      </w:r>
      <w:r>
        <w:rPr/>
        <w:t>measurements.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intensity of CPGE is obtained by subtracting the photoresponse under the LCP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RCP</w:t>
      </w:r>
      <w:r>
        <w:rPr>
          <w:spacing w:val="-8"/>
        </w:rPr>
        <w:t> </w:t>
      </w:r>
      <w:r>
        <w:rPr/>
        <w:t>excitation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positions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strongest</w:t>
      </w:r>
      <w:r>
        <w:rPr>
          <w:spacing w:val="-6"/>
        </w:rPr>
        <w:t> </w:t>
      </w:r>
      <w:r>
        <w:rPr/>
        <w:t>positive and negative photoresponse, respectively. As shown in Fig. </w:t>
      </w:r>
      <w:hyperlink w:history="true" w:anchor="_bookmark2">
        <w:r>
          <w:rPr>
            <w:color w:val="0068A5"/>
          </w:rPr>
          <w:t>3</w:t>
        </w:r>
      </w:hyperlink>
      <w:r>
        <w:rPr/>
        <w:t>a, b, the CPGE shows exactly linear power dependence under 10.6-</w:t>
      </w:r>
      <w:r>
        <w:rPr>
          <w:rFonts w:ascii="Arial" w:hAnsi="Arial"/>
        </w:rPr>
        <w:t>μ</w:t>
      </w:r>
      <w:r>
        <w:rPr/>
        <w:t>m and 4.0-</w:t>
      </w:r>
      <w:r>
        <w:rPr>
          <w:rFonts w:ascii="Arial" w:hAnsi="Arial"/>
        </w:rPr>
        <w:t>μ</w:t>
      </w:r>
      <w:r>
        <w:rPr/>
        <w:t>m excitation (see Supplementary Section 5 for power- dependent photocurrent in</w:t>
      </w:r>
      <w:r>
        <w:rPr>
          <w:spacing w:val="-24"/>
        </w:rPr>
        <w:t> </w:t>
      </w:r>
      <w:r>
        <w:rPr/>
        <w:t>Te).</w:t>
      </w:r>
    </w:p>
    <w:p>
      <w:pPr>
        <w:pStyle w:val="BodyText"/>
        <w:spacing w:line="271" w:lineRule="auto"/>
        <w:ind w:left="113" w:right="116" w:firstLine="340"/>
        <w:jc w:val="both"/>
      </w:pPr>
      <w:r>
        <w:rPr>
          <w:spacing w:val="-3"/>
        </w:rPr>
        <w:t>However, the linear power dependence alone </w:t>
      </w:r>
      <w:r>
        <w:rPr/>
        <w:t>is </w:t>
      </w:r>
      <w:r>
        <w:rPr>
          <w:spacing w:val="-3"/>
        </w:rPr>
        <w:t>insuf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cient </w:t>
      </w:r>
      <w:r>
        <w:rPr/>
        <w:t>to </w:t>
      </w:r>
      <w:r>
        <w:rPr>
          <w:spacing w:val="-3"/>
        </w:rPr>
        <w:t>con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rm </w:t>
      </w:r>
      <w:r>
        <w:rPr/>
        <w:t>the </w:t>
      </w:r>
      <w:r>
        <w:rPr>
          <w:spacing w:val="-3"/>
        </w:rPr>
        <w:t>observed optical response </w:t>
      </w:r>
      <w:r>
        <w:rPr/>
        <w:t>is a </w:t>
      </w:r>
      <w:r>
        <w:rPr>
          <w:spacing w:val="-3"/>
        </w:rPr>
        <w:t>second-order nonlinear effect, </w:t>
      </w:r>
      <w:r>
        <w:rPr/>
        <w:t>as it </w:t>
      </w:r>
      <w:r>
        <w:rPr>
          <w:spacing w:val="-3"/>
        </w:rPr>
        <w:t>cannot rule out the third-order effect that involves </w:t>
      </w:r>
      <w:r>
        <w:rPr/>
        <w:t>a DC </w:t>
      </w:r>
      <w:r>
        <w:rPr>
          <w:spacing w:val="-3"/>
        </w:rPr>
        <w:t>electric</w:t>
      </w:r>
      <w:r>
        <w:rPr>
          <w:spacing w:val="-11"/>
        </w:rPr>
        <w:t> 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eld</w:t>
      </w:r>
      <w:r>
        <w:rPr>
          <w:spacing w:val="-8"/>
        </w:rPr>
        <w:t> </w:t>
      </w:r>
      <w:r>
        <w:rPr/>
        <w:t>(E</w:t>
      </w:r>
      <w:r>
        <w:rPr>
          <w:position w:val="-3"/>
          <w:sz w:val="11"/>
        </w:rPr>
        <w:t>DC</w:t>
      </w:r>
      <w:r>
        <w:rPr/>
        <w:t>).</w:t>
      </w:r>
      <w:r>
        <w:rPr>
          <w:spacing w:val="-11"/>
        </w:rPr>
        <w:t> </w:t>
      </w:r>
      <w:r>
        <w:rPr/>
        <w:t>Such</w:t>
      </w:r>
      <w:r>
        <w:rPr>
          <w:spacing w:val="-12"/>
        </w:rPr>
        <w:t> </w:t>
      </w:r>
      <w:r>
        <w:rPr>
          <w:spacing w:val="-3"/>
        </w:rPr>
        <w:t>third-order</w:t>
      </w:r>
      <w:r>
        <w:rPr>
          <w:spacing w:val="-8"/>
        </w:rPr>
        <w:t> </w:t>
      </w:r>
      <w:r>
        <w:rPr>
          <w:spacing w:val="-3"/>
        </w:rPr>
        <w:t>nonlinear</w:t>
      </w:r>
      <w:r>
        <w:rPr>
          <w:spacing w:val="-11"/>
        </w:rPr>
        <w:t> </w:t>
      </w:r>
      <w:r>
        <w:rPr>
          <w:spacing w:val="-3"/>
        </w:rPr>
        <w:t>injection</w:t>
      </w:r>
      <w:r>
        <w:rPr>
          <w:spacing w:val="-8"/>
        </w:rPr>
        <w:t> </w:t>
      </w:r>
      <w:r>
        <w:rPr>
          <w:spacing w:val="-3"/>
        </w:rPr>
        <w:t>currents</w:t>
      </w:r>
      <w:r>
        <w:rPr>
          <w:spacing w:val="-7"/>
        </w:rPr>
        <w:t> </w:t>
      </w:r>
      <w:r>
        <w:rPr/>
        <w:t>were</w:t>
      </w:r>
    </w:p>
    <w:p>
      <w:pPr>
        <w:pStyle w:val="BodyText"/>
        <w:spacing w:line="163" w:lineRule="exact"/>
        <w:ind w:left="113"/>
        <w:jc w:val="both"/>
      </w:pPr>
      <w:r>
        <w:rPr>
          <w:spacing w:val="-3"/>
        </w:rPr>
        <w:t>reported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3"/>
        </w:rPr>
        <w:t>exhibit</w:t>
      </w:r>
      <w:r>
        <w:rPr>
          <w:spacing w:val="9"/>
        </w:rPr>
        <w:t> </w:t>
      </w:r>
      <w:r>
        <w:rPr>
          <w:spacing w:val="-3"/>
        </w:rPr>
        <w:t>linear</w:t>
      </w:r>
      <w:r>
        <w:rPr>
          <w:spacing w:val="6"/>
        </w:rPr>
        <w:t> </w:t>
      </w:r>
      <w:r>
        <w:rPr>
          <w:spacing w:val="-3"/>
        </w:rPr>
        <w:t>excitation</w:t>
      </w:r>
      <w:r>
        <w:rPr>
          <w:spacing w:val="6"/>
        </w:rPr>
        <w:t> </w:t>
      </w:r>
      <w:r>
        <w:rPr>
          <w:spacing w:val="-3"/>
        </w:rPr>
        <w:t>power</w:t>
      </w:r>
      <w:r>
        <w:rPr>
          <w:spacing w:val="8"/>
        </w:rPr>
        <w:t> </w:t>
      </w:r>
      <w:r>
        <w:rPr>
          <w:spacing w:val="-3"/>
        </w:rPr>
        <w:t>dependence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8"/>
        </w:rPr>
        <w:t> </w:t>
      </w:r>
      <w:r>
        <w:rPr>
          <w:spacing w:val="-3"/>
        </w:rPr>
        <w:t>pre-</w:t>
      </w:r>
    </w:p>
    <w:p>
      <w:pPr>
        <w:pStyle w:val="BodyText"/>
        <w:spacing w:line="249" w:lineRule="auto" w:before="14"/>
        <w:ind w:left="113" w:right="116"/>
        <w:jc w:val="both"/>
      </w:pPr>
      <w:r>
        <w:rPr/>
        <w:pict>
          <v:shape style="position:absolute;margin-left:525.656616pt;margin-top:4.605968pt;width:3.35pt;height:6.4pt;mso-position-horizontal-relative:page;mso-position-vertical-relative:paragraph;z-index:-16411648" type="#_x0000_t202" filled="false" stroked="false"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95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3"/>
        </w:rPr>
        <w:t>vious work </w:t>
      </w:r>
      <w:r>
        <w:rPr/>
        <w:t>on </w:t>
      </w:r>
      <w:r>
        <w:rPr>
          <w:spacing w:val="-3"/>
        </w:rPr>
        <w:t>type-II Weyl semimetal TaIrTe</w:t>
      </w:r>
      <w:r>
        <w:rPr>
          <w:spacing w:val="-3"/>
          <w:vertAlign w:val="subscript"/>
        </w:rPr>
        <w:t>4</w:t>
      </w:r>
      <w:r>
        <w:rPr>
          <w:spacing w:val="-3"/>
          <w:vertAlign w:val="baseline"/>
        </w:rPr>
        <w:t> and </w:t>
      </w:r>
      <w:r>
        <w:rPr>
          <w:vertAlign w:val="baseline"/>
        </w:rPr>
        <w:t>MoTe </w:t>
      </w:r>
      <w:hyperlink w:history="true" w:anchor="_bookmark15">
        <w:r>
          <w:rPr>
            <w:color w:val="0068A5"/>
            <w:vertAlign w:val="superscript"/>
          </w:rPr>
          <w:t>27</w:t>
        </w:r>
      </w:hyperlink>
      <w:r>
        <w:rPr>
          <w:vertAlign w:val="superscript"/>
        </w:rPr>
        <w:t>,</w:t>
      </w:r>
      <w:hyperlink w:history="true" w:anchor="_bookmark18">
        <w:r>
          <w:rPr>
            <w:color w:val="0068A5"/>
            <w:vertAlign w:val="superscript"/>
          </w:rPr>
          <w:t>31</w:t>
        </w:r>
      </w:hyperlink>
      <w:r>
        <w:rPr>
          <w:vertAlign w:val="baseline"/>
        </w:rPr>
        <w:t>. </w:t>
      </w:r>
      <w:r>
        <w:rPr>
          <w:spacing w:val="-3"/>
          <w:vertAlign w:val="baseline"/>
        </w:rPr>
        <w:t>This third-order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effect</w:t>
      </w:r>
      <w:r>
        <w:rPr>
          <w:spacing w:val="-14"/>
          <w:vertAlign w:val="baseline"/>
        </w:rPr>
        <w:t> </w:t>
      </w:r>
      <w:r>
        <w:rPr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spacing w:val="-3"/>
          <w:vertAlign w:val="baseline"/>
        </w:rPr>
        <w:t>assisted</w:t>
      </w:r>
      <w:r>
        <w:rPr>
          <w:spacing w:val="-11"/>
          <w:vertAlign w:val="baseline"/>
        </w:rPr>
        <w:t> </w:t>
      </w:r>
      <w:r>
        <w:rPr>
          <w:vertAlign w:val="baseline"/>
        </w:rPr>
        <w:t>by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E</w:t>
      </w:r>
      <w:r>
        <w:rPr>
          <w:position w:val="-3"/>
          <w:sz w:val="11"/>
          <w:vertAlign w:val="baseline"/>
        </w:rPr>
        <w:t>DC</w:t>
      </w:r>
      <w:r>
        <w:rPr>
          <w:spacing w:val="14"/>
          <w:position w:val="-3"/>
          <w:sz w:val="11"/>
          <w:vertAlign w:val="baseline"/>
        </w:rPr>
        <w:t> </w:t>
      </w:r>
      <w:r>
        <w:rPr>
          <w:spacing w:val="-3"/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independent</w:t>
      </w:r>
      <w:r>
        <w:rPr>
          <w:spacing w:val="-11"/>
          <w:vertAlign w:val="baseline"/>
        </w:rPr>
        <w:t> </w:t>
      </w:r>
      <w:r>
        <w:rPr>
          <w:vertAlign w:val="baseline"/>
        </w:rPr>
        <w:t>on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inci- dent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light.</w:t>
      </w:r>
      <w:r>
        <w:rPr>
          <w:spacing w:val="-18"/>
          <w:vertAlign w:val="baseline"/>
        </w:rPr>
        <w:t> </w:t>
      </w:r>
      <w:r>
        <w:rPr>
          <w:vertAlign w:val="baseline"/>
        </w:rPr>
        <w:t>In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cases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MoTe</w:t>
      </w:r>
      <w:r>
        <w:rPr>
          <w:spacing w:val="-3"/>
          <w:vertAlign w:val="subscript"/>
        </w:rPr>
        <w:t>2</w:t>
      </w:r>
      <w:r>
        <w:rPr>
          <w:spacing w:val="-18"/>
          <w:vertAlign w:val="baseline"/>
        </w:rPr>
        <w:t> </w:t>
      </w:r>
      <w:r>
        <w:rPr>
          <w:vertAlign w:val="baseline"/>
        </w:rPr>
        <w:t>and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TaIrTe</w:t>
      </w:r>
      <w:r>
        <w:rPr>
          <w:spacing w:val="-3"/>
          <w:vertAlign w:val="subscript"/>
        </w:rPr>
        <w:t>4</w:t>
      </w:r>
      <w:r>
        <w:rPr>
          <w:spacing w:val="-3"/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built-in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electric</w:t>
      </w:r>
      <w:r>
        <w:rPr>
          <w:spacing w:val="-18"/>
          <w:vertAlign w:val="baseline"/>
        </w:rPr>
        <w:t> </w:t>
      </w:r>
      <w:r>
        <w:rPr>
          <w:rFonts w:ascii="Arial" w:hAnsi="Arial"/>
          <w:i/>
          <w:spacing w:val="-4"/>
          <w:vertAlign w:val="baseline"/>
        </w:rPr>
        <w:t>ﬁ</w:t>
      </w:r>
      <w:r>
        <w:rPr>
          <w:spacing w:val="-4"/>
          <w:vertAlign w:val="baseline"/>
        </w:rPr>
        <w:t>elds </w:t>
      </w:r>
      <w:r>
        <w:rPr>
          <w:vertAlign w:val="baseline"/>
        </w:rPr>
        <w:t>near</w:t>
      </w:r>
      <w:r>
        <w:rPr>
          <w:spacing w:val="-13"/>
          <w:vertAlign w:val="baseline"/>
        </w:rPr>
        <w:t> </w:t>
      </w:r>
      <w:r>
        <w:rPr>
          <w:spacing w:val="-4"/>
          <w:vertAlign w:val="baseline"/>
        </w:rPr>
        <w:t>semimetal-metal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contacts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play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role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E</w:t>
      </w:r>
      <w:r>
        <w:rPr>
          <w:position w:val="-3"/>
          <w:sz w:val="11"/>
          <w:vertAlign w:val="baseline"/>
        </w:rPr>
        <w:t>DC</w:t>
      </w:r>
      <w:r>
        <w:rPr>
          <w:spacing w:val="-26"/>
          <w:position w:val="-3"/>
          <w:sz w:val="11"/>
          <w:vertAlign w:val="baseline"/>
        </w:rPr>
        <w:t> 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directions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of E</w:t>
      </w:r>
      <w:r>
        <w:rPr>
          <w:position w:val="-3"/>
          <w:sz w:val="11"/>
          <w:vertAlign w:val="baseline"/>
        </w:rPr>
        <w:t>DC</w:t>
      </w:r>
      <w:r>
        <w:rPr>
          <w:spacing w:val="7"/>
          <w:position w:val="-3"/>
          <w:sz w:val="11"/>
          <w:vertAlign w:val="baseline"/>
        </w:rPr>
        <w:t> </w:t>
      </w:r>
      <w:r>
        <w:rPr>
          <w:vertAlign w:val="baseline"/>
        </w:rPr>
        <w:t>are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opposite</w:t>
      </w:r>
      <w:r>
        <w:rPr>
          <w:spacing w:val="-18"/>
          <w:vertAlign w:val="baseline"/>
        </w:rPr>
        <w:t> </w:t>
      </w:r>
      <w:r>
        <w:rPr>
          <w:vertAlign w:val="baseline"/>
        </w:rPr>
        <w:t>at</w:t>
      </w:r>
      <w:r>
        <w:rPr>
          <w:spacing w:val="-20"/>
          <w:vertAlign w:val="baseline"/>
        </w:rPr>
        <w:t> </w:t>
      </w:r>
      <w:r>
        <w:rPr>
          <w:vertAlign w:val="baseline"/>
        </w:rPr>
        <w:t>two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contact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interfaces</w:t>
      </w:r>
      <w:r>
        <w:rPr>
          <w:spacing w:val="-18"/>
          <w:vertAlign w:val="baseline"/>
        </w:rPr>
        <w:t> </w:t>
      </w:r>
      <w:r>
        <w:rPr>
          <w:vertAlign w:val="baseline"/>
        </w:rPr>
        <w:t>in</w:t>
      </w:r>
      <w:r>
        <w:rPr>
          <w:spacing w:val="-20"/>
          <w:vertAlign w:val="baseline"/>
        </w:rPr>
        <w:t> </w:t>
      </w:r>
      <w:r>
        <w:rPr>
          <w:vertAlign w:val="baseline"/>
        </w:rPr>
        <w:t>a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two-terminal</w:t>
      </w:r>
      <w:r>
        <w:rPr>
          <w:spacing w:val="-20"/>
          <w:vertAlign w:val="baseline"/>
        </w:rPr>
        <w:t> </w:t>
      </w:r>
      <w:r>
        <w:rPr>
          <w:spacing w:val="-3"/>
          <w:vertAlign w:val="baseline"/>
        </w:rPr>
        <w:t>device,</w:t>
      </w:r>
      <w:r>
        <w:rPr>
          <w:spacing w:val="-17"/>
          <w:vertAlign w:val="baseline"/>
        </w:rPr>
        <w:t> </w:t>
      </w:r>
      <w:r>
        <w:rPr>
          <w:vertAlign w:val="baseline"/>
        </w:rPr>
        <w:t>so the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third-order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CPGE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response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switches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sign</w:t>
      </w:r>
      <w:r>
        <w:rPr>
          <w:spacing w:val="-12"/>
          <w:vertAlign w:val="baseline"/>
        </w:rPr>
        <w:t> </w:t>
      </w:r>
      <w:r>
        <w:rPr>
          <w:vertAlign w:val="baseline"/>
        </w:rPr>
        <w:t>at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two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contact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inter- faces accordingly. Consequently, </w:t>
      </w:r>
      <w:r>
        <w:rPr>
          <w:vertAlign w:val="baseline"/>
        </w:rPr>
        <w:t>the </w:t>
      </w:r>
      <w:r>
        <w:rPr>
          <w:spacing w:val="-3"/>
          <w:vertAlign w:val="baseline"/>
        </w:rPr>
        <w:t>sign </w:t>
      </w:r>
      <w:r>
        <w:rPr>
          <w:vertAlign w:val="baseline"/>
        </w:rPr>
        <w:t>of such </w:t>
      </w:r>
      <w:r>
        <w:rPr>
          <w:spacing w:val="-3"/>
          <w:vertAlign w:val="baseline"/>
        </w:rPr>
        <w:t>third-order CPGE </w:t>
      </w:r>
      <w:r>
        <w:rPr>
          <w:spacing w:val="-4"/>
          <w:vertAlign w:val="baseline"/>
        </w:rPr>
        <w:t>response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relies</w:t>
      </w:r>
      <w:r>
        <w:rPr>
          <w:spacing w:val="-23"/>
          <w:vertAlign w:val="baseline"/>
        </w:rPr>
        <w:t> </w:t>
      </w:r>
      <w:r>
        <w:rPr>
          <w:vertAlign w:val="baseline"/>
        </w:rPr>
        <w:t>on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spacing w:val="-4"/>
          <w:vertAlign w:val="baseline"/>
        </w:rPr>
        <w:t>direction</w:t>
      </w:r>
      <w:r>
        <w:rPr>
          <w:spacing w:val="-23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vertAlign w:val="baseline"/>
        </w:rPr>
        <w:t>E</w:t>
      </w:r>
      <w:r>
        <w:rPr>
          <w:position w:val="-3"/>
          <w:sz w:val="11"/>
          <w:vertAlign w:val="baseline"/>
        </w:rPr>
        <w:t>DC</w:t>
      </w:r>
      <w:r>
        <w:rPr>
          <w:spacing w:val="-26"/>
          <w:position w:val="-3"/>
          <w:sz w:val="11"/>
          <w:vertAlign w:val="baseline"/>
        </w:rPr>
        <w:t> </w:t>
      </w:r>
      <w:r>
        <w:rPr>
          <w:vertAlign w:val="baseline"/>
        </w:rPr>
        <w:t>.</w:t>
      </w:r>
      <w:r>
        <w:rPr>
          <w:spacing w:val="-24"/>
          <w:vertAlign w:val="baseline"/>
        </w:rPr>
        <w:t> </w:t>
      </w:r>
      <w:r>
        <w:rPr>
          <w:vertAlign w:val="baseline"/>
        </w:rPr>
        <w:t>This</w:t>
      </w:r>
      <w:r>
        <w:rPr>
          <w:spacing w:val="-24"/>
          <w:vertAlign w:val="baseline"/>
        </w:rPr>
        <w:t> </w:t>
      </w:r>
      <w:r>
        <w:rPr>
          <w:vertAlign w:val="baseline"/>
        </w:rPr>
        <w:t>is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different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from</w:t>
      </w:r>
      <w:r>
        <w:rPr>
          <w:spacing w:val="-23"/>
          <w:vertAlign w:val="baseline"/>
        </w:rPr>
        <w:t> </w:t>
      </w:r>
      <w:r>
        <w:rPr>
          <w:vertAlign w:val="baseline"/>
        </w:rPr>
        <w:t>a</w:t>
      </w:r>
      <w:r>
        <w:rPr>
          <w:spacing w:val="-23"/>
          <w:vertAlign w:val="baseline"/>
        </w:rPr>
        <w:t> </w:t>
      </w:r>
      <w:r>
        <w:rPr>
          <w:spacing w:val="-4"/>
          <w:vertAlign w:val="baseline"/>
        </w:rPr>
        <w:t>second- </w:t>
      </w:r>
      <w:r>
        <w:rPr>
          <w:spacing w:val="-3"/>
          <w:vertAlign w:val="baseline"/>
        </w:rPr>
        <w:t>order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CPGE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response</w:t>
      </w:r>
      <w:r>
        <w:rPr>
          <w:spacing w:val="-8"/>
          <w:vertAlign w:val="baseline"/>
        </w:rPr>
        <w:t> </w:t>
      </w:r>
      <w:r>
        <w:rPr>
          <w:vertAlign w:val="baseline"/>
        </w:rPr>
        <w:t>whose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sign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independent</w:t>
      </w:r>
      <w:r>
        <w:rPr>
          <w:spacing w:val="-8"/>
          <w:vertAlign w:val="baseline"/>
        </w:rPr>
        <w:t> </w:t>
      </w:r>
      <w:r>
        <w:rPr>
          <w:vertAlign w:val="baseline"/>
        </w:rPr>
        <w:t>on</w:t>
      </w:r>
      <w:r>
        <w:rPr>
          <w:spacing w:val="-8"/>
          <w:vertAlign w:val="baseline"/>
        </w:rPr>
        <w:t> </w:t>
      </w:r>
      <w:r>
        <w:rPr>
          <w:vertAlign w:val="baseline"/>
        </w:rPr>
        <w:t>E</w:t>
      </w:r>
      <w:r>
        <w:rPr>
          <w:position w:val="-3"/>
          <w:sz w:val="11"/>
          <w:vertAlign w:val="baseline"/>
        </w:rPr>
        <w:t>DC</w:t>
      </w:r>
      <w:r>
        <w:rPr>
          <w:spacing w:val="-27"/>
          <w:position w:val="-3"/>
          <w:sz w:val="11"/>
          <w:vertAlign w:val="baseline"/>
        </w:rPr>
        <w:t> </w:t>
      </w:r>
      <w:r>
        <w:rPr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Experimen- tally, </w:t>
      </w:r>
      <w:r>
        <w:rPr>
          <w:vertAlign w:val="baseline"/>
        </w:rPr>
        <w:t>we </w:t>
      </w:r>
      <w:r>
        <w:rPr>
          <w:spacing w:val="-3"/>
          <w:vertAlign w:val="baseline"/>
        </w:rPr>
        <w:t>carried out </w:t>
      </w:r>
      <w:r>
        <w:rPr>
          <w:rFonts w:ascii="Arial" w:hAnsi="Arial"/>
          <w:vertAlign w:val="baseline"/>
        </w:rPr>
        <w:t>θ</w:t>
      </w:r>
      <w:r>
        <w:rPr>
          <w:rFonts w:ascii="Arial" w:hAnsi="Arial"/>
          <w:position w:val="-3"/>
          <w:sz w:val="11"/>
          <w:vertAlign w:val="baseline"/>
        </w:rPr>
        <w:t>λ</w:t>
      </w:r>
      <w:r>
        <w:rPr>
          <w:rFonts w:ascii="Calibri" w:hAnsi="Calibri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4 </w:t>
      </w:r>
      <w:r>
        <w:rPr>
          <w:spacing w:val="-4"/>
          <w:vertAlign w:val="baseline"/>
        </w:rPr>
        <w:t>-dependent </w:t>
      </w:r>
      <w:r>
        <w:rPr>
          <w:spacing w:val="-3"/>
          <w:vertAlign w:val="baseline"/>
        </w:rPr>
        <w:t>measurement </w:t>
      </w:r>
      <w:r>
        <w:rPr>
          <w:vertAlign w:val="baseline"/>
        </w:rPr>
        <w:t>at </w:t>
      </w:r>
      <w:r>
        <w:rPr>
          <w:spacing w:val="-3"/>
          <w:vertAlign w:val="baseline"/>
        </w:rPr>
        <w:t>different </w:t>
      </w:r>
      <w:r>
        <w:rPr>
          <w:vertAlign w:val="baseline"/>
        </w:rPr>
        <w:t>Te- </w:t>
      </w:r>
      <w:r>
        <w:rPr>
          <w:spacing w:val="-3"/>
          <w:vertAlign w:val="baseline"/>
        </w:rPr>
        <w:t>metal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contacts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marked</w:t>
      </w:r>
      <w:r>
        <w:rPr>
          <w:spacing w:val="-24"/>
          <w:vertAlign w:val="baseline"/>
        </w:rPr>
        <w:t> </w:t>
      </w:r>
      <w:r>
        <w:rPr>
          <w:vertAlign w:val="baseline"/>
        </w:rPr>
        <w:t>by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red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and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blue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circles</w:t>
      </w:r>
      <w:r>
        <w:rPr>
          <w:spacing w:val="-23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Fig.</w:t>
      </w:r>
      <w:r>
        <w:rPr>
          <w:spacing w:val="-23"/>
          <w:vertAlign w:val="baseline"/>
        </w:rPr>
        <w:t> </w:t>
      </w:r>
      <w:hyperlink w:history="true" w:anchor="_bookmark1">
        <w:r>
          <w:rPr>
            <w:color w:val="0068A5"/>
            <w:vertAlign w:val="baseline"/>
          </w:rPr>
          <w:t>2</w:t>
        </w:r>
      </w:hyperlink>
      <w:r>
        <w:rPr>
          <w:vertAlign w:val="baseline"/>
        </w:rPr>
        <w:t>e,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where</w:t>
      </w:r>
    </w:p>
    <w:p>
      <w:pPr>
        <w:pStyle w:val="BodyText"/>
        <w:spacing w:line="214" w:lineRule="exact" w:before="1"/>
        <w:ind w:left="113" w:right="116" w:hanging="1"/>
        <w:jc w:val="both"/>
      </w:pPr>
      <w:r>
        <w:rPr>
          <w:spacing w:val="-3"/>
        </w:rPr>
        <w:t>directions</w:t>
      </w:r>
      <w:r>
        <w:rPr>
          <w:spacing w:val="-25"/>
        </w:rPr>
        <w:t> </w:t>
      </w:r>
      <w:r>
        <w:rPr/>
        <w:t>of</w:t>
      </w:r>
      <w:r>
        <w:rPr>
          <w:spacing w:val="-23"/>
        </w:rPr>
        <w:t> </w:t>
      </w:r>
      <w:r>
        <w:rPr/>
        <w:t>E</w:t>
      </w:r>
      <w:r>
        <w:rPr>
          <w:position w:val="-3"/>
          <w:sz w:val="11"/>
        </w:rPr>
        <w:t>DC </w:t>
      </w:r>
      <w:r>
        <w:rPr>
          <w:spacing w:val="-2"/>
        </w:rPr>
        <w:t>should</w:t>
      </w:r>
      <w:r>
        <w:rPr>
          <w:spacing w:val="-25"/>
        </w:rPr>
        <w:t> </w:t>
      </w:r>
      <w:r>
        <w:rPr/>
        <w:t>be</w:t>
      </w:r>
      <w:r>
        <w:rPr>
          <w:spacing w:val="-26"/>
        </w:rPr>
        <w:t> </w:t>
      </w:r>
      <w:r>
        <w:rPr>
          <w:spacing w:val="-3"/>
        </w:rPr>
        <w:t>opposite.</w:t>
      </w:r>
      <w:r>
        <w:rPr>
          <w:spacing w:val="-23"/>
        </w:rPr>
        <w:t> </w:t>
      </w:r>
      <w:r>
        <w:rPr>
          <w:spacing w:val="-3"/>
        </w:rPr>
        <w:t>The</w:t>
      </w:r>
      <w:r>
        <w:rPr>
          <w:spacing w:val="-24"/>
        </w:rPr>
        <w:t> </w:t>
      </w:r>
      <w:r>
        <w:rPr>
          <w:spacing w:val="-3"/>
        </w:rPr>
        <w:t>measurement</w:t>
      </w:r>
      <w:r>
        <w:rPr>
          <w:spacing w:val="-24"/>
        </w:rPr>
        <w:t> </w:t>
      </w:r>
      <w:r>
        <w:rPr>
          <w:spacing w:val="-3"/>
        </w:rPr>
        <w:t>results</w:t>
      </w:r>
      <w:r>
        <w:rPr>
          <w:spacing w:val="-23"/>
        </w:rPr>
        <w:t> </w:t>
      </w:r>
      <w:r>
        <w:rPr>
          <w:spacing w:val="-3"/>
        </w:rPr>
        <w:t>clearly indicate </w:t>
      </w:r>
      <w:r>
        <w:rPr/>
        <w:t>the </w:t>
      </w:r>
      <w:r>
        <w:rPr>
          <w:spacing w:val="-3"/>
        </w:rPr>
        <w:t>CPGE </w:t>
      </w:r>
      <w:r>
        <w:rPr/>
        <w:t>is </w:t>
      </w:r>
      <w:r>
        <w:rPr>
          <w:spacing w:val="-3"/>
        </w:rPr>
        <w:t>along </w:t>
      </w:r>
      <w:r>
        <w:rPr/>
        <w:t>the same </w:t>
      </w:r>
      <w:r>
        <w:rPr>
          <w:spacing w:val="-3"/>
        </w:rPr>
        <w:t>direction with both 10.6-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 (Fig.</w:t>
      </w:r>
      <w:r>
        <w:rPr>
          <w:spacing w:val="-12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c)</w:t>
      </w:r>
      <w:r>
        <w:rPr>
          <w:spacing w:val="-14"/>
        </w:rPr>
        <w:t> </w:t>
      </w:r>
      <w:r>
        <w:rPr>
          <w:spacing w:val="-3"/>
        </w:rPr>
        <w:t>and</w:t>
      </w:r>
      <w:r>
        <w:rPr>
          <w:spacing w:val="-12"/>
        </w:rPr>
        <w:t> </w:t>
      </w:r>
      <w:r>
        <w:rPr>
          <w:spacing w:val="-3"/>
        </w:rPr>
        <w:t>4.0-</w:t>
      </w:r>
      <w:r>
        <w:rPr>
          <w:rFonts w:ascii="Arial" w:hAnsi="Arial"/>
          <w:spacing w:val="-3"/>
        </w:rPr>
        <w:t>μ</w:t>
      </w:r>
      <w:r>
        <w:rPr>
          <w:spacing w:val="-3"/>
        </w:rPr>
        <w:t>m</w:t>
      </w:r>
      <w:r>
        <w:rPr>
          <w:spacing w:val="-12"/>
        </w:rPr>
        <w:t> </w:t>
      </w:r>
      <w:r>
        <w:rPr>
          <w:spacing w:val="-3"/>
        </w:rPr>
        <w:t>(Fig.</w:t>
      </w:r>
      <w:r>
        <w:rPr>
          <w:spacing w:val="-12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d)</w:t>
      </w:r>
      <w:r>
        <w:rPr>
          <w:spacing w:val="-12"/>
        </w:rPr>
        <w:t> </w:t>
      </w:r>
      <w:r>
        <w:rPr>
          <w:spacing w:val="-3"/>
        </w:rPr>
        <w:t>excitations</w:t>
      </w:r>
      <w:r>
        <w:rPr>
          <w:spacing w:val="-11"/>
        </w:rPr>
        <w:t> </w:t>
      </w:r>
      <w:r>
        <w:rPr/>
        <w:t>at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>
          <w:spacing w:val="-3"/>
        </w:rPr>
        <w:t>contacts.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>
          <w:spacing w:val="-3"/>
        </w:rPr>
        <w:t>addi- tion,</w:t>
      </w:r>
      <w:r>
        <w:rPr>
          <w:spacing w:val="-14"/>
        </w:rPr>
        <w:t> </w:t>
      </w:r>
      <w:r>
        <w:rPr>
          <w:spacing w:val="-3"/>
        </w:rPr>
        <w:t>scanning</w:t>
      </w:r>
      <w:r>
        <w:rPr>
          <w:spacing w:val="-13"/>
        </w:rPr>
        <w:t> </w:t>
      </w:r>
      <w:r>
        <w:rPr>
          <w:spacing w:val="-3"/>
        </w:rPr>
        <w:t>photocurrent</w:t>
      </w:r>
      <w:r>
        <w:rPr>
          <w:spacing w:val="-13"/>
        </w:rPr>
        <w:t> </w:t>
      </w:r>
      <w:r>
        <w:rPr>
          <w:spacing w:val="-3"/>
        </w:rPr>
        <w:t>measurements</w:t>
      </w:r>
      <w:r>
        <w:rPr>
          <w:spacing w:val="-13"/>
        </w:rPr>
        <w:t> </w:t>
      </w:r>
      <w:r>
        <w:rPr>
          <w:spacing w:val="-3"/>
        </w:rPr>
        <w:t>with</w:t>
      </w:r>
      <w:r>
        <w:rPr>
          <w:spacing w:val="-13"/>
        </w:rPr>
        <w:t> </w:t>
      </w:r>
      <w:r>
        <w:rPr/>
        <w:t>LCP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RCP</w:t>
      </w:r>
      <w:r>
        <w:rPr>
          <w:spacing w:val="-13"/>
        </w:rPr>
        <w:t> </w:t>
      </w:r>
      <w:r>
        <w:rPr>
          <w:spacing w:val="-3"/>
        </w:rPr>
        <w:t>excita- tions</w:t>
      </w:r>
      <w:r>
        <w:rPr>
          <w:spacing w:val="-22"/>
        </w:rPr>
        <w:t> </w:t>
      </w:r>
      <w:r>
        <w:rPr/>
        <w:t>are</w:t>
      </w:r>
      <w:r>
        <w:rPr>
          <w:spacing w:val="-22"/>
        </w:rPr>
        <w:t> </w:t>
      </w:r>
      <w:r>
        <w:rPr>
          <w:spacing w:val="-3"/>
        </w:rPr>
        <w:t>performed</w:t>
      </w:r>
      <w:r>
        <w:rPr>
          <w:spacing w:val="-22"/>
        </w:rPr>
        <w:t> </w:t>
      </w:r>
      <w:r>
        <w:rPr/>
        <w:t>to</w:t>
      </w:r>
      <w:r>
        <w:rPr>
          <w:spacing w:val="-21"/>
        </w:rPr>
        <w:t> </w:t>
      </w:r>
      <w:r>
        <w:rPr>
          <w:spacing w:val="-3"/>
        </w:rPr>
        <w:t>explore</w:t>
      </w:r>
      <w:r>
        <w:rPr>
          <w:spacing w:val="-24"/>
        </w:rPr>
        <w:t> </w:t>
      </w:r>
      <w:r>
        <w:rPr/>
        <w:t>the</w:t>
      </w:r>
      <w:r>
        <w:rPr>
          <w:spacing w:val="-21"/>
        </w:rPr>
        <w:t> </w:t>
      </w:r>
      <w:r>
        <w:rPr>
          <w:spacing w:val="-3"/>
        </w:rPr>
        <w:t>sign</w:t>
      </w:r>
      <w:r>
        <w:rPr>
          <w:spacing w:val="-22"/>
        </w:rPr>
        <w:t> </w:t>
      </w:r>
      <w:r>
        <w:rPr/>
        <w:t>of</w:t>
      </w:r>
      <w:r>
        <w:rPr>
          <w:spacing w:val="-23"/>
        </w:rPr>
        <w:t> </w:t>
      </w:r>
      <w:r>
        <w:rPr/>
        <w:t>CPGE</w:t>
      </w:r>
      <w:r>
        <w:rPr>
          <w:spacing w:val="-25"/>
        </w:rPr>
        <w:t> </w:t>
      </w:r>
      <w:r>
        <w:rPr>
          <w:spacing w:val="-3"/>
        </w:rPr>
        <w:t>over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whole</w:t>
      </w:r>
      <w:r>
        <w:rPr>
          <w:spacing w:val="-24"/>
        </w:rPr>
        <w:t> </w:t>
      </w:r>
      <w:r>
        <w:rPr>
          <w:spacing w:val="-3"/>
        </w:rPr>
        <w:t>device (see</w:t>
      </w:r>
      <w:r>
        <w:rPr>
          <w:spacing w:val="-26"/>
        </w:rPr>
        <w:t> </w:t>
      </w:r>
      <w:r>
        <w:rPr>
          <w:spacing w:val="-4"/>
        </w:rPr>
        <w:t>Supplementary</w:t>
      </w:r>
      <w:r>
        <w:rPr>
          <w:spacing w:val="-26"/>
        </w:rPr>
        <w:t> </w:t>
      </w:r>
      <w:r>
        <w:rPr>
          <w:spacing w:val="-3"/>
        </w:rPr>
        <w:t>Fig.</w:t>
      </w:r>
      <w:r>
        <w:rPr>
          <w:spacing w:val="-26"/>
        </w:rPr>
        <w:t> </w:t>
      </w:r>
      <w:r>
        <w:rPr/>
        <w:t>11</w:t>
      </w:r>
      <w:r>
        <w:rPr>
          <w:spacing w:val="-26"/>
        </w:rPr>
        <w:t> </w:t>
      </w:r>
      <w:r>
        <w:rPr/>
        <w:t>for</w:t>
      </w:r>
      <w:r>
        <w:rPr>
          <w:spacing w:val="-27"/>
        </w:rPr>
        <w:t> </w:t>
      </w:r>
      <w:r>
        <w:rPr>
          <w:spacing w:val="-3"/>
        </w:rPr>
        <w:t>scanning</w:t>
      </w:r>
      <w:r>
        <w:rPr>
          <w:spacing w:val="-26"/>
        </w:rPr>
        <w:t> </w:t>
      </w:r>
      <w:r>
        <w:rPr>
          <w:spacing w:val="-3"/>
        </w:rPr>
        <w:t>photocurrent</w:t>
      </w:r>
      <w:r>
        <w:rPr>
          <w:spacing w:val="-26"/>
        </w:rPr>
        <w:t> </w:t>
      </w:r>
      <w:r>
        <w:rPr>
          <w:spacing w:val="-3"/>
        </w:rPr>
        <w:t>mappings).</w:t>
      </w:r>
      <w:r>
        <w:rPr>
          <w:spacing w:val="-27"/>
        </w:rPr>
        <w:t> </w:t>
      </w:r>
      <w:r>
        <w:rPr/>
        <w:t>The</w:t>
      </w:r>
    </w:p>
    <w:p>
      <w:pPr>
        <w:pStyle w:val="BodyText"/>
        <w:spacing w:line="273" w:lineRule="auto" w:before="18"/>
        <w:ind w:left="113" w:right="116"/>
        <w:jc w:val="both"/>
      </w:pPr>
      <w:r>
        <w:rPr/>
        <w:pict>
          <v:shape style="position:absolute;margin-left:444.529114pt;margin-top:79.752914pt;width:3.35pt;height:6.4pt;mso-position-horizontal-relative:page;mso-position-vertical-relative:paragraph;z-index:-16411136" type="#_x0000_t202" filled="false" stroked="false"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95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3"/>
        </w:rPr>
        <w:t>distribution </w:t>
      </w:r>
      <w:r>
        <w:rPr/>
        <w:t>of </w:t>
      </w:r>
      <w:r>
        <w:rPr>
          <w:spacing w:val="-3"/>
        </w:rPr>
        <w:t>CPGE over </w:t>
      </w:r>
      <w:r>
        <w:rPr/>
        <w:t>the </w:t>
      </w:r>
      <w:r>
        <w:rPr>
          <w:spacing w:val="-3"/>
        </w:rPr>
        <w:t>device </w:t>
      </w:r>
      <w:r>
        <w:rPr/>
        <w:t>can be </w:t>
      </w:r>
      <w:r>
        <w:rPr>
          <w:spacing w:val="-3"/>
        </w:rPr>
        <w:t>obtained </w:t>
      </w:r>
      <w:r>
        <w:rPr/>
        <w:t>by </w:t>
      </w:r>
      <w:r>
        <w:rPr>
          <w:spacing w:val="-3"/>
        </w:rPr>
        <w:t>subtracting </w:t>
      </w:r>
      <w:r>
        <w:rPr/>
        <w:t>the </w:t>
      </w:r>
      <w:r>
        <w:rPr>
          <w:spacing w:val="-3"/>
        </w:rPr>
        <w:t>photocurrent mapping under the </w:t>
      </w:r>
      <w:r>
        <w:rPr/>
        <w:t>LCP from that </w:t>
      </w:r>
      <w:r>
        <w:rPr>
          <w:spacing w:val="-3"/>
        </w:rPr>
        <w:t>under </w:t>
      </w:r>
      <w:r>
        <w:rPr/>
        <w:t>the </w:t>
      </w:r>
      <w:r>
        <w:rPr>
          <w:spacing w:val="-3"/>
        </w:rPr>
        <w:t>RCP excitations.</w:t>
      </w:r>
      <w:r>
        <w:rPr>
          <w:spacing w:val="-30"/>
        </w:rPr>
        <w:t> </w:t>
      </w:r>
      <w:r>
        <w:rPr/>
        <w:t>As</w:t>
      </w:r>
      <w:r>
        <w:rPr>
          <w:spacing w:val="-28"/>
        </w:rPr>
        <w:t> </w:t>
      </w:r>
      <w:r>
        <w:rPr>
          <w:spacing w:val="-3"/>
        </w:rPr>
        <w:t>shown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>
          <w:spacing w:val="-3"/>
        </w:rPr>
        <w:t>Fig.</w:t>
      </w:r>
      <w:r>
        <w:rPr>
          <w:spacing w:val="-29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e,</w:t>
      </w:r>
      <w:r>
        <w:rPr>
          <w:spacing w:val="-28"/>
        </w:rPr>
        <w:t> </w:t>
      </w:r>
      <w:r>
        <w:rPr/>
        <w:t>f,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>
          <w:spacing w:val="-3"/>
        </w:rPr>
        <w:t>sign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>
          <w:spacing w:val="-3"/>
        </w:rPr>
        <w:t>CPGE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>
          <w:spacing w:val="-3"/>
        </w:rPr>
        <w:t>the</w:t>
      </w:r>
      <w:r>
        <w:rPr>
          <w:spacing w:val="-29"/>
        </w:rPr>
        <w:t> </w:t>
      </w:r>
      <w:r>
        <w:rPr>
          <w:spacing w:val="-3"/>
        </w:rPr>
        <w:t>same</w:t>
      </w:r>
      <w:r>
        <w:rPr>
          <w:spacing w:val="-28"/>
        </w:rPr>
        <w:t> </w:t>
      </w:r>
      <w:r>
        <w:rPr>
          <w:spacing w:val="-3"/>
        </w:rPr>
        <w:t>over</w:t>
      </w:r>
      <w:r>
        <w:rPr>
          <w:spacing w:val="-29"/>
        </w:rPr>
        <w:t> </w:t>
      </w:r>
      <w:r>
        <w:rPr/>
        <w:t>the </w:t>
      </w:r>
      <w:r>
        <w:rPr>
          <w:spacing w:val="-3"/>
        </w:rPr>
        <w:t>whole device. This further con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rms that the observed CPGE </w:t>
      </w:r>
      <w:r>
        <w:rPr/>
        <w:t>is a </w:t>
      </w:r>
      <w:r>
        <w:rPr>
          <w:spacing w:val="-4"/>
        </w:rPr>
        <w:t>second-order </w:t>
      </w:r>
      <w:r>
        <w:rPr>
          <w:spacing w:val="-3"/>
        </w:rPr>
        <w:t>nonlinear optical effect </w:t>
      </w:r>
      <w:r>
        <w:rPr/>
        <w:t>and </w:t>
      </w:r>
      <w:r>
        <w:rPr>
          <w:spacing w:val="-3"/>
        </w:rPr>
        <w:t>rules </w:t>
      </w:r>
      <w:r>
        <w:rPr/>
        <w:t>out the </w:t>
      </w:r>
      <w:r>
        <w:rPr>
          <w:spacing w:val="-3"/>
        </w:rPr>
        <w:t>possibility</w:t>
      </w:r>
      <w:r>
        <w:rPr>
          <w:spacing w:val="-38"/>
        </w:rPr>
        <w:t> </w:t>
      </w:r>
      <w:r>
        <w:rPr/>
        <w:t>of </w:t>
      </w:r>
      <w:r>
        <w:rPr>
          <w:spacing w:val="-3"/>
        </w:rPr>
        <w:t>third-order response </w:t>
      </w:r>
      <w:r>
        <w:rPr/>
        <w:t>that is </w:t>
      </w:r>
      <w:r>
        <w:rPr>
          <w:spacing w:val="-3"/>
        </w:rPr>
        <w:t>assisted </w:t>
      </w:r>
      <w:r>
        <w:rPr/>
        <w:t>by </w:t>
      </w:r>
      <w:r>
        <w:rPr>
          <w:spacing w:val="-3"/>
        </w:rPr>
        <w:t>E</w:t>
      </w:r>
      <w:r>
        <w:rPr>
          <w:spacing w:val="-3"/>
          <w:vertAlign w:val="subscript"/>
        </w:rPr>
        <w:t>DC</w:t>
      </w:r>
      <w:r>
        <w:rPr>
          <w:spacing w:val="-3"/>
          <w:vertAlign w:val="baseline"/>
        </w:rPr>
        <w:t>. </w:t>
      </w:r>
      <w:r>
        <w:rPr>
          <w:vertAlign w:val="baseline"/>
        </w:rPr>
        <w:t>In </w:t>
      </w:r>
      <w:r>
        <w:rPr>
          <w:spacing w:val="-3"/>
          <w:vertAlign w:val="baseline"/>
        </w:rPr>
        <w:t>addition, </w:t>
      </w:r>
      <w:r>
        <w:rPr>
          <w:vertAlign w:val="baseline"/>
        </w:rPr>
        <w:t>we </w:t>
      </w:r>
      <w:r>
        <w:rPr>
          <w:spacing w:val="-3"/>
          <w:vertAlign w:val="baseline"/>
        </w:rPr>
        <w:t>note the </w:t>
      </w:r>
      <w:r>
        <w:rPr>
          <w:vertAlign w:val="baseline"/>
        </w:rPr>
        <w:t>CPGE in Te is </w:t>
      </w:r>
      <w:r>
        <w:rPr>
          <w:spacing w:val="-3"/>
          <w:vertAlign w:val="baseline"/>
        </w:rPr>
        <w:t>also much stronger than </w:t>
      </w:r>
      <w:r>
        <w:rPr>
          <w:vertAlign w:val="baseline"/>
        </w:rPr>
        <w:t>that in </w:t>
      </w:r>
      <w:r>
        <w:rPr>
          <w:spacing w:val="-3"/>
          <w:vertAlign w:val="baseline"/>
        </w:rPr>
        <w:t>other layered Weyl semimetals,</w:t>
      </w:r>
      <w:r>
        <w:rPr>
          <w:spacing w:val="-29"/>
          <w:vertAlign w:val="baseline"/>
        </w:rPr>
        <w:t> </w:t>
      </w:r>
      <w:r>
        <w:rPr>
          <w:vertAlign w:val="baseline"/>
        </w:rPr>
        <w:t>such</w:t>
      </w:r>
      <w:r>
        <w:rPr>
          <w:spacing w:val="-30"/>
          <w:vertAlign w:val="baseline"/>
        </w:rPr>
        <w:t> </w:t>
      </w:r>
      <w:r>
        <w:rPr>
          <w:vertAlign w:val="baseline"/>
        </w:rPr>
        <w:t>as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TaIrTe</w:t>
      </w:r>
      <w:r>
        <w:rPr>
          <w:spacing w:val="-3"/>
          <w:vertAlign w:val="subscript"/>
        </w:rPr>
        <w:t>4</w:t>
      </w:r>
      <w:r>
        <w:rPr>
          <w:spacing w:val="-29"/>
          <w:vertAlign w:val="baseline"/>
        </w:rPr>
        <w:t> </w:t>
      </w:r>
      <w:r>
        <w:rPr>
          <w:vertAlign w:val="baseline"/>
        </w:rPr>
        <w:t>and</w:t>
      </w:r>
      <w:r>
        <w:rPr>
          <w:spacing w:val="-28"/>
          <w:vertAlign w:val="baseline"/>
        </w:rPr>
        <w:t> </w:t>
      </w:r>
      <w:r>
        <w:rPr>
          <w:vertAlign w:val="baseline"/>
        </w:rPr>
        <w:t>MoTe</w:t>
      </w:r>
      <w:r>
        <w:rPr>
          <w:spacing w:val="-4"/>
          <w:vertAlign w:val="baseline"/>
        </w:rPr>
        <w:t> </w:t>
      </w:r>
      <w:hyperlink w:history="true" w:anchor="_bookmark15">
        <w:r>
          <w:rPr>
            <w:color w:val="0068A5"/>
            <w:vertAlign w:val="superscript"/>
          </w:rPr>
          <w:t>27</w:t>
        </w:r>
      </w:hyperlink>
      <w:r>
        <w:rPr>
          <w:vertAlign w:val="superscript"/>
        </w:rPr>
        <w:t>,</w:t>
      </w:r>
      <w:hyperlink w:history="true" w:anchor="_bookmark16">
        <w:r>
          <w:rPr>
            <w:color w:val="0068A5"/>
            <w:vertAlign w:val="superscript"/>
          </w:rPr>
          <w:t>28</w:t>
        </w:r>
      </w:hyperlink>
      <w:r>
        <w:rPr>
          <w:vertAlign w:val="superscript"/>
        </w:rPr>
        <w:t>,</w:t>
      </w:r>
      <w:hyperlink w:history="true" w:anchor="_bookmark18">
        <w:r>
          <w:rPr>
            <w:color w:val="0068A5"/>
            <w:vertAlign w:val="superscript"/>
          </w:rPr>
          <w:t>31</w:t>
        </w:r>
      </w:hyperlink>
      <w:r>
        <w:rPr>
          <w:vertAlign w:val="baseline"/>
        </w:rPr>
        <w:t>,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where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generation</w:t>
      </w:r>
      <w:r>
        <w:rPr>
          <w:spacing w:val="-28"/>
          <w:vertAlign w:val="baseline"/>
        </w:rPr>
        <w:t> </w:t>
      </w:r>
      <w:r>
        <w:rPr>
          <w:vertAlign w:val="baseline"/>
        </w:rPr>
        <w:t>of</w:t>
      </w:r>
      <w:r>
        <w:rPr>
          <w:spacing w:val="-29"/>
          <w:vertAlign w:val="baseline"/>
        </w:rPr>
        <w:t> </w:t>
      </w:r>
      <w:r>
        <w:rPr>
          <w:vertAlign w:val="baseline"/>
        </w:rPr>
        <w:t>a </w:t>
      </w:r>
      <w:r>
        <w:rPr>
          <w:spacing w:val="-3"/>
          <w:vertAlign w:val="baseline"/>
        </w:rPr>
        <w:t>non-vanishing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CPGE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relies</w:t>
      </w:r>
      <w:r>
        <w:rPr>
          <w:spacing w:val="-25"/>
          <w:vertAlign w:val="baseline"/>
        </w:rPr>
        <w:t> </w:t>
      </w:r>
      <w:r>
        <w:rPr>
          <w:vertAlign w:val="baseline"/>
        </w:rPr>
        <w:t>on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external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factors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such</w:t>
      </w:r>
      <w:r>
        <w:rPr>
          <w:spacing w:val="-25"/>
          <w:vertAlign w:val="baseline"/>
        </w:rPr>
        <w:t> </w:t>
      </w:r>
      <w:r>
        <w:rPr>
          <w:vertAlign w:val="baseline"/>
        </w:rPr>
        <w:t>as</w:t>
      </w:r>
      <w:r>
        <w:rPr>
          <w:spacing w:val="-27"/>
          <w:vertAlign w:val="baseline"/>
        </w:rPr>
        <w:t> </w:t>
      </w:r>
      <w:r>
        <w:rPr>
          <w:vertAlign w:val="baseline"/>
        </w:rPr>
        <w:t>a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built-in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electric </w:t>
      </w:r>
      <w:r>
        <w:rPr>
          <w:rFonts w:ascii="Arial" w:hAnsi="Arial"/>
          <w:i/>
          <w:spacing w:val="-3"/>
          <w:vertAlign w:val="baseline"/>
        </w:rPr>
        <w:t>ﬁ</w:t>
      </w:r>
      <w:r>
        <w:rPr>
          <w:spacing w:val="-3"/>
          <w:vertAlign w:val="baseline"/>
        </w:rPr>
        <w:t>eld</w:t>
      </w:r>
      <w:hyperlink w:history="true" w:anchor="_bookmark15">
        <w:r>
          <w:rPr>
            <w:color w:val="0068A5"/>
            <w:spacing w:val="-3"/>
            <w:vertAlign w:val="superscript"/>
          </w:rPr>
          <w:t>27</w:t>
        </w:r>
      </w:hyperlink>
      <w:r>
        <w:rPr>
          <w:spacing w:val="-3"/>
          <w:vertAlign w:val="superscript"/>
        </w:rPr>
        <w:t>,</w:t>
      </w:r>
      <w:hyperlink w:history="true" w:anchor="_bookmark18">
        <w:r>
          <w:rPr>
            <w:color w:val="0068A5"/>
            <w:spacing w:val="-3"/>
            <w:vertAlign w:val="superscript"/>
          </w:rPr>
          <w:t>31</w:t>
        </w:r>
      </w:hyperlink>
      <w:r>
        <w:rPr>
          <w:color w:val="0068A5"/>
          <w:spacing w:val="-3"/>
          <w:vertAlign w:val="baseline"/>
        </w:rPr>
        <w:t> </w:t>
      </w:r>
      <w:r>
        <w:rPr>
          <w:vertAlign w:val="baseline"/>
        </w:rPr>
        <w:t>or </w:t>
      </w:r>
      <w:r>
        <w:rPr>
          <w:spacing w:val="-3"/>
          <w:vertAlign w:val="baseline"/>
        </w:rPr>
        <w:t>the gradient </w:t>
      </w:r>
      <w:r>
        <w:rPr>
          <w:vertAlign w:val="baseline"/>
        </w:rPr>
        <w:t>of </w:t>
      </w:r>
      <w:r>
        <w:rPr>
          <w:spacing w:val="-3"/>
          <w:vertAlign w:val="baseline"/>
        </w:rPr>
        <w:t>light intensity</w:t>
      </w:r>
      <w:hyperlink w:history="true" w:anchor="_bookmark16">
        <w:r>
          <w:rPr>
            <w:color w:val="0068A5"/>
            <w:spacing w:val="-3"/>
            <w:vertAlign w:val="superscript"/>
          </w:rPr>
          <w:t>28</w:t>
        </w:r>
      </w:hyperlink>
      <w:r>
        <w:rPr>
          <w:spacing w:val="-3"/>
          <w:vertAlign w:val="baseline"/>
        </w:rPr>
        <w:t>. Furthermore, other mechanisms, which </w:t>
      </w:r>
      <w:r>
        <w:rPr>
          <w:vertAlign w:val="baseline"/>
        </w:rPr>
        <w:t>may lead to </w:t>
      </w:r>
      <w:r>
        <w:rPr>
          <w:spacing w:val="-4"/>
          <w:vertAlign w:val="baseline"/>
        </w:rPr>
        <w:t>helicity-dependent </w:t>
      </w:r>
      <w:r>
        <w:rPr>
          <w:spacing w:val="-3"/>
          <w:vertAlign w:val="baseline"/>
        </w:rPr>
        <w:t>photocurrent, </w:t>
      </w:r>
      <w:r>
        <w:rPr>
          <w:vertAlign w:val="baseline"/>
        </w:rPr>
        <w:t>such</w:t>
      </w:r>
      <w:r>
        <w:rPr>
          <w:spacing w:val="-25"/>
          <w:vertAlign w:val="baseline"/>
        </w:rPr>
        <w:t> </w:t>
      </w:r>
      <w:r>
        <w:rPr>
          <w:vertAlign w:val="baseline"/>
        </w:rPr>
        <w:t>as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circular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photon</w:t>
      </w:r>
      <w:r>
        <w:rPr>
          <w:spacing w:val="-24"/>
          <w:vertAlign w:val="baseline"/>
        </w:rPr>
        <w:t> </w:t>
      </w:r>
      <w:r>
        <w:rPr>
          <w:vertAlign w:val="baseline"/>
        </w:rPr>
        <w:t>drag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effects</w:t>
      </w:r>
      <w:hyperlink w:history="true" w:anchor="_bookmark36">
        <w:r>
          <w:rPr>
            <w:color w:val="0068A5"/>
            <w:spacing w:val="-3"/>
            <w:vertAlign w:val="superscript"/>
          </w:rPr>
          <w:t>47</w:t>
        </w:r>
        <w:r>
          <w:rPr>
            <w:color w:val="0068A5"/>
            <w:spacing w:val="-23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22"/>
          <w:vertAlign w:val="baseline"/>
        </w:rPr>
        <w:t> </w:t>
      </w:r>
      <w:r>
        <w:rPr>
          <w:vertAlign w:val="baseline"/>
        </w:rPr>
        <w:t>a</w:t>
      </w:r>
      <w:r>
        <w:rPr>
          <w:spacing w:val="-23"/>
          <w:vertAlign w:val="baseline"/>
        </w:rPr>
        <w:t> </w:t>
      </w:r>
      <w:r>
        <w:rPr>
          <w:vertAlign w:val="baseline"/>
        </w:rPr>
        <w:t>chiral</w:t>
      </w:r>
      <w:r>
        <w:rPr>
          <w:spacing w:val="-25"/>
          <w:vertAlign w:val="baseline"/>
        </w:rPr>
        <w:t> </w:t>
      </w:r>
      <w:r>
        <w:rPr>
          <w:spacing w:val="-3"/>
          <w:vertAlign w:val="baseline"/>
        </w:rPr>
        <w:t>edge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photocurrent</w:t>
      </w:r>
      <w:hyperlink w:history="true" w:anchor="_bookmark37">
        <w:r>
          <w:rPr>
            <w:color w:val="0068A5"/>
            <w:spacing w:val="-3"/>
            <w:vertAlign w:val="superscript"/>
          </w:rPr>
          <w:t>48</w:t>
        </w:r>
      </w:hyperlink>
      <w:r>
        <w:rPr>
          <w:color w:val="0068A5"/>
          <w:spacing w:val="-3"/>
          <w:vertAlign w:val="baseline"/>
        </w:rPr>
        <w:t> </w:t>
      </w:r>
      <w:r>
        <w:rPr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vertAlign w:val="baseline"/>
        </w:rPr>
        <w:t>al,</w:t>
      </w:r>
      <w:r>
        <w:rPr>
          <w:spacing w:val="-8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also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ruled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out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according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measurement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geometry and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experimental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results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(see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Supplementary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Section</w:t>
      </w:r>
      <w:r>
        <w:rPr>
          <w:spacing w:val="-8"/>
          <w:vertAlign w:val="baseline"/>
        </w:rPr>
        <w:t> </w:t>
      </w:r>
      <w:r>
        <w:rPr>
          <w:vertAlign w:val="baseline"/>
        </w:rPr>
        <w:t>7).</w:t>
      </w:r>
    </w:p>
    <w:p>
      <w:pPr>
        <w:pStyle w:val="BodyText"/>
        <w:spacing w:before="6"/>
      </w:pPr>
    </w:p>
    <w:p>
      <w:pPr>
        <w:spacing w:line="271" w:lineRule="auto" w:before="1"/>
        <w:ind w:left="113" w:right="116" w:firstLine="0"/>
        <w:jc w:val="left"/>
        <w:rPr>
          <w:sz w:val="16"/>
        </w:rPr>
      </w:pPr>
      <w:r>
        <w:rPr>
          <w:spacing w:val="-3"/>
          <w:w w:val="105"/>
          <w:sz w:val="17"/>
        </w:rPr>
        <w:t>Semiconducting            band            </w:t>
      </w:r>
      <w:r>
        <w:rPr>
          <w:w w:val="105"/>
          <w:sz w:val="17"/>
        </w:rPr>
        <w:t>gap           of           </w:t>
      </w:r>
      <w:r>
        <w:rPr>
          <w:spacing w:val="-3"/>
          <w:w w:val="105"/>
          <w:sz w:val="17"/>
        </w:rPr>
        <w:t>Te </w:t>
      </w:r>
      <w:r>
        <w:rPr>
          <w:sz w:val="16"/>
        </w:rPr>
        <w:t>It</w:t>
      </w:r>
      <w:r>
        <w:rPr>
          <w:spacing w:val="-26"/>
          <w:sz w:val="16"/>
        </w:rPr>
        <w:t> </w:t>
      </w:r>
      <w:r>
        <w:rPr>
          <w:sz w:val="16"/>
        </w:rPr>
        <w:t>should</w:t>
      </w:r>
      <w:r>
        <w:rPr>
          <w:spacing w:val="-24"/>
          <w:sz w:val="16"/>
        </w:rPr>
        <w:t> </w:t>
      </w:r>
      <w:r>
        <w:rPr>
          <w:sz w:val="16"/>
        </w:rPr>
        <w:t>be</w:t>
      </w:r>
      <w:r>
        <w:rPr>
          <w:spacing w:val="-26"/>
          <w:sz w:val="16"/>
        </w:rPr>
        <w:t> </w:t>
      </w:r>
      <w:r>
        <w:rPr>
          <w:sz w:val="16"/>
        </w:rPr>
        <w:t>noted</w:t>
      </w:r>
      <w:r>
        <w:rPr>
          <w:spacing w:val="-25"/>
          <w:sz w:val="16"/>
        </w:rPr>
        <w:t> </w:t>
      </w:r>
      <w:r>
        <w:rPr>
          <w:sz w:val="16"/>
        </w:rPr>
        <w:t>that</w:t>
      </w:r>
      <w:r>
        <w:rPr>
          <w:spacing w:val="-23"/>
          <w:sz w:val="16"/>
        </w:rPr>
        <w:t> </w:t>
      </w:r>
      <w:r>
        <w:rPr>
          <w:sz w:val="16"/>
        </w:rPr>
        <w:t>the</w:t>
      </w:r>
      <w:r>
        <w:rPr>
          <w:spacing w:val="-26"/>
          <w:sz w:val="16"/>
        </w:rPr>
        <w:t> </w:t>
      </w:r>
      <w:r>
        <w:rPr>
          <w:sz w:val="16"/>
        </w:rPr>
        <w:t>interpretation</w:t>
      </w:r>
      <w:r>
        <w:rPr>
          <w:spacing w:val="-25"/>
          <w:sz w:val="16"/>
        </w:rPr>
        <w:t> </w:t>
      </w:r>
      <w:r>
        <w:rPr>
          <w:sz w:val="16"/>
        </w:rPr>
        <w:t>of</w:t>
      </w:r>
      <w:r>
        <w:rPr>
          <w:spacing w:val="-25"/>
          <w:sz w:val="16"/>
        </w:rPr>
        <w:t> </w:t>
      </w:r>
      <w:r>
        <w:rPr>
          <w:sz w:val="16"/>
        </w:rPr>
        <w:t>the</w:t>
      </w:r>
      <w:r>
        <w:rPr>
          <w:spacing w:val="-25"/>
          <w:sz w:val="16"/>
        </w:rPr>
        <w:t> </w:t>
      </w:r>
      <w:r>
        <w:rPr>
          <w:sz w:val="16"/>
        </w:rPr>
        <w:t>experimental</w:t>
      </w:r>
      <w:r>
        <w:rPr>
          <w:spacing w:val="-25"/>
          <w:sz w:val="16"/>
        </w:rPr>
        <w:t> </w:t>
      </w:r>
      <w:r>
        <w:rPr>
          <w:sz w:val="16"/>
        </w:rPr>
        <w:t>results </w:t>
      </w:r>
      <w:r>
        <w:rPr>
          <w:w w:val="98"/>
          <w:sz w:val="16"/>
        </w:rPr>
        <w:t>un</w:t>
      </w:r>
      <w:r>
        <w:rPr>
          <w:spacing w:val="-3"/>
          <w:w w:val="98"/>
          <w:sz w:val="16"/>
        </w:rPr>
        <w:t>d</w:t>
      </w:r>
      <w:r>
        <w:rPr>
          <w:w w:val="99"/>
          <w:sz w:val="16"/>
        </w:rPr>
        <w:t>er</w:t>
      </w:r>
      <w:r>
        <w:rPr>
          <w:spacing w:val="-16"/>
          <w:sz w:val="16"/>
        </w:rPr>
        <w:t> </w:t>
      </w:r>
      <w:r>
        <w:rPr>
          <w:w w:val="97"/>
          <w:sz w:val="16"/>
        </w:rPr>
        <w:t>4.0</w:t>
      </w:r>
      <w:r>
        <w:rPr>
          <w:spacing w:val="-3"/>
          <w:w w:val="97"/>
          <w:sz w:val="16"/>
        </w:rPr>
        <w:t>-</w:t>
      </w:r>
      <w:r>
        <w:rPr>
          <w:rFonts w:ascii="Arial" w:hAnsi="Arial"/>
          <w:spacing w:val="-1"/>
          <w:w w:val="111"/>
          <w:sz w:val="16"/>
        </w:rPr>
        <w:t>μ</w:t>
      </w:r>
      <w:r>
        <w:rPr>
          <w:w w:val="98"/>
          <w:sz w:val="16"/>
        </w:rPr>
        <w:t>m</w:t>
      </w:r>
      <w:r>
        <w:rPr>
          <w:spacing w:val="-15"/>
          <w:sz w:val="16"/>
        </w:rPr>
        <w:t> </w:t>
      </w:r>
      <w:r>
        <w:rPr>
          <w:w w:val="96"/>
          <w:sz w:val="16"/>
        </w:rPr>
        <w:t>ex</w:t>
      </w:r>
      <w:r>
        <w:rPr>
          <w:spacing w:val="-3"/>
          <w:w w:val="96"/>
          <w:sz w:val="16"/>
        </w:rPr>
        <w:t>c</w:t>
      </w:r>
      <w:r>
        <w:rPr>
          <w:w w:val="98"/>
          <w:sz w:val="16"/>
        </w:rPr>
        <w:t>it</w:t>
      </w:r>
      <w:r>
        <w:rPr>
          <w:spacing w:val="-3"/>
          <w:w w:val="98"/>
          <w:sz w:val="16"/>
        </w:rPr>
        <w:t>a</w:t>
      </w:r>
      <w:r>
        <w:rPr>
          <w:w w:val="100"/>
          <w:sz w:val="16"/>
        </w:rPr>
        <w:t>tion</w:t>
      </w:r>
      <w:r>
        <w:rPr>
          <w:spacing w:val="-17"/>
          <w:sz w:val="16"/>
        </w:rPr>
        <w:t> </w:t>
      </w:r>
      <w:r>
        <w:rPr>
          <w:w w:val="93"/>
          <w:sz w:val="16"/>
        </w:rPr>
        <w:t>is</w:t>
      </w:r>
      <w:r>
        <w:rPr>
          <w:spacing w:val="-15"/>
          <w:sz w:val="16"/>
        </w:rPr>
        <w:t> </w:t>
      </w:r>
      <w:r>
        <w:rPr>
          <w:w w:val="95"/>
          <w:sz w:val="16"/>
        </w:rPr>
        <w:t>bas</w:t>
      </w:r>
      <w:r>
        <w:rPr>
          <w:spacing w:val="-3"/>
          <w:w w:val="95"/>
          <w:sz w:val="16"/>
        </w:rPr>
        <w:t>e</w:t>
      </w:r>
      <w:r>
        <w:rPr>
          <w:w w:val="100"/>
          <w:sz w:val="16"/>
        </w:rPr>
        <w:t>d</w:t>
      </w:r>
      <w:r>
        <w:rPr>
          <w:spacing w:val="-15"/>
          <w:sz w:val="16"/>
        </w:rPr>
        <w:t> </w:t>
      </w:r>
      <w:r>
        <w:rPr>
          <w:w w:val="101"/>
          <w:sz w:val="16"/>
        </w:rPr>
        <w:t>o</w:t>
      </w:r>
      <w:r>
        <w:rPr>
          <w:w w:val="98"/>
          <w:sz w:val="16"/>
        </w:rPr>
        <w:t>n</w:t>
      </w:r>
      <w:r>
        <w:rPr>
          <w:spacing w:val="-14"/>
          <w:sz w:val="16"/>
        </w:rPr>
        <w:t> </w:t>
      </w:r>
      <w:r>
        <w:rPr>
          <w:w w:val="98"/>
          <w:sz w:val="16"/>
        </w:rPr>
        <w:t>th</w:t>
      </w:r>
      <w:r>
        <w:rPr>
          <w:spacing w:val="-3"/>
          <w:w w:val="98"/>
          <w:sz w:val="16"/>
        </w:rPr>
        <w:t>a</w:t>
      </w:r>
      <w:r>
        <w:rPr>
          <w:w w:val="103"/>
          <w:sz w:val="16"/>
        </w:rPr>
        <w:t>t</w:t>
      </w:r>
      <w:r>
        <w:rPr>
          <w:spacing w:val="-15"/>
          <w:sz w:val="16"/>
        </w:rPr>
        <w:t> </w:t>
      </w:r>
      <w:r>
        <w:rPr>
          <w:w w:val="98"/>
          <w:sz w:val="16"/>
        </w:rPr>
        <w:t>tra</w:t>
      </w:r>
      <w:r>
        <w:rPr>
          <w:spacing w:val="-3"/>
          <w:w w:val="98"/>
          <w:sz w:val="16"/>
        </w:rPr>
        <w:t>n</w:t>
      </w:r>
      <w:r>
        <w:rPr>
          <w:w w:val="96"/>
          <w:sz w:val="16"/>
        </w:rPr>
        <w:t>si</w:t>
      </w:r>
      <w:r>
        <w:rPr>
          <w:spacing w:val="-3"/>
          <w:w w:val="96"/>
          <w:sz w:val="16"/>
        </w:rPr>
        <w:t>t</w:t>
      </w:r>
      <w:r>
        <w:rPr>
          <w:w w:val="99"/>
          <w:sz w:val="16"/>
        </w:rPr>
        <w:t>ion</w:t>
      </w:r>
      <w:r>
        <w:rPr>
          <w:spacing w:val="-16"/>
          <w:sz w:val="16"/>
        </w:rPr>
        <w:t> </w:t>
      </w:r>
      <w:r>
        <w:rPr>
          <w:spacing w:val="-1"/>
          <w:w w:val="87"/>
          <w:sz w:val="16"/>
        </w:rPr>
        <w:t>2</w:t>
      </w:r>
      <w:r>
        <w:rPr>
          <w:rFonts w:ascii="Arial" w:hAnsi="Arial"/>
          <w:spacing w:val="-1"/>
          <w:w w:val="408"/>
          <w:sz w:val="16"/>
        </w:rPr>
        <w:t>!</w:t>
      </w:r>
      <w:r>
        <w:rPr>
          <w:w w:val="87"/>
          <w:sz w:val="16"/>
        </w:rPr>
        <w:t>3</w:t>
      </w:r>
      <w:r>
        <w:rPr>
          <w:spacing w:val="-14"/>
          <w:sz w:val="16"/>
        </w:rPr>
        <w:t> </w:t>
      </w:r>
      <w:r>
        <w:rPr>
          <w:w w:val="99"/>
          <w:sz w:val="16"/>
        </w:rPr>
        <w:t>i</w:t>
      </w:r>
      <w:r>
        <w:rPr>
          <w:w w:val="90"/>
          <w:sz w:val="16"/>
        </w:rPr>
        <w:t>s</w:t>
      </w:r>
      <w:r>
        <w:rPr>
          <w:spacing w:val="-15"/>
          <w:sz w:val="16"/>
        </w:rPr>
        <w:t> </w:t>
      </w:r>
      <w:r>
        <w:rPr>
          <w:w w:val="98"/>
          <w:sz w:val="16"/>
        </w:rPr>
        <w:t>ab</w:t>
      </w:r>
      <w:r>
        <w:rPr>
          <w:spacing w:val="-3"/>
          <w:w w:val="98"/>
          <w:sz w:val="16"/>
        </w:rPr>
        <w:t>o</w:t>
      </w:r>
      <w:r>
        <w:rPr>
          <w:w w:val="100"/>
          <w:sz w:val="16"/>
        </w:rPr>
        <w:t>ve</w:t>
      </w:r>
      <w:r>
        <w:rPr>
          <w:spacing w:val="-15"/>
          <w:sz w:val="16"/>
        </w:rPr>
        <w:t> </w:t>
      </w:r>
      <w:r>
        <w:rPr>
          <w:w w:val="99"/>
          <w:sz w:val="16"/>
        </w:rPr>
        <w:t>the</w:t>
      </w:r>
    </w:p>
    <w:p>
      <w:pPr>
        <w:spacing w:after="0" w:line="271" w:lineRule="auto"/>
        <w:jc w:val="left"/>
        <w:rPr>
          <w:sz w:val="16"/>
        </w:rPr>
        <w:sectPr>
          <w:pgSz w:w="11910" w:h="15820"/>
          <w:pgMar w:header="436" w:footer="443" w:top="760" w:bottom="640" w:left="680" w:right="560"/>
          <w:cols w:num="2" w:equalWidth="0">
            <w:col w:w="5259" w:space="70"/>
            <w:col w:w="5341"/>
          </w:cols>
        </w:sectPr>
      </w:pPr>
    </w:p>
    <w:p>
      <w:pPr>
        <w:spacing w:line="217" w:lineRule="exact" w:before="201"/>
        <w:ind w:left="0" w:right="371" w:firstLine="0"/>
        <w:jc w:val="right"/>
        <w:rPr>
          <w:rFonts w:ascii="Arial"/>
          <w:b/>
          <w:sz w:val="20"/>
        </w:rPr>
      </w:pPr>
      <w:bookmarkStart w:name="_bookmark2" w:id="10"/>
      <w:bookmarkEnd w:id="10"/>
      <w:r>
        <w:rPr/>
      </w:r>
      <w:r>
        <w:rPr>
          <w:rFonts w:ascii="Arial"/>
          <w:b/>
          <w:w w:val="101"/>
          <w:sz w:val="20"/>
        </w:rPr>
        <w:t>a</w:t>
      </w:r>
    </w:p>
    <w:p>
      <w:pPr>
        <w:pStyle w:val="BodyText"/>
        <w:spacing w:line="171" w:lineRule="exact"/>
        <w:ind w:left="1421"/>
        <w:rPr>
          <w:rFonts w:ascii="Arial"/>
        </w:rPr>
      </w:pPr>
      <w:r>
        <w:rPr/>
        <w:pict>
          <v:group style="position:absolute;margin-left:116.988998pt;margin-top:4.783626pt;width:100.6pt;height:80.6pt;mso-position-horizontal-relative:page;mso-position-vertical-relative:paragraph;z-index:-16410112" coordorigin="2340,96" coordsize="2012,1612">
            <v:shape style="position:absolute;left:2339;top:95;width:2012;height:1612" type="#_x0000_t75" stroked="false">
              <v:imagedata r:id="rId49" o:title=""/>
            </v:shape>
            <v:shape style="position:absolute;left:2339;top:95;width:2012;height:1612" type="#_x0000_t202" filled="false" stroked="false">
              <v:textbox inset="0,0,0,0">
                <w:txbxContent>
                  <w:p>
                    <w:pPr>
                      <w:spacing w:line="261" w:lineRule="auto" w:before="80"/>
                      <w:ind w:left="369" w:right="708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positive </w:t>
                    </w:r>
                    <w:r>
                      <w:rPr>
                        <w:rFonts w:ascii="Arial"/>
                        <w:sz w:val="13"/>
                      </w:rPr>
                      <w:t>negative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</w:rPr>
        <w:t>1.5</w:t>
      </w:r>
    </w:p>
    <w:p>
      <w:pPr>
        <w:pStyle w:val="BodyText"/>
        <w:spacing w:before="8"/>
        <w:rPr>
          <w:rFonts w:ascii="Arial"/>
          <w:sz w:val="29"/>
        </w:rPr>
      </w:pPr>
    </w:p>
    <w:p>
      <w:pPr>
        <w:pStyle w:val="BodyText"/>
        <w:ind w:left="1421"/>
        <w:rPr>
          <w:rFonts w:ascii="Arial"/>
        </w:rPr>
      </w:pPr>
      <w:r>
        <w:rPr/>
        <w:pict>
          <v:shape style="position:absolute;margin-left:87.721474pt;margin-top:-3.895186pt;width:14.35pt;height:47.25pt;mso-position-horizontal-relative:page;mso-position-vertical-relative:paragraph;z-index:15760384" type="#_x0000_t202" filled="false" stroked="false">
            <v:textbox inset="0,0,0,0" style="layout-flow:vertical;mso-layout-flow-alt:bottom-to-top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CPGE (nA)</w:t>
                  </w:r>
                </w:p>
              </w:txbxContent>
            </v:textbox>
            <w10:wrap type="none"/>
          </v:shape>
        </w:pict>
      </w:r>
      <w:r>
        <w:rPr>
          <w:rFonts w:ascii="Arial"/>
        </w:rPr>
        <w:t>1.0</w:t>
      </w:r>
    </w:p>
    <w:p>
      <w:pPr>
        <w:tabs>
          <w:tab w:pos="4224" w:val="left" w:leader="none"/>
        </w:tabs>
        <w:spacing w:line="218" w:lineRule="exact" w:before="201"/>
        <w:ind w:left="1196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  <w:t>c</w:t>
        <w:tab/>
        <w:t>e</w:t>
      </w:r>
    </w:p>
    <w:p>
      <w:pPr>
        <w:pStyle w:val="BodyText"/>
        <w:tabs>
          <w:tab w:pos="4548" w:val="left" w:leader="none"/>
        </w:tabs>
        <w:spacing w:line="172" w:lineRule="exact"/>
        <w:ind w:left="1560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6907392">
            <wp:simplePos x="0" y="0"/>
            <wp:positionH relativeFrom="page">
              <wp:posOffset>3354400</wp:posOffset>
            </wp:positionH>
            <wp:positionV relativeFrom="paragraph">
              <wp:posOffset>-90544</wp:posOffset>
            </wp:positionV>
            <wp:extent cx="1311694" cy="1177008"/>
            <wp:effectExtent l="0" t="0" r="0" b="0"/>
            <wp:wrapNone/>
            <wp:docPr id="2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694" cy="117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5397284</wp:posOffset>
            </wp:positionH>
            <wp:positionV relativeFrom="paragraph">
              <wp:posOffset>59911</wp:posOffset>
            </wp:positionV>
            <wp:extent cx="1086993" cy="1086129"/>
            <wp:effectExtent l="0" t="0" r="0" b="0"/>
            <wp:wrapNone/>
            <wp:docPr id="2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993" cy="108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5288419</wp:posOffset>
            </wp:positionH>
            <wp:positionV relativeFrom="paragraph">
              <wp:posOffset>57434</wp:posOffset>
            </wp:positionV>
            <wp:extent cx="64007" cy="1091183"/>
            <wp:effectExtent l="0" t="0" r="0" b="0"/>
            <wp:wrapNone/>
            <wp:docPr id="2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" cy="1091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1.172073pt;margin-top:9.078645pt;width:14.35pt;height:72.4pt;mso-position-horizontal-relative:page;mso-position-vertical-relative:paragraph;z-index:15761408" type="#_x0000_t202" filled="false" stroked="false">
            <v:textbox inset="0,0,0,0" style="layout-flow:vertical;mso-layout-flow-alt:bottom-to-top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photocurrent (nA)</w:t>
                  </w:r>
                </w:p>
              </w:txbxContent>
            </v:textbox>
            <w10:wrap type="none"/>
          </v:shape>
        </w:pict>
      </w:r>
      <w:r>
        <w:rPr>
          <w:rFonts w:ascii="Arial"/>
        </w:rPr>
        <w:t>8</w:t>
        <w:tab/>
        <w:t>3</w:t>
      </w:r>
    </w:p>
    <w:p>
      <w:pPr>
        <w:pStyle w:val="BodyText"/>
        <w:spacing w:before="8"/>
        <w:rPr>
          <w:rFonts w:ascii="Arial"/>
          <w:sz w:val="25"/>
        </w:rPr>
      </w:pPr>
    </w:p>
    <w:p>
      <w:pPr>
        <w:tabs>
          <w:tab w:pos="1969" w:val="left" w:leader="none"/>
        </w:tabs>
        <w:spacing w:before="0"/>
        <w:ind w:left="1560" w:right="0" w:firstLine="0"/>
        <w:jc w:val="left"/>
        <w:rPr>
          <w:rFonts w:ascii="Arial"/>
          <w:sz w:val="10"/>
        </w:rPr>
      </w:pPr>
      <w:r>
        <w:rPr/>
        <w:pict>
          <v:shape style="position:absolute;margin-left:392.090271pt;margin-top:.424333pt;width:14.35pt;height:47.25pt;mso-position-horizontal-relative:page;mso-position-vertical-relative:paragraph;z-index:15762944" type="#_x0000_t202" filled="false" stroked="false">
            <v:textbox inset="0,0,0,0" style="layout-flow:vertical;mso-layout-flow-alt:bottom-to-top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CPGE (nA)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10"/>
          <w:sz w:val="16"/>
        </w:rPr>
        <w:t>4</w:t>
        <w:tab/>
      </w:r>
      <w:r>
        <w:rPr>
          <w:rFonts w:ascii="Arial"/>
          <w:i/>
          <w:position w:val="4"/>
          <w:sz w:val="16"/>
        </w:rPr>
        <w:t>I</w:t>
      </w:r>
      <w:r>
        <w:rPr>
          <w:rFonts w:ascii="Arial"/>
          <w:sz w:val="10"/>
        </w:rPr>
        <w:t>CPGE</w:t>
      </w:r>
    </w:p>
    <w:p>
      <w:pPr>
        <w:spacing w:after="0"/>
        <w:jc w:val="left"/>
        <w:rPr>
          <w:rFonts w:ascii="Arial"/>
          <w:sz w:val="10"/>
        </w:rPr>
        <w:sectPr>
          <w:pgSz w:w="11910" w:h="15820"/>
          <w:pgMar w:header="436" w:footer="443" w:top="760" w:bottom="640" w:left="680" w:right="560"/>
          <w:cols w:num="2" w:equalWidth="0">
            <w:col w:w="1683" w:space="1315"/>
            <w:col w:w="7672"/>
          </w:cols>
        </w:sectPr>
      </w:pPr>
    </w:p>
    <w:p>
      <w:pPr>
        <w:pStyle w:val="BodyText"/>
        <w:spacing w:before="11"/>
        <w:rPr>
          <w:rFonts w:ascii="Arial"/>
          <w:sz w:val="25"/>
        </w:rPr>
      </w:pPr>
    </w:p>
    <w:p>
      <w:pPr>
        <w:pStyle w:val="BodyText"/>
        <w:ind w:left="1421"/>
        <w:rPr>
          <w:rFonts w:ascii="Arial"/>
        </w:rPr>
      </w:pPr>
      <w:r>
        <w:rPr>
          <w:rFonts w:ascii="Arial"/>
        </w:rPr>
        <w:t>0.5</w:t>
      </w:r>
    </w:p>
    <w:p>
      <w:pPr>
        <w:pStyle w:val="BodyText"/>
        <w:spacing w:before="3"/>
        <w:rPr>
          <w:rFonts w:ascii="Arial"/>
          <w:sz w:val="30"/>
        </w:rPr>
      </w:pPr>
    </w:p>
    <w:p>
      <w:pPr>
        <w:pStyle w:val="BodyText"/>
        <w:spacing w:line="182" w:lineRule="auto"/>
        <w:ind w:left="1421"/>
        <w:rPr>
          <w:rFonts w:ascii="Arial"/>
        </w:rPr>
      </w:pPr>
      <w:r>
        <w:rPr>
          <w:rFonts w:ascii="Arial"/>
        </w:rPr>
        <w:t>0.0</w:t>
      </w:r>
      <w:r>
        <w:rPr>
          <w:rFonts w:ascii="Arial"/>
          <w:position w:val="-11"/>
        </w:rPr>
        <w:t>0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line="146" w:lineRule="exact" w:before="186"/>
        <w:ind w:left="399"/>
        <w:rPr>
          <w:rFonts w:ascii="Arial"/>
        </w:rPr>
      </w:pPr>
      <w:r>
        <w:rPr>
          <w:rFonts w:ascii="Arial"/>
          <w:spacing w:val="-1"/>
        </w:rPr>
        <w:t>400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tabs>
          <w:tab w:pos="1010" w:val="left" w:leader="none"/>
        </w:tabs>
        <w:spacing w:line="146" w:lineRule="exact" w:before="186"/>
        <w:ind w:left="374"/>
        <w:rPr>
          <w:rFonts w:ascii="Arial"/>
        </w:rPr>
      </w:pPr>
      <w:r>
        <w:rPr>
          <w:rFonts w:ascii="Arial"/>
        </w:rPr>
        <w:t>800</w:t>
        <w:tab/>
      </w:r>
      <w:r>
        <w:rPr>
          <w:rFonts w:ascii="Arial"/>
          <w:spacing w:val="-6"/>
        </w:rPr>
        <w:t>1200</w:t>
      </w:r>
    </w:p>
    <w:p>
      <w:pPr>
        <w:pStyle w:val="BodyText"/>
        <w:spacing w:before="7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line="160" w:lineRule="exact"/>
        <w:ind w:left="678"/>
        <w:rPr>
          <w:rFonts w:ascii="Arial"/>
        </w:rPr>
      </w:pPr>
      <w:r>
        <w:rPr>
          <w:rFonts w:ascii="Arial"/>
        </w:rPr>
        <w:t>0    </w:t>
      </w:r>
      <w:r>
        <w:rPr>
          <w:rFonts w:ascii="Arial"/>
          <w:w w:val="99"/>
          <w:u w:val="thick" w:color="FF0000"/>
        </w:rPr>
        <w:t> </w:t>
      </w:r>
      <w:r>
        <w:rPr>
          <w:rFonts w:ascii="Arial"/>
          <w:u w:val="thick" w:color="FF0000"/>
        </w:rPr>
        <w:t>  </w:t>
      </w:r>
    </w:p>
    <w:p>
      <w:pPr>
        <w:spacing w:line="187" w:lineRule="exact" w:before="0"/>
        <w:ind w:left="1104" w:right="0" w:firstLine="0"/>
        <w:jc w:val="left"/>
        <w:rPr>
          <w:rFonts w:ascii="Arial"/>
          <w:sz w:val="10"/>
        </w:rPr>
      </w:pPr>
      <w:r>
        <w:rPr>
          <w:rFonts w:ascii="Arial"/>
          <w:i/>
          <w:w w:val="105"/>
          <w:position w:val="4"/>
          <w:sz w:val="16"/>
        </w:rPr>
        <w:t>I</w:t>
      </w:r>
      <w:r>
        <w:rPr>
          <w:rFonts w:ascii="Arial"/>
          <w:w w:val="105"/>
          <w:sz w:val="10"/>
          <w:u w:val="dotted" w:color="FF0000"/>
        </w:rPr>
        <w:t>CPGE</w:t>
      </w:r>
      <w:r>
        <w:rPr>
          <w:rFonts w:ascii="Arial"/>
          <w:sz w:val="10"/>
          <w:u w:val="dotted" w:color="FF0000"/>
        </w:rPr>
        <w:t> </w:t>
      </w:r>
    </w:p>
    <w:p>
      <w:pPr>
        <w:pStyle w:val="BodyText"/>
        <w:spacing w:before="136"/>
        <w:ind w:left="625"/>
        <w:rPr>
          <w:rFonts w:ascii="Arial"/>
        </w:rPr>
      </w:pPr>
      <w:r>
        <w:rPr>
          <w:rFonts w:ascii="Arial"/>
        </w:rPr>
        <w:t>-4</w:t>
      </w:r>
    </w:p>
    <w:p>
      <w:pPr>
        <w:pStyle w:val="BodyText"/>
        <w:tabs>
          <w:tab w:pos="1187" w:val="left" w:leader="none"/>
          <w:tab w:pos="1745" w:val="left" w:leader="none"/>
        </w:tabs>
        <w:spacing w:line="147" w:lineRule="exact" w:before="62"/>
        <w:ind w:left="774"/>
        <w:rPr>
          <w:rFonts w:ascii="Arial" w:hAnsi="Arial"/>
        </w:rPr>
      </w:pPr>
      <w:r>
        <w:rPr>
          <w:rFonts w:ascii="Arial" w:hAnsi="Arial"/>
        </w:rPr>
        <w:t>0</w:t>
        <w:tab/>
        <w:t>π/2</w:t>
        <w:tab/>
      </w:r>
      <w:r>
        <w:rPr>
          <w:rFonts w:ascii="Arial" w:hAnsi="Arial"/>
          <w:spacing w:val="-20"/>
        </w:rPr>
        <w:t>π</w:t>
      </w:r>
    </w:p>
    <w:p>
      <w:pPr>
        <w:spacing w:before="103"/>
        <w:ind w:left="1754" w:right="3010" w:firstLine="0"/>
        <w:jc w:val="center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  <w:t>0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tabs>
          <w:tab w:pos="787" w:val="left" w:leader="none"/>
          <w:tab w:pos="1718" w:val="left" w:leader="none"/>
        </w:tabs>
        <w:spacing w:line="145" w:lineRule="exact" w:before="153"/>
        <w:ind w:left="230"/>
        <w:rPr>
          <w:rFonts w:ascii="Arial" w:hAnsi="Arial"/>
        </w:rPr>
      </w:pPr>
      <w:r>
        <w:rPr>
          <w:rFonts w:ascii="Arial" w:hAnsi="Arial"/>
          <w:position w:val="1"/>
        </w:rPr>
        <w:t>3π/2</w:t>
        <w:tab/>
        <w:t>2π</w:t>
        <w:tab/>
      </w:r>
      <w:r>
        <w:rPr>
          <w:rFonts w:ascii="Arial" w:hAnsi="Arial"/>
        </w:rPr>
        <w:t>-3</w:t>
      </w:r>
    </w:p>
    <w:p>
      <w:pPr>
        <w:spacing w:after="0" w:line="145" w:lineRule="exact"/>
        <w:rPr>
          <w:rFonts w:ascii="Arial" w:hAnsi="Arial"/>
        </w:rPr>
        <w:sectPr>
          <w:type w:val="continuous"/>
          <w:pgSz w:w="11910" w:h="15820"/>
          <w:pgMar w:top="660" w:bottom="640" w:left="680" w:right="560"/>
          <w:cols w:num="5" w:equalWidth="0">
            <w:col w:w="1734" w:space="40"/>
            <w:col w:w="665" w:space="39"/>
            <w:col w:w="1364" w:space="39"/>
            <w:col w:w="1856" w:space="40"/>
            <w:col w:w="4893"/>
          </w:cols>
        </w:sectPr>
      </w:pPr>
    </w:p>
    <w:p>
      <w:pPr>
        <w:pStyle w:val="BodyText"/>
        <w:rPr>
          <w:rFonts w:ascii="Arial"/>
          <w:sz w:val="28"/>
        </w:rPr>
      </w:pPr>
    </w:p>
    <w:p>
      <w:pPr>
        <w:pStyle w:val="Heading2"/>
        <w:spacing w:line="217" w:lineRule="exact"/>
        <w:ind w:right="338"/>
      </w:pPr>
      <w:r>
        <w:rPr>
          <w:w w:val="101"/>
        </w:rPr>
        <w:t>b</w:t>
      </w:r>
    </w:p>
    <w:p>
      <w:pPr>
        <w:pStyle w:val="BodyText"/>
        <w:spacing w:line="171" w:lineRule="exact"/>
        <w:jc w:val="right"/>
        <w:rPr>
          <w:rFonts w:ascii="Arial"/>
        </w:rPr>
      </w:pPr>
      <w:r>
        <w:rPr/>
        <w:pict>
          <v:group style="position:absolute;margin-left:117.056999pt;margin-top:4.485124pt;width:100.6pt;height:80.650pt;mso-position-horizontal-relative:page;mso-position-vertical-relative:paragraph;z-index:15755264" coordorigin="2341,90" coordsize="2012,1613">
            <v:shape style="position:absolute;left:2341;top:89;width:2012;height:1613" type="#_x0000_t75" stroked="false">
              <v:imagedata r:id="rId53" o:title=""/>
            </v:shape>
            <v:shape style="position:absolute;left:2341;top:89;width:2012;height:161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61" w:lineRule="auto" w:before="111"/>
                      <w:ind w:left="367" w:right="708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positive negative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99"/>
        </w:rPr>
        <w:t>0</w:t>
      </w:r>
    </w:p>
    <w:p>
      <w:pPr>
        <w:pStyle w:val="BodyText"/>
        <w:spacing w:before="8"/>
        <w:rPr>
          <w:rFonts w:ascii="Arial"/>
          <w:sz w:val="29"/>
        </w:rPr>
      </w:pPr>
    </w:p>
    <w:p>
      <w:pPr>
        <w:pStyle w:val="BodyText"/>
        <w:ind w:left="1386"/>
        <w:rPr>
          <w:rFonts w:ascii="Arial"/>
        </w:rPr>
      </w:pPr>
      <w:r>
        <w:rPr/>
        <w:pict>
          <v:shape style="position:absolute;margin-left:87.72197pt;margin-top:-3.894528pt;width:14.35pt;height:47.25pt;mso-position-horizontal-relative:page;mso-position-vertical-relative:paragraph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CPGE (nA)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</w:rPr>
        <w:t>-0.5</w:t>
      </w:r>
    </w:p>
    <w:p>
      <w:pPr>
        <w:pStyle w:val="BodyText"/>
        <w:spacing w:before="8"/>
        <w:rPr>
          <w:rFonts w:ascii="Arial"/>
          <w:sz w:val="29"/>
        </w:rPr>
      </w:pPr>
    </w:p>
    <w:p>
      <w:pPr>
        <w:pStyle w:val="BodyText"/>
        <w:ind w:left="1386"/>
        <w:rPr>
          <w:rFonts w:ascii="Arial"/>
        </w:rPr>
      </w:pPr>
      <w:r>
        <w:rPr>
          <w:rFonts w:ascii="Arial"/>
          <w:w w:val="95"/>
        </w:rPr>
        <w:t>-1.0</w:t>
      </w:r>
    </w:p>
    <w:p>
      <w:pPr>
        <w:pStyle w:val="BodyText"/>
        <w:spacing w:before="7"/>
        <w:rPr>
          <w:rFonts w:ascii="Arial"/>
          <w:sz w:val="29"/>
        </w:rPr>
      </w:pPr>
    </w:p>
    <w:p>
      <w:pPr>
        <w:pStyle w:val="BodyText"/>
        <w:spacing w:line="106" w:lineRule="exact" w:before="1"/>
        <w:ind w:left="1386"/>
        <w:rPr>
          <w:rFonts w:ascii="Arial"/>
        </w:rPr>
      </w:pPr>
      <w:r>
        <w:rPr>
          <w:rFonts w:ascii="Arial"/>
          <w:w w:val="95"/>
        </w:rPr>
        <w:t>-1.5</w:t>
      </w:r>
    </w:p>
    <w:p>
      <w:pPr>
        <w:spacing w:before="19"/>
        <w:ind w:left="455" w:right="0" w:firstLine="0"/>
        <w:jc w:val="left"/>
        <w:rPr>
          <w:rFonts w:ascii="Arial" w:hAnsi="Arial"/>
          <w:sz w:val="18"/>
        </w:rPr>
      </w:pPr>
      <w:r>
        <w:rPr/>
        <w:br w:type="column"/>
      </w:r>
      <w:r>
        <w:rPr>
          <w:rFonts w:ascii="Arial" w:hAnsi="Arial"/>
          <w:sz w:val="18"/>
        </w:rPr>
        <w:t>power (μW)</w:t>
      </w:r>
    </w:p>
    <w:p>
      <w:pPr>
        <w:pStyle w:val="BodyText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pStyle w:val="Heading2"/>
        <w:ind w:right="326"/>
      </w:pPr>
      <w:r>
        <w:rPr>
          <w:w w:val="101"/>
        </w:rPr>
        <w:t>d</w:t>
      </w:r>
    </w:p>
    <w:p>
      <w:pPr>
        <w:pStyle w:val="BodyText"/>
        <w:spacing w:before="98"/>
        <w:jc w:val="right"/>
        <w:rPr>
          <w:rFonts w:ascii="Arial"/>
        </w:rPr>
      </w:pPr>
      <w:r>
        <w:rPr/>
        <w:pict>
          <v:shape style="position:absolute;margin-left:241.173065pt;margin-top:8.562842pt;width:14.35pt;height:72.4pt;mso-position-horizontal-relative:page;mso-position-vertical-relative:paragraph;z-index:-16403968" type="#_x0000_t202" filled="false" stroked="false">
            <v:textbox inset="0,0,0,0" style="layout-flow:vertical;mso-layout-flow-alt:bottom-to-top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photocurrent (nA)</w:t>
                  </w:r>
                </w:p>
              </w:txbxContent>
            </v:textbox>
            <w10:wrap type="none"/>
          </v:shape>
        </w:pict>
      </w:r>
      <w:r>
        <w:rPr>
          <w:rFonts w:ascii="Arial"/>
        </w:rPr>
        <w:t>120</w:t>
      </w:r>
    </w:p>
    <w:p>
      <w:pPr>
        <w:pStyle w:val="BodyText"/>
        <w:spacing w:before="3"/>
        <w:rPr>
          <w:rFonts w:ascii="Arial"/>
          <w:sz w:val="26"/>
        </w:rPr>
      </w:pPr>
    </w:p>
    <w:p>
      <w:pPr>
        <w:pStyle w:val="BodyText"/>
        <w:jc w:val="right"/>
        <w:rPr>
          <w:rFonts w:ascii="Arial"/>
        </w:rPr>
      </w:pPr>
      <w:r>
        <w:rPr>
          <w:rFonts w:ascii="Arial"/>
        </w:rPr>
        <w:t>60</w:t>
      </w:r>
    </w:p>
    <w:p>
      <w:pPr>
        <w:pStyle w:val="BodyText"/>
        <w:spacing w:before="3"/>
        <w:rPr>
          <w:rFonts w:ascii="Arial"/>
          <w:sz w:val="26"/>
        </w:rPr>
      </w:pPr>
    </w:p>
    <w:p>
      <w:pPr>
        <w:pStyle w:val="BodyText"/>
        <w:jc w:val="right"/>
        <w:rPr>
          <w:rFonts w:ascii="Arial"/>
        </w:rPr>
      </w:pPr>
      <w:r>
        <w:rPr>
          <w:rFonts w:ascii="Arial"/>
          <w:w w:val="99"/>
        </w:rPr>
        <w:t>0</w:t>
      </w:r>
    </w:p>
    <w:p>
      <w:pPr>
        <w:pStyle w:val="BodyText"/>
        <w:spacing w:before="3"/>
        <w:rPr>
          <w:rFonts w:ascii="Arial"/>
          <w:sz w:val="26"/>
        </w:rPr>
      </w:pPr>
    </w:p>
    <w:p>
      <w:pPr>
        <w:pStyle w:val="BodyText"/>
        <w:spacing w:line="100" w:lineRule="exact"/>
        <w:jc w:val="right"/>
        <w:rPr>
          <w:rFonts w:ascii="Arial"/>
        </w:rPr>
      </w:pPr>
      <w:r>
        <w:rPr>
          <w:rFonts w:ascii="Arial"/>
        </w:rPr>
        <w:t>-60</w:t>
      </w:r>
    </w:p>
    <w:p>
      <w:pPr>
        <w:spacing w:before="53"/>
        <w:ind w:left="0" w:right="38" w:firstLine="0"/>
        <w:jc w:val="right"/>
        <w:rPr>
          <w:rFonts w:ascii="Cambria Math" w:hAnsi="Cambria Math"/>
          <w:sz w:val="13"/>
        </w:rPr>
      </w:pPr>
      <w:r>
        <w:rPr/>
        <w:br w:type="column"/>
      </w:r>
      <w:r>
        <w:rPr/>
        <w:drawing>
          <wp:inline distT="0" distB="0" distL="0" distR="0">
            <wp:extent cx="102539" cy="102437"/>
            <wp:effectExtent l="0" t="0" r="0" b="0"/>
            <wp:docPr id="2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39" cy="10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Cambria Math" w:hAnsi="Cambria Math"/>
          <w:position w:val="1"/>
          <w:sz w:val="13"/>
        </w:rPr>
        <w:t>⁄</w:t>
      </w:r>
      <w:r>
        <w:rPr>
          <w:rFonts w:ascii="Cambria Math" w:hAnsi="Cambria Math"/>
          <w:sz w:val="13"/>
        </w:rPr>
        <w:t>4</w:t>
      </w:r>
    </w:p>
    <w:p>
      <w:pPr>
        <w:pStyle w:val="BodyText"/>
        <w:rPr>
          <w:rFonts w:ascii="Cambria Math"/>
          <w:sz w:val="18"/>
        </w:rPr>
      </w:pPr>
    </w:p>
    <w:p>
      <w:pPr>
        <w:pStyle w:val="BodyText"/>
        <w:rPr>
          <w:rFonts w:ascii="Cambria Math"/>
          <w:sz w:val="18"/>
        </w:rPr>
      </w:pPr>
    </w:p>
    <w:p>
      <w:pPr>
        <w:pStyle w:val="BodyText"/>
        <w:rPr>
          <w:rFonts w:ascii="Cambria Math"/>
          <w:sz w:val="18"/>
        </w:rPr>
      </w:pPr>
    </w:p>
    <w:p>
      <w:pPr>
        <w:pStyle w:val="BodyText"/>
        <w:rPr>
          <w:rFonts w:ascii="Cambria Math"/>
          <w:sz w:val="18"/>
        </w:rPr>
      </w:pPr>
    </w:p>
    <w:p>
      <w:pPr>
        <w:pStyle w:val="BodyText"/>
        <w:spacing w:before="1"/>
        <w:rPr>
          <w:rFonts w:ascii="Cambria Math"/>
          <w:sz w:val="21"/>
        </w:rPr>
      </w:pPr>
    </w:p>
    <w:p>
      <w:pPr>
        <w:spacing w:line="674" w:lineRule="auto" w:before="1"/>
        <w:ind w:left="238" w:right="585" w:hanging="3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1" simplePos="0" relativeHeight="486905856">
            <wp:simplePos x="0" y="0"/>
            <wp:positionH relativeFrom="page">
              <wp:posOffset>3363887</wp:posOffset>
            </wp:positionH>
            <wp:positionV relativeFrom="paragraph">
              <wp:posOffset>-470374</wp:posOffset>
            </wp:positionV>
            <wp:extent cx="1299718" cy="1179803"/>
            <wp:effectExtent l="0" t="0" r="0" b="0"/>
            <wp:wrapNone/>
            <wp:docPr id="3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718" cy="117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w w:val="105"/>
          <w:position w:val="4"/>
          <w:sz w:val="16"/>
        </w:rPr>
        <w:t>I</w:t>
      </w:r>
      <w:r>
        <w:rPr>
          <w:rFonts w:ascii="Arial"/>
          <w:w w:val="105"/>
          <w:sz w:val="10"/>
        </w:rPr>
        <w:t>CPGE </w:t>
      </w:r>
      <w:r>
        <w:rPr>
          <w:rFonts w:ascii="Arial"/>
          <w:i/>
          <w:w w:val="105"/>
          <w:position w:val="4"/>
          <w:sz w:val="16"/>
        </w:rPr>
        <w:t>I</w:t>
      </w:r>
      <w:r>
        <w:rPr>
          <w:rFonts w:ascii="Arial"/>
          <w:w w:val="105"/>
          <w:sz w:val="10"/>
        </w:rPr>
        <w:t>CPGE</w:t>
      </w:r>
    </w:p>
    <w:p>
      <w:pPr>
        <w:pStyle w:val="BodyText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pStyle w:val="Heading2"/>
        <w:ind w:left="1196"/>
        <w:jc w:val="left"/>
      </w:pPr>
      <w:r>
        <w:rPr>
          <w:w w:val="101"/>
        </w:rPr>
        <w:t>f</w:t>
      </w:r>
    </w:p>
    <w:p>
      <w:pPr>
        <w:pStyle w:val="BodyText"/>
        <w:spacing w:before="108"/>
        <w:ind w:left="1431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5397284</wp:posOffset>
            </wp:positionH>
            <wp:positionV relativeFrom="paragraph">
              <wp:posOffset>50042</wp:posOffset>
            </wp:positionV>
            <wp:extent cx="1086993" cy="1086142"/>
            <wp:effectExtent l="0" t="0" r="0" b="0"/>
            <wp:wrapNone/>
            <wp:docPr id="3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993" cy="108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5293441</wp:posOffset>
            </wp:positionH>
            <wp:positionV relativeFrom="paragraph">
              <wp:posOffset>62301</wp:posOffset>
            </wp:positionV>
            <wp:extent cx="52447" cy="1072879"/>
            <wp:effectExtent l="0" t="0" r="0" b="0"/>
            <wp:wrapNone/>
            <wp:docPr id="3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7" cy="107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2.090271pt;margin-top:23.431402pt;width:14.35pt;height:47.25pt;mso-position-horizontal-relative:page;mso-position-vertical-relative:paragraph;z-index:15762432" type="#_x0000_t202" filled="false" stroked="false">
            <v:textbox inset="0,0,0,0" style="layout-flow:vertical;mso-layout-flow-alt:bottom-to-top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CPGE (nA)</w:t>
                  </w:r>
                </w:p>
              </w:txbxContent>
            </v:textbox>
            <w10:wrap type="none"/>
          </v:shape>
        </w:pict>
      </w:r>
      <w:r>
        <w:rPr>
          <w:rFonts w:ascii="Arial"/>
        </w:rPr>
        <w:t>30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5"/>
        </w:rPr>
      </w:pPr>
    </w:p>
    <w:p>
      <w:pPr>
        <w:pStyle w:val="BodyText"/>
        <w:ind w:left="1519"/>
        <w:rPr>
          <w:rFonts w:ascii="Arial"/>
        </w:rPr>
      </w:pPr>
      <w:r>
        <w:rPr>
          <w:rFonts w:ascii="Arial"/>
          <w:w w:val="99"/>
        </w:rPr>
        <w:t>0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5"/>
        </w:rPr>
      </w:pPr>
    </w:p>
    <w:p>
      <w:pPr>
        <w:pStyle w:val="BodyText"/>
        <w:spacing w:line="99" w:lineRule="exact"/>
        <w:ind w:left="1378"/>
        <w:rPr>
          <w:rFonts w:ascii="Arial"/>
        </w:rPr>
      </w:pPr>
      <w:r>
        <w:rPr>
          <w:rFonts w:ascii="Arial"/>
        </w:rPr>
        <w:t>-30</w:t>
      </w:r>
    </w:p>
    <w:p>
      <w:pPr>
        <w:spacing w:after="0" w:line="99" w:lineRule="exact"/>
        <w:rPr>
          <w:rFonts w:ascii="Arial"/>
        </w:rPr>
        <w:sectPr>
          <w:type w:val="continuous"/>
          <w:pgSz w:w="11910" w:h="15820"/>
          <w:pgMar w:top="660" w:bottom="640" w:left="680" w:right="560"/>
          <w:cols w:num="5" w:equalWidth="0">
            <w:col w:w="1662" w:space="40"/>
            <w:col w:w="1395" w:space="39"/>
            <w:col w:w="1513" w:space="39"/>
            <w:col w:w="1188" w:space="151"/>
            <w:col w:w="4643"/>
          </w:cols>
        </w:sectPr>
      </w:pPr>
    </w:p>
    <w:p>
      <w:pPr>
        <w:pStyle w:val="BodyText"/>
        <w:tabs>
          <w:tab w:pos="527" w:val="left" w:leader="none"/>
        </w:tabs>
        <w:spacing w:line="141" w:lineRule="exact"/>
        <w:jc w:val="right"/>
        <w:rPr>
          <w:rFonts w:ascii="Arial"/>
        </w:rPr>
      </w:pPr>
      <w:r>
        <w:rPr>
          <w:rFonts w:ascii="Arial"/>
        </w:rPr>
        <w:t>0</w:t>
        <w:tab/>
        <w:t>400</w:t>
      </w:r>
    </w:p>
    <w:p>
      <w:pPr>
        <w:pStyle w:val="BodyText"/>
        <w:tabs>
          <w:tab w:pos="1010" w:val="left" w:leader="none"/>
        </w:tabs>
        <w:spacing w:line="141" w:lineRule="exact"/>
        <w:ind w:left="374"/>
        <w:rPr>
          <w:rFonts w:ascii="Arial"/>
        </w:rPr>
      </w:pPr>
      <w:r>
        <w:rPr/>
        <w:br w:type="column"/>
      </w:r>
      <w:r>
        <w:rPr>
          <w:rFonts w:ascii="Arial"/>
        </w:rPr>
        <w:t>800</w:t>
        <w:tab/>
      </w:r>
      <w:r>
        <w:rPr>
          <w:rFonts w:ascii="Arial"/>
          <w:spacing w:val="-6"/>
        </w:rPr>
        <w:t>1200</w:t>
      </w:r>
    </w:p>
    <w:p>
      <w:pPr>
        <w:pStyle w:val="BodyText"/>
        <w:tabs>
          <w:tab w:pos="1187" w:val="left" w:leader="none"/>
        </w:tabs>
        <w:spacing w:line="141" w:lineRule="exact"/>
        <w:ind w:left="774"/>
        <w:rPr>
          <w:rFonts w:ascii="Arial" w:hAnsi="Arial"/>
        </w:rPr>
      </w:pPr>
      <w:r>
        <w:rPr/>
        <w:br w:type="column"/>
      </w:r>
      <w:r>
        <w:rPr>
          <w:rFonts w:ascii="Arial" w:hAnsi="Arial"/>
        </w:rPr>
        <w:t>0</w:t>
        <w:tab/>
      </w:r>
      <w:r>
        <w:rPr>
          <w:rFonts w:ascii="Arial" w:hAnsi="Arial"/>
          <w:spacing w:val="-6"/>
        </w:rPr>
        <w:t>π/2</w:t>
      </w:r>
    </w:p>
    <w:p>
      <w:pPr>
        <w:pStyle w:val="BodyText"/>
        <w:tabs>
          <w:tab w:pos="653" w:val="left" w:leader="none"/>
          <w:tab w:pos="1211" w:val="left" w:leader="none"/>
        </w:tabs>
        <w:spacing w:line="141" w:lineRule="exact"/>
        <w:ind w:left="273"/>
        <w:rPr>
          <w:rFonts w:ascii="Arial" w:hAnsi="Arial"/>
        </w:rPr>
      </w:pPr>
      <w:r>
        <w:rPr/>
        <w:br w:type="column"/>
      </w:r>
      <w:r>
        <w:rPr>
          <w:rFonts w:ascii="Arial" w:hAnsi="Arial"/>
        </w:rPr>
        <w:t>π</w:t>
        <w:tab/>
        <w:t>3π/2</w:t>
        <w:tab/>
        <w:t>2π</w:t>
      </w:r>
    </w:p>
    <w:p>
      <w:pPr>
        <w:spacing w:after="0" w:line="141" w:lineRule="exact"/>
        <w:rPr>
          <w:rFonts w:ascii="Arial" w:hAnsi="Arial"/>
        </w:rPr>
        <w:sectPr>
          <w:type w:val="continuous"/>
          <w:pgSz w:w="11910" w:h="15820"/>
          <w:pgMar w:top="660" w:bottom="640" w:left="680" w:right="560"/>
          <w:cols w:num="4" w:equalWidth="0">
            <w:col w:w="2438" w:space="40"/>
            <w:col w:w="1364" w:space="39"/>
            <w:col w:w="1432" w:space="40"/>
            <w:col w:w="5317"/>
          </w:cols>
        </w:sectPr>
      </w:pPr>
    </w:p>
    <w:p>
      <w:pPr>
        <w:pStyle w:val="Heading5"/>
        <w:tabs>
          <w:tab w:pos="5689" w:val="left" w:leader="none"/>
        </w:tabs>
        <w:spacing w:before="16"/>
        <w:ind w:left="2157"/>
        <w:rPr>
          <w:rFonts w:ascii="Cambria Math" w:hAnsi="Cambria Math"/>
        </w:rPr>
      </w:pPr>
      <w:r>
        <w:rPr/>
        <w:drawing>
          <wp:anchor distT="0" distB="0" distL="0" distR="0" allowOverlap="1" layoutInCell="1" locked="0" behindDoc="1" simplePos="0" relativeHeight="486908416">
            <wp:simplePos x="0" y="0"/>
            <wp:positionH relativeFrom="page">
              <wp:posOffset>3940060</wp:posOffset>
            </wp:positionH>
            <wp:positionV relativeFrom="paragraph">
              <wp:posOffset>34844</wp:posOffset>
            </wp:positionV>
            <wp:extent cx="102539" cy="102438"/>
            <wp:effectExtent l="0" t="0" r="0" b="0"/>
            <wp:wrapNone/>
            <wp:docPr id="3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39" cy="10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power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(μW)</w:t>
        <w:tab/>
      </w:r>
      <w:r>
        <w:rPr>
          <w:rFonts w:ascii="Cambria Math" w:hAnsi="Cambria Math"/>
          <w:vertAlign w:val="subscript"/>
        </w:rPr>
        <w:t>⁄4</w:t>
      </w:r>
    </w:p>
    <w:p>
      <w:pPr>
        <w:pStyle w:val="BodyText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rPr>
          <w:rFonts w:ascii="Cambria Math"/>
          <w:sz w:val="17"/>
        </w:rPr>
      </w:pPr>
    </w:p>
    <w:p>
      <w:pPr>
        <w:spacing w:line="200" w:lineRule="exact" w:before="1"/>
        <w:ind w:left="113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-8"/>
          <w:sz w:val="14"/>
        </w:rPr>
        <w:t> </w:t>
      </w:r>
      <w:r>
        <w:rPr>
          <w:sz w:val="14"/>
        </w:rPr>
        <w:t>3</w:t>
      </w:r>
      <w:r>
        <w:rPr>
          <w:spacing w:val="-8"/>
          <w:sz w:val="14"/>
        </w:rPr>
        <w:t> </w:t>
      </w:r>
      <w:r>
        <w:rPr>
          <w:sz w:val="14"/>
        </w:rPr>
        <w:t>|</w:t>
      </w:r>
      <w:r>
        <w:rPr>
          <w:spacing w:val="-7"/>
          <w:sz w:val="14"/>
        </w:rPr>
        <w:t> </w:t>
      </w:r>
      <w:r>
        <w:rPr>
          <w:spacing w:val="-3"/>
          <w:sz w:val="14"/>
        </w:rPr>
        <w:t>Power-dependent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3"/>
          <w:sz w:val="14"/>
        </w:rPr>
        <w:t>spatial-resolved</w:t>
      </w:r>
      <w:r>
        <w:rPr>
          <w:spacing w:val="-10"/>
          <w:sz w:val="14"/>
        </w:rPr>
        <w:t> </w:t>
      </w:r>
      <w:r>
        <w:rPr>
          <w:sz w:val="14"/>
        </w:rPr>
        <w:t>CPGE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Te.</w:t>
      </w:r>
      <w:r>
        <w:rPr>
          <w:spacing w:val="-10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-3"/>
          <w:sz w:val="14"/>
        </w:rPr>
        <w:t>Power-dependent </w:t>
      </w:r>
      <w:r>
        <w:rPr>
          <w:sz w:val="14"/>
        </w:rPr>
        <w:t>CPGE</w:t>
      </w:r>
      <w:r>
        <w:rPr>
          <w:spacing w:val="-24"/>
          <w:sz w:val="14"/>
        </w:rPr>
        <w:t> </w:t>
      </w:r>
      <w:r>
        <w:rPr>
          <w:spacing w:val="-3"/>
          <w:sz w:val="14"/>
        </w:rPr>
        <w:t>under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10.6-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</w:t>
      </w:r>
      <w:r>
        <w:rPr>
          <w:spacing w:val="-24"/>
          <w:sz w:val="14"/>
        </w:rPr>
        <w:t> </w:t>
      </w:r>
      <w:r>
        <w:rPr>
          <w:sz w:val="14"/>
        </w:rPr>
        <w:t>excitation</w:t>
      </w:r>
      <w:r>
        <w:rPr>
          <w:spacing w:val="-24"/>
          <w:sz w:val="14"/>
        </w:rPr>
        <w:t> </w:t>
      </w:r>
      <w:r>
        <w:rPr>
          <w:sz w:val="14"/>
        </w:rPr>
        <w:t>at</w:t>
      </w:r>
      <w:r>
        <w:rPr>
          <w:spacing w:val="-26"/>
          <w:sz w:val="14"/>
        </w:rPr>
        <w:t> </w:t>
      </w:r>
      <w:r>
        <w:rPr>
          <w:spacing w:val="-3"/>
          <w:sz w:val="14"/>
        </w:rPr>
        <w:t>positions</w:t>
      </w:r>
      <w:r>
        <w:rPr>
          <w:spacing w:val="-23"/>
          <w:sz w:val="14"/>
        </w:rPr>
        <w:t> </w:t>
      </w:r>
      <w:r>
        <w:rPr>
          <w:sz w:val="14"/>
        </w:rPr>
        <w:t>with</w:t>
      </w:r>
      <w:r>
        <w:rPr>
          <w:spacing w:val="-23"/>
          <w:sz w:val="14"/>
        </w:rPr>
        <w:t> </w:t>
      </w:r>
      <w:r>
        <w:rPr>
          <w:sz w:val="14"/>
        </w:rPr>
        <w:t>the</w:t>
      </w:r>
      <w:r>
        <w:rPr>
          <w:spacing w:val="-24"/>
          <w:sz w:val="14"/>
        </w:rPr>
        <w:t> </w:t>
      </w:r>
      <w:r>
        <w:rPr>
          <w:spacing w:val="-3"/>
          <w:sz w:val="14"/>
        </w:rPr>
        <w:t>maximal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positive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(red)</w:t>
      </w:r>
      <w:r>
        <w:rPr>
          <w:spacing w:val="-23"/>
          <w:sz w:val="14"/>
        </w:rPr>
        <w:t> </w:t>
      </w:r>
      <w:r>
        <w:rPr>
          <w:sz w:val="14"/>
        </w:rPr>
        <w:t>and </w:t>
      </w:r>
      <w:r>
        <w:rPr>
          <w:spacing w:val="-3"/>
          <w:sz w:val="14"/>
        </w:rPr>
        <w:t>negative</w:t>
      </w:r>
      <w:r>
        <w:rPr>
          <w:spacing w:val="-21"/>
          <w:sz w:val="14"/>
        </w:rPr>
        <w:t> </w:t>
      </w:r>
      <w:r>
        <w:rPr>
          <w:sz w:val="14"/>
        </w:rPr>
        <w:t>(blue)</w:t>
      </w:r>
      <w:r>
        <w:rPr>
          <w:spacing w:val="-21"/>
          <w:sz w:val="14"/>
        </w:rPr>
        <w:t> </w:t>
      </w:r>
      <w:r>
        <w:rPr>
          <w:spacing w:val="-3"/>
          <w:sz w:val="14"/>
        </w:rPr>
        <w:t>responses</w:t>
      </w:r>
      <w:r>
        <w:rPr>
          <w:spacing w:val="-22"/>
          <w:sz w:val="14"/>
        </w:rPr>
        <w:t> </w:t>
      </w:r>
      <w:r>
        <w:rPr>
          <w:sz w:val="14"/>
        </w:rPr>
        <w:t>on</w:t>
      </w:r>
      <w:r>
        <w:rPr>
          <w:spacing w:val="-20"/>
          <w:sz w:val="14"/>
        </w:rPr>
        <w:t> </w:t>
      </w:r>
      <w:r>
        <w:rPr>
          <w:sz w:val="14"/>
        </w:rPr>
        <w:t>another</w:t>
      </w:r>
      <w:r>
        <w:rPr>
          <w:spacing w:val="-22"/>
          <w:sz w:val="14"/>
        </w:rPr>
        <w:t> </w:t>
      </w:r>
      <w:r>
        <w:rPr>
          <w:sz w:val="14"/>
        </w:rPr>
        <w:t>Te</w:t>
      </w:r>
      <w:r>
        <w:rPr>
          <w:spacing w:val="-23"/>
          <w:sz w:val="14"/>
        </w:rPr>
        <w:t> </w:t>
      </w:r>
      <w:r>
        <w:rPr>
          <w:spacing w:val="-3"/>
          <w:sz w:val="14"/>
        </w:rPr>
        <w:t>device.</w:t>
      </w:r>
      <w:r>
        <w:rPr>
          <w:spacing w:val="-20"/>
          <w:sz w:val="14"/>
        </w:rPr>
        <w:t> </w:t>
      </w:r>
      <w:r>
        <w:rPr>
          <w:sz w:val="14"/>
        </w:rPr>
        <w:t>c</w:t>
      </w:r>
      <w:r>
        <w:rPr>
          <w:spacing w:val="-21"/>
          <w:sz w:val="14"/>
        </w:rPr>
        <w:t> </w:t>
      </w:r>
      <w:r>
        <w:rPr>
          <w:rFonts w:ascii="Arial" w:hAnsi="Arial"/>
          <w:sz w:val="14"/>
        </w:rPr>
        <w:t>θ</w:t>
      </w:r>
      <w:r>
        <w:rPr>
          <w:rFonts w:ascii="Arial" w:hAnsi="Arial"/>
          <w:position w:val="-3"/>
          <w:sz w:val="9"/>
        </w:rPr>
        <w:t>λ</w:t>
      </w:r>
      <w:r>
        <w:rPr>
          <w:rFonts w:ascii="Calibri" w:hAnsi="Calibri"/>
          <w:position w:val="-3"/>
          <w:sz w:val="9"/>
        </w:rPr>
        <w:t>=</w:t>
      </w:r>
      <w:r>
        <w:rPr>
          <w:position w:val="-3"/>
          <w:sz w:val="9"/>
        </w:rPr>
        <w:t>4</w:t>
      </w:r>
      <w:r>
        <w:rPr>
          <w:spacing w:val="-22"/>
          <w:position w:val="-3"/>
          <w:sz w:val="9"/>
        </w:rPr>
        <w:t> </w:t>
      </w:r>
      <w:r>
        <w:rPr>
          <w:spacing w:val="-3"/>
          <w:sz w:val="14"/>
        </w:rPr>
        <w:t>-dependent</w:t>
      </w:r>
      <w:r>
        <w:rPr>
          <w:spacing w:val="-21"/>
          <w:sz w:val="14"/>
        </w:rPr>
        <w:t> </w:t>
      </w:r>
      <w:r>
        <w:rPr>
          <w:spacing w:val="-3"/>
          <w:sz w:val="14"/>
        </w:rPr>
        <w:t>photocurrent </w:t>
      </w:r>
      <w:r>
        <w:rPr>
          <w:spacing w:val="-3"/>
          <w:w w:val="95"/>
          <w:sz w:val="14"/>
        </w:rPr>
        <w:t>under</w:t>
      </w:r>
      <w:r>
        <w:rPr>
          <w:spacing w:val="-14"/>
          <w:w w:val="95"/>
          <w:sz w:val="14"/>
        </w:rPr>
        <w:t> </w:t>
      </w:r>
      <w:r>
        <w:rPr>
          <w:spacing w:val="-3"/>
          <w:w w:val="95"/>
          <w:sz w:val="14"/>
        </w:rPr>
        <w:t>10.6-</w:t>
      </w:r>
      <w:r>
        <w:rPr>
          <w:rFonts w:ascii="Arial" w:hAnsi="Arial"/>
          <w:spacing w:val="-3"/>
          <w:w w:val="95"/>
          <w:sz w:val="14"/>
        </w:rPr>
        <w:t>μ</w:t>
      </w:r>
      <w:r>
        <w:rPr>
          <w:spacing w:val="-3"/>
          <w:w w:val="95"/>
          <w:sz w:val="14"/>
        </w:rPr>
        <w:t>m</w:t>
      </w:r>
      <w:r>
        <w:rPr>
          <w:spacing w:val="-14"/>
          <w:w w:val="95"/>
          <w:sz w:val="14"/>
        </w:rPr>
        <w:t> </w:t>
      </w:r>
      <w:r>
        <w:rPr>
          <w:w w:val="95"/>
          <w:sz w:val="14"/>
        </w:rPr>
        <w:t>excitation</w:t>
      </w:r>
      <w:r>
        <w:rPr>
          <w:spacing w:val="-15"/>
          <w:w w:val="95"/>
          <w:sz w:val="14"/>
        </w:rPr>
        <w:t> </w:t>
      </w:r>
      <w:r>
        <w:rPr>
          <w:w w:val="95"/>
          <w:sz w:val="14"/>
        </w:rPr>
        <w:t>at</w:t>
      </w:r>
      <w:r>
        <w:rPr>
          <w:spacing w:val="-14"/>
          <w:w w:val="95"/>
          <w:sz w:val="14"/>
        </w:rPr>
        <w:t> </w:t>
      </w:r>
      <w:r>
        <w:rPr>
          <w:spacing w:val="-3"/>
          <w:w w:val="95"/>
          <w:sz w:val="14"/>
        </w:rPr>
        <w:t>positions</w:t>
      </w:r>
      <w:r>
        <w:rPr>
          <w:spacing w:val="-14"/>
          <w:w w:val="95"/>
          <w:sz w:val="14"/>
        </w:rPr>
        <w:t> </w:t>
      </w:r>
      <w:r>
        <w:rPr>
          <w:w w:val="95"/>
          <w:sz w:val="14"/>
        </w:rPr>
        <w:t>with</w:t>
      </w:r>
      <w:r>
        <w:rPr>
          <w:spacing w:val="-13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14"/>
          <w:w w:val="95"/>
          <w:sz w:val="14"/>
        </w:rPr>
        <w:t> </w:t>
      </w:r>
      <w:r>
        <w:rPr>
          <w:w w:val="95"/>
          <w:sz w:val="14"/>
        </w:rPr>
        <w:t>maximal</w:t>
      </w:r>
      <w:r>
        <w:rPr>
          <w:spacing w:val="-17"/>
          <w:w w:val="95"/>
          <w:sz w:val="14"/>
        </w:rPr>
        <w:t> </w:t>
      </w:r>
      <w:r>
        <w:rPr>
          <w:spacing w:val="-3"/>
          <w:w w:val="95"/>
          <w:sz w:val="14"/>
        </w:rPr>
        <w:t>positive</w:t>
      </w:r>
      <w:r>
        <w:rPr>
          <w:spacing w:val="-14"/>
          <w:w w:val="95"/>
          <w:sz w:val="14"/>
        </w:rPr>
        <w:t> </w:t>
      </w:r>
      <w:r>
        <w:rPr>
          <w:w w:val="95"/>
          <w:sz w:val="14"/>
        </w:rPr>
        <w:t>(red)</w:t>
      </w:r>
      <w:r>
        <w:rPr>
          <w:spacing w:val="-16"/>
          <w:w w:val="95"/>
          <w:sz w:val="14"/>
        </w:rPr>
        <w:t> </w:t>
      </w:r>
      <w:r>
        <w:rPr>
          <w:spacing w:val="-3"/>
          <w:w w:val="95"/>
          <w:sz w:val="14"/>
        </w:rPr>
        <w:t>and</w:t>
      </w:r>
      <w:r>
        <w:rPr>
          <w:spacing w:val="-13"/>
          <w:w w:val="95"/>
          <w:sz w:val="14"/>
        </w:rPr>
        <w:t> </w:t>
      </w:r>
      <w:r>
        <w:rPr>
          <w:spacing w:val="-3"/>
          <w:w w:val="95"/>
          <w:sz w:val="14"/>
        </w:rPr>
        <w:t>negative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90" w:lineRule="auto" w:before="0"/>
        <w:ind w:left="113" w:right="114" w:firstLine="0"/>
        <w:jc w:val="left"/>
        <w:rPr>
          <w:sz w:val="14"/>
        </w:rPr>
      </w:pPr>
      <w:r>
        <w:rPr>
          <w:sz w:val="14"/>
        </w:rPr>
        <w:t>(blue)</w:t>
      </w:r>
      <w:r>
        <w:rPr>
          <w:spacing w:val="-21"/>
          <w:sz w:val="14"/>
        </w:rPr>
        <w:t> </w:t>
      </w:r>
      <w:r>
        <w:rPr>
          <w:spacing w:val="-3"/>
          <w:sz w:val="14"/>
        </w:rPr>
        <w:t>responses</w:t>
      </w:r>
      <w:r>
        <w:rPr>
          <w:spacing w:val="-19"/>
          <w:sz w:val="14"/>
        </w:rPr>
        <w:t> </w:t>
      </w:r>
      <w:r>
        <w:rPr>
          <w:sz w:val="14"/>
        </w:rPr>
        <w:t>on</w:t>
      </w:r>
      <w:r>
        <w:rPr>
          <w:spacing w:val="-20"/>
          <w:sz w:val="14"/>
        </w:rPr>
        <w:t> </w:t>
      </w:r>
      <w:r>
        <w:rPr>
          <w:sz w:val="14"/>
        </w:rPr>
        <w:t>the</w:t>
      </w:r>
      <w:r>
        <w:rPr>
          <w:spacing w:val="-20"/>
          <w:sz w:val="14"/>
        </w:rPr>
        <w:t> </w:t>
      </w:r>
      <w:r>
        <w:rPr>
          <w:sz w:val="14"/>
        </w:rPr>
        <w:t>Te</w:t>
      </w:r>
      <w:r>
        <w:rPr>
          <w:spacing w:val="-20"/>
          <w:sz w:val="14"/>
        </w:rPr>
        <w:t> </w:t>
      </w:r>
      <w:r>
        <w:rPr>
          <w:spacing w:val="-3"/>
          <w:sz w:val="14"/>
        </w:rPr>
        <w:t>device.</w:t>
      </w:r>
      <w:r>
        <w:rPr>
          <w:spacing w:val="-20"/>
          <w:sz w:val="14"/>
        </w:rPr>
        <w:t> </w:t>
      </w:r>
      <w:r>
        <w:rPr>
          <w:sz w:val="14"/>
        </w:rPr>
        <w:t>e</w:t>
      </w:r>
      <w:r>
        <w:rPr>
          <w:spacing w:val="-20"/>
          <w:sz w:val="14"/>
        </w:rPr>
        <w:t> </w:t>
      </w:r>
      <w:r>
        <w:rPr>
          <w:sz w:val="14"/>
        </w:rPr>
        <w:t>The</w:t>
      </w:r>
      <w:r>
        <w:rPr>
          <w:spacing w:val="-20"/>
          <w:sz w:val="14"/>
        </w:rPr>
        <w:t> </w:t>
      </w:r>
      <w:r>
        <w:rPr>
          <w:spacing w:val="-3"/>
          <w:sz w:val="14"/>
        </w:rPr>
        <w:t>spatial-resolved</w:t>
      </w:r>
      <w:r>
        <w:rPr>
          <w:spacing w:val="-20"/>
          <w:sz w:val="14"/>
        </w:rPr>
        <w:t> </w:t>
      </w:r>
      <w:r>
        <w:rPr>
          <w:sz w:val="14"/>
        </w:rPr>
        <w:t>CPGE</w:t>
      </w:r>
      <w:r>
        <w:rPr>
          <w:spacing w:val="-21"/>
          <w:sz w:val="14"/>
        </w:rPr>
        <w:t> </w:t>
      </w:r>
      <w:r>
        <w:rPr>
          <w:spacing w:val="-3"/>
          <w:sz w:val="14"/>
        </w:rPr>
        <w:t>under</w:t>
      </w:r>
      <w:r>
        <w:rPr>
          <w:spacing w:val="-19"/>
          <w:sz w:val="14"/>
        </w:rPr>
        <w:t> </w:t>
      </w:r>
      <w:r>
        <w:rPr>
          <w:spacing w:val="-3"/>
          <w:sz w:val="14"/>
        </w:rPr>
        <w:t>10.6-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 excitation</w:t>
      </w:r>
      <w:r>
        <w:rPr>
          <w:spacing w:val="-28"/>
          <w:sz w:val="14"/>
        </w:rPr>
        <w:t> </w:t>
      </w:r>
      <w:r>
        <w:rPr>
          <w:sz w:val="14"/>
        </w:rPr>
        <w:t>on</w:t>
      </w:r>
      <w:r>
        <w:rPr>
          <w:spacing w:val="-27"/>
          <w:sz w:val="14"/>
        </w:rPr>
        <w:t> </w:t>
      </w:r>
      <w:r>
        <w:rPr>
          <w:sz w:val="14"/>
        </w:rPr>
        <w:t>the</w:t>
      </w:r>
      <w:r>
        <w:rPr>
          <w:spacing w:val="-28"/>
          <w:sz w:val="14"/>
        </w:rPr>
        <w:t> </w:t>
      </w:r>
      <w:r>
        <w:rPr>
          <w:sz w:val="14"/>
        </w:rPr>
        <w:t>Te</w:t>
      </w:r>
      <w:r>
        <w:rPr>
          <w:spacing w:val="-28"/>
          <w:sz w:val="14"/>
        </w:rPr>
        <w:t> </w:t>
      </w:r>
      <w:r>
        <w:rPr>
          <w:sz w:val="14"/>
        </w:rPr>
        <w:t>device.</w:t>
      </w:r>
      <w:r>
        <w:rPr>
          <w:spacing w:val="-28"/>
          <w:sz w:val="14"/>
        </w:rPr>
        <w:t> </w:t>
      </w:r>
      <w:r>
        <w:rPr>
          <w:sz w:val="14"/>
        </w:rPr>
        <w:t>The</w:t>
      </w:r>
      <w:r>
        <w:rPr>
          <w:spacing w:val="-28"/>
          <w:sz w:val="14"/>
        </w:rPr>
        <w:t> </w:t>
      </w:r>
      <w:r>
        <w:rPr>
          <w:sz w:val="14"/>
        </w:rPr>
        <w:t>scale</w:t>
      </w:r>
      <w:r>
        <w:rPr>
          <w:spacing w:val="-28"/>
          <w:sz w:val="14"/>
        </w:rPr>
        <w:t> </w:t>
      </w:r>
      <w:r>
        <w:rPr>
          <w:sz w:val="14"/>
        </w:rPr>
        <w:t>bar</w:t>
      </w:r>
      <w:r>
        <w:rPr>
          <w:spacing w:val="-29"/>
          <w:sz w:val="14"/>
        </w:rPr>
        <w:t> </w:t>
      </w:r>
      <w:r>
        <w:rPr>
          <w:sz w:val="14"/>
        </w:rPr>
        <w:t>is</w:t>
      </w:r>
      <w:r>
        <w:rPr>
          <w:spacing w:val="-28"/>
          <w:sz w:val="14"/>
        </w:rPr>
        <w:t> </w:t>
      </w:r>
      <w:r>
        <w:rPr>
          <w:sz w:val="14"/>
        </w:rPr>
        <w:t>10</w:t>
      </w:r>
      <w:r>
        <w:rPr>
          <w:spacing w:val="-32"/>
          <w:sz w:val="14"/>
        </w:rPr>
        <w:t> </w:t>
      </w:r>
      <w:r>
        <w:rPr>
          <w:rFonts w:ascii="Arial" w:hAnsi="Arial"/>
          <w:sz w:val="14"/>
        </w:rPr>
        <w:t>μ</w:t>
      </w:r>
      <w:r>
        <w:rPr>
          <w:sz w:val="14"/>
        </w:rPr>
        <w:t>m.</w:t>
      </w:r>
      <w:r>
        <w:rPr>
          <w:spacing w:val="-27"/>
          <w:sz w:val="14"/>
        </w:rPr>
        <w:t> </w:t>
      </w:r>
      <w:r>
        <w:rPr>
          <w:sz w:val="14"/>
        </w:rPr>
        <w:t>b,</w:t>
      </w:r>
      <w:r>
        <w:rPr>
          <w:spacing w:val="-28"/>
          <w:sz w:val="14"/>
        </w:rPr>
        <w:t> </w:t>
      </w:r>
      <w:r>
        <w:rPr>
          <w:sz w:val="14"/>
        </w:rPr>
        <w:t>d,</w:t>
      </w:r>
      <w:r>
        <w:rPr>
          <w:spacing w:val="-27"/>
          <w:sz w:val="14"/>
        </w:rPr>
        <w:t> </w:t>
      </w:r>
      <w:r>
        <w:rPr>
          <w:sz w:val="14"/>
        </w:rPr>
        <w:t>f</w:t>
      </w:r>
      <w:r>
        <w:rPr>
          <w:spacing w:val="-28"/>
          <w:sz w:val="14"/>
        </w:rPr>
        <w:t> </w:t>
      </w:r>
      <w:r>
        <w:rPr>
          <w:spacing w:val="-3"/>
          <w:sz w:val="14"/>
        </w:rPr>
        <w:t>Experiments</w:t>
      </w:r>
      <w:r>
        <w:rPr>
          <w:spacing w:val="-27"/>
          <w:sz w:val="14"/>
        </w:rPr>
        <w:t> </w:t>
      </w:r>
      <w:r>
        <w:rPr>
          <w:spacing w:val="-3"/>
          <w:sz w:val="14"/>
        </w:rPr>
        <w:t>carried</w:t>
      </w:r>
      <w:r>
        <w:rPr>
          <w:spacing w:val="-28"/>
          <w:sz w:val="14"/>
        </w:rPr>
        <w:t> </w:t>
      </w:r>
      <w:r>
        <w:rPr>
          <w:sz w:val="14"/>
        </w:rPr>
        <w:t>out </w:t>
      </w:r>
      <w:r>
        <w:rPr>
          <w:spacing w:val="-3"/>
          <w:sz w:val="14"/>
        </w:rPr>
        <w:t>under 4.0-</w:t>
      </w:r>
      <w:r>
        <w:rPr>
          <w:rFonts w:ascii="Arial" w:hAnsi="Arial"/>
          <w:spacing w:val="-3"/>
          <w:sz w:val="14"/>
        </w:rPr>
        <w:t>μ</w:t>
      </w:r>
      <w:r>
        <w:rPr>
          <w:spacing w:val="-3"/>
          <w:sz w:val="14"/>
        </w:rPr>
        <w:t>m</w:t>
      </w:r>
      <w:r>
        <w:rPr>
          <w:spacing w:val="-14"/>
          <w:sz w:val="14"/>
        </w:rPr>
        <w:t> </w:t>
      </w:r>
      <w:r>
        <w:rPr>
          <w:spacing w:val="-3"/>
          <w:sz w:val="14"/>
        </w:rPr>
        <w:t>excitation.</w:t>
      </w:r>
    </w:p>
    <w:p>
      <w:pPr>
        <w:spacing w:after="0" w:line="290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60"/>
          <w:cols w:num="2" w:equalWidth="0">
            <w:col w:w="5256" w:space="73"/>
            <w:col w:w="5341"/>
          </w:cols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w:drawing>
          <wp:inline distT="0" distB="0" distL="0" distR="0">
            <wp:extent cx="6575296" cy="4286"/>
            <wp:effectExtent l="0" t="0" r="0" b="0"/>
            <wp:docPr id="3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296" cy="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spacing w:line="273" w:lineRule="auto" w:before="97"/>
        <w:ind w:left="113" w:right="38"/>
        <w:jc w:val="both"/>
      </w:pPr>
      <w:r>
        <w:rPr/>
        <w:t>bandgap.</w:t>
      </w:r>
      <w:r>
        <w:rPr>
          <w:spacing w:val="-32"/>
        </w:rPr>
        <w:t> </w:t>
      </w:r>
      <w:r>
        <w:rPr/>
        <w:t>Since</w:t>
      </w:r>
      <w:r>
        <w:rPr>
          <w:spacing w:val="-32"/>
        </w:rPr>
        <w:t> </w:t>
      </w:r>
      <w:r>
        <w:rPr/>
        <w:t>the</w:t>
      </w:r>
      <w:r>
        <w:rPr>
          <w:spacing w:val="-33"/>
        </w:rPr>
        <w:t> </w:t>
      </w:r>
      <w:r>
        <w:rPr/>
        <w:t>transition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4.0-</w:t>
      </w:r>
      <w:r>
        <w:rPr>
          <w:rFonts w:ascii="Arial" w:hAnsi="Arial"/>
        </w:rPr>
        <w:t>μ</w:t>
      </w:r>
      <w:r>
        <w:rPr/>
        <w:t>m</w:t>
      </w:r>
      <w:r>
        <w:rPr>
          <w:spacing w:val="-32"/>
        </w:rPr>
        <w:t> </w:t>
      </w:r>
      <w:r>
        <w:rPr/>
        <w:t>(0.31</w:t>
      </w:r>
      <w:r>
        <w:rPr>
          <w:spacing w:val="-31"/>
        </w:rPr>
        <w:t> </w:t>
      </w:r>
      <w:r>
        <w:rPr/>
        <w:t>eV)</w:t>
      </w:r>
      <w:r>
        <w:rPr>
          <w:spacing w:val="-33"/>
        </w:rPr>
        <w:t> </w:t>
      </w:r>
      <w:r>
        <w:rPr/>
        <w:t>excitation</w:t>
      </w:r>
      <w:r>
        <w:rPr>
          <w:spacing w:val="-32"/>
        </w:rPr>
        <w:t> </w:t>
      </w:r>
      <w:r>
        <w:rPr/>
        <w:t>is</w:t>
      </w:r>
      <w:r>
        <w:rPr>
          <w:spacing w:val="-33"/>
        </w:rPr>
        <w:t> </w:t>
      </w:r>
      <w:r>
        <w:rPr/>
        <w:t>right</w:t>
      </w:r>
      <w:r>
        <w:rPr>
          <w:spacing w:val="-32"/>
        </w:rPr>
        <w:t> </w:t>
      </w:r>
      <w:r>
        <w:rPr/>
        <w:t>at the band edge and there are discrepancies about the bandgap for tellurium samples of different morphologies grown by different methods in the literature, it is questionable whether the 4.0-</w:t>
      </w:r>
      <w:r>
        <w:rPr>
          <w:rFonts w:ascii="Arial" w:hAnsi="Arial"/>
        </w:rPr>
        <w:t>μ</w:t>
      </w:r>
      <w:r>
        <w:rPr/>
        <w:t>m excitation corresponds to a transition above the bandgap. Pre- viously, a bandgap of 0.38, 0.35 and 0.335 (or 0.32) eV has been reported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Te</w:t>
      </w:r>
      <w:r>
        <w:rPr>
          <w:spacing w:val="-15"/>
        </w:rPr>
        <w:t> </w:t>
      </w:r>
      <w:r>
        <w:rPr/>
        <w:t>crystals</w:t>
      </w:r>
      <w:hyperlink w:history="true" w:anchor="_bookmark26">
        <w:r>
          <w:rPr>
            <w:color w:val="0068A5"/>
            <w:vertAlign w:val="superscript"/>
          </w:rPr>
          <w:t>11</w:t>
        </w:r>
      </w:hyperlink>
      <w:r>
        <w:rPr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vertAlign w:val="baseline"/>
        </w:rPr>
        <w:t>thin</w:t>
      </w:r>
      <w:r>
        <w:rPr>
          <w:spacing w:val="-15"/>
          <w:vertAlign w:val="baseline"/>
        </w:rPr>
        <w:t> </w:t>
      </w:r>
      <w:r>
        <w:rPr>
          <w:rFonts w:ascii="Arial" w:hAnsi="Arial"/>
          <w:i/>
          <w:vertAlign w:val="baseline"/>
        </w:rPr>
        <w:t>ﬁ</w:t>
      </w:r>
      <w:r>
        <w:rPr>
          <w:vertAlign w:val="baseline"/>
        </w:rPr>
        <w:t>lms</w:t>
      </w:r>
      <w:hyperlink w:history="true" w:anchor="_bookmark30">
        <w:r>
          <w:rPr>
            <w:color w:val="0068A5"/>
            <w:vertAlign w:val="superscript"/>
          </w:rPr>
          <w:t>42</w:t>
        </w:r>
        <w:r>
          <w:rPr>
            <w:color w:val="0068A5"/>
            <w:spacing w:val="-15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16"/>
          <w:vertAlign w:val="baseline"/>
        </w:rPr>
        <w:t> </w:t>
      </w:r>
      <w:r>
        <w:rPr>
          <w:vertAlign w:val="baseline"/>
        </w:rPr>
        <w:t>bulk</w:t>
      </w:r>
      <w:hyperlink w:history="true" w:anchor="_bookmark29">
        <w:r>
          <w:rPr>
            <w:color w:val="0068A5"/>
            <w:vertAlign w:val="superscript"/>
          </w:rPr>
          <w:t>40</w:t>
        </w:r>
      </w:hyperlink>
      <w:r>
        <w:rPr>
          <w:vertAlign w:val="superscript"/>
        </w:rPr>
        <w:t>,</w:t>
      </w:r>
      <w:hyperlink w:history="true" w:anchor="_bookmark31">
        <w:r>
          <w:rPr>
            <w:color w:val="0068A5"/>
            <w:vertAlign w:val="superscript"/>
          </w:rPr>
          <w:t>41</w:t>
        </w:r>
      </w:hyperlink>
      <w:r>
        <w:rPr>
          <w:vertAlign w:val="baseline"/>
        </w:rPr>
        <w:t>,</w:t>
      </w:r>
      <w:r>
        <w:rPr>
          <w:spacing w:val="-14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16"/>
          <w:vertAlign w:val="baseline"/>
        </w:rPr>
        <w:t> </w:t>
      </w:r>
      <w:r>
        <w:rPr>
          <w:vertAlign w:val="baseline"/>
        </w:rPr>
        <w:t>Opti- cal</w:t>
      </w:r>
      <w:r>
        <w:rPr>
          <w:spacing w:val="-19"/>
          <w:vertAlign w:val="baseline"/>
        </w:rPr>
        <w:t> </w:t>
      </w:r>
      <w:r>
        <w:rPr>
          <w:vertAlign w:val="baseline"/>
        </w:rPr>
        <w:t>absorption</w:t>
      </w:r>
      <w:r>
        <w:rPr>
          <w:spacing w:val="-18"/>
          <w:vertAlign w:val="baseline"/>
        </w:rPr>
        <w:t> </w:t>
      </w:r>
      <w:r>
        <w:rPr>
          <w:vertAlign w:val="baseline"/>
        </w:rPr>
        <w:t>measurements</w:t>
      </w:r>
      <w:r>
        <w:rPr>
          <w:spacing w:val="-19"/>
          <w:vertAlign w:val="baseline"/>
        </w:rPr>
        <w:t> </w:t>
      </w:r>
      <w:r>
        <w:rPr>
          <w:vertAlign w:val="baseline"/>
        </w:rPr>
        <w:t>have</w:t>
      </w:r>
      <w:r>
        <w:rPr>
          <w:spacing w:val="-19"/>
          <w:vertAlign w:val="baseline"/>
        </w:rPr>
        <w:t> </w:t>
      </w:r>
      <w:r>
        <w:rPr>
          <w:vertAlign w:val="baseline"/>
        </w:rPr>
        <w:t>given</w:t>
      </w:r>
      <w:r>
        <w:rPr>
          <w:spacing w:val="-18"/>
          <w:vertAlign w:val="baseline"/>
        </w:rPr>
        <w:t> </w:t>
      </w:r>
      <w:r>
        <w:rPr>
          <w:vertAlign w:val="baseline"/>
        </w:rPr>
        <w:t>a</w:t>
      </w:r>
      <w:r>
        <w:rPr>
          <w:spacing w:val="-17"/>
          <w:vertAlign w:val="baseline"/>
        </w:rPr>
        <w:t> </w:t>
      </w:r>
      <w:r>
        <w:rPr>
          <w:vertAlign w:val="baseline"/>
        </w:rPr>
        <w:t>gap</w:t>
      </w:r>
      <w:r>
        <w:rPr>
          <w:spacing w:val="-16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vertAlign w:val="baseline"/>
        </w:rPr>
        <w:t>0.31</w:t>
      </w:r>
      <w:r>
        <w:rPr>
          <w:spacing w:val="-28"/>
          <w:vertAlign w:val="baseline"/>
        </w:rPr>
        <w:t> </w:t>
      </w:r>
      <w:r>
        <w:rPr>
          <w:vertAlign w:val="baseline"/>
        </w:rPr>
        <w:t>eV</w:t>
      </w:r>
      <w:r>
        <w:rPr>
          <w:spacing w:val="-19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spacing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Heading6"/>
        <w:spacing w:line="191" w:lineRule="exact"/>
        <w:ind w:left="113"/>
      </w:pPr>
      <w:r>
        <w:rPr/>
        <w:drawing>
          <wp:anchor distT="0" distB="0" distL="0" distR="0" allowOverlap="1" layoutInCell="1" locked="0" behindDoc="1" simplePos="0" relativeHeight="486910976">
            <wp:simplePos x="0" y="0"/>
            <wp:positionH relativeFrom="page">
              <wp:posOffset>4239348</wp:posOffset>
            </wp:positionH>
            <wp:positionV relativeFrom="paragraph">
              <wp:posOffset>38934</wp:posOffset>
            </wp:positionV>
            <wp:extent cx="1129004" cy="1014088"/>
            <wp:effectExtent l="0" t="0" r="0" b="0"/>
            <wp:wrapNone/>
            <wp:docPr id="4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004" cy="101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11"/>
      <w:bookmarkEnd w:id="11"/>
      <w:r>
        <w:rPr>
          <w:b w:val="0"/>
        </w:rPr>
      </w:r>
      <w:r>
        <w:rPr>
          <w:w w:val="103"/>
        </w:rPr>
        <w:t>a</w:t>
      </w:r>
    </w:p>
    <w:p>
      <w:pPr>
        <w:spacing w:line="145" w:lineRule="exact" w:before="0"/>
        <w:ind w:left="0" w:right="38" w:firstLine="0"/>
        <w:jc w:val="right"/>
        <w:rPr>
          <w:rFonts w:ascii="Arial"/>
          <w:sz w:val="13"/>
        </w:rPr>
      </w:pPr>
      <w:r>
        <w:rPr/>
        <w:pict>
          <v:shape style="position:absolute;margin-left:311.277252pt;margin-top:7.71066pt;width:12.7pt;height:62.85pt;mso-position-horizontal-relative:page;mso-position-vertical-relative:paragraph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before="41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5"/>
                      <w:sz w:val="15"/>
                    </w:rPr>
                    <w:t>photocurrent (nA)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3"/>
        </w:rPr>
        <w:t>0</w:t>
      </w:r>
    </w:p>
    <w:p>
      <w:pPr>
        <w:pStyle w:val="BodyText"/>
        <w:spacing w:before="7"/>
        <w:rPr>
          <w:rFonts w:ascii="Arial"/>
        </w:rPr>
      </w:pPr>
    </w:p>
    <w:p>
      <w:pPr>
        <w:spacing w:before="0"/>
        <w:ind w:left="304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-10</w:t>
      </w:r>
    </w:p>
    <w:p>
      <w:pPr>
        <w:pStyle w:val="BodyText"/>
        <w:spacing w:before="7"/>
        <w:rPr>
          <w:rFonts w:ascii="Arial"/>
        </w:rPr>
      </w:pPr>
    </w:p>
    <w:p>
      <w:pPr>
        <w:spacing w:before="0"/>
        <w:ind w:left="304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-20</w:t>
      </w:r>
    </w:p>
    <w:p>
      <w:pPr>
        <w:pStyle w:val="BodyText"/>
        <w:spacing w:before="7"/>
        <w:rPr>
          <w:rFonts w:ascii="Arial"/>
        </w:rPr>
      </w:pPr>
    </w:p>
    <w:p>
      <w:pPr>
        <w:spacing w:before="0"/>
        <w:ind w:left="304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-30</w:t>
      </w:r>
    </w:p>
    <w:p>
      <w:pPr>
        <w:pStyle w:val="BodyText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pStyle w:val="Heading6"/>
        <w:ind w:right="364"/>
        <w:jc w:val="center"/>
      </w:pPr>
      <w:r>
        <w:rPr>
          <w:w w:val="103"/>
        </w:rPr>
        <w:t>b</w:t>
      </w:r>
    </w:p>
    <w:p>
      <w:pPr>
        <w:spacing w:line="142" w:lineRule="exact" w:before="0"/>
        <w:ind w:left="251" w:right="0" w:firstLine="0"/>
        <w:jc w:val="center"/>
        <w:rPr>
          <w:rFonts w:ascii="Arial"/>
          <w:sz w:val="13"/>
        </w:rPr>
      </w:pPr>
      <w:r>
        <w:rPr/>
        <w:pict>
          <v:group style="position:absolute;margin-left:467.34201pt;margin-top:3.805417pt;width:86.25pt;height:69.7pt;mso-position-horizontal-relative:page;mso-position-vertical-relative:paragraph;z-index:-16406016" coordorigin="9347,76" coordsize="1725,1394">
            <v:shape style="position:absolute;left:9346;top:76;width:1725;height:1394" type="#_x0000_t75" stroked="false">
              <v:imagedata r:id="rId61" o:title=""/>
            </v:shape>
            <v:shape style="position:absolute;left:9346;top:76;width:1725;height:139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line="266" w:lineRule="auto" w:before="0"/>
                      <w:ind w:left="315" w:right="715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cooling down heating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105"/>
          <w:sz w:val="13"/>
        </w:rPr>
        <w:t>8</w:t>
      </w:r>
    </w:p>
    <w:p>
      <w:pPr>
        <w:tabs>
          <w:tab w:pos="945" w:val="left" w:leader="none"/>
        </w:tabs>
        <w:spacing w:before="26"/>
        <w:ind w:left="113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200</w:t>
      </w:r>
      <w:r>
        <w:rPr>
          <w:rFonts w:ascii="Arial"/>
          <w:spacing w:val="-1"/>
          <w:w w:val="105"/>
          <w:sz w:val="11"/>
        </w:rPr>
        <w:t> </w:t>
      </w:r>
      <w:r>
        <w:rPr>
          <w:rFonts w:ascii="Arial"/>
          <w:w w:val="105"/>
          <w:sz w:val="11"/>
        </w:rPr>
        <w:t>K</w:t>
        <w:tab/>
        <w:t>125</w:t>
      </w:r>
      <w:r>
        <w:rPr>
          <w:rFonts w:ascii="Arial"/>
          <w:spacing w:val="-1"/>
          <w:w w:val="105"/>
          <w:sz w:val="11"/>
        </w:rPr>
        <w:t> </w:t>
      </w:r>
      <w:r>
        <w:rPr>
          <w:rFonts w:ascii="Arial"/>
          <w:w w:val="105"/>
          <w:sz w:val="11"/>
        </w:rPr>
        <w:t>K</w:t>
      </w:r>
    </w:p>
    <w:p>
      <w:pPr>
        <w:tabs>
          <w:tab w:pos="947" w:val="left" w:leader="none"/>
          <w:tab w:pos="2357" w:val="right" w:leader="none"/>
        </w:tabs>
        <w:spacing w:before="15"/>
        <w:ind w:left="113" w:right="0" w:firstLine="0"/>
        <w:jc w:val="left"/>
        <w:rPr>
          <w:rFonts w:ascii="Arial"/>
          <w:sz w:val="13"/>
        </w:rPr>
      </w:pPr>
      <w:r>
        <w:rPr/>
        <w:pict>
          <v:shape style="position:absolute;margin-left:444.624756pt;margin-top:3.716442pt;width:12.7pt;height:41.15pt;mso-position-horizontal-relative:page;mso-position-vertical-relative:paragraph;z-index:-16401408" type="#_x0000_t202" filled="false" stroked="false">
            <v:textbox inset="0,0,0,0" style="layout-flow:vertical;mso-layout-flow-alt:bottom-to-top">
              <w:txbxContent>
                <w:p>
                  <w:pPr>
                    <w:spacing w:before="41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5"/>
                      <w:sz w:val="15"/>
                    </w:rPr>
                    <w:t>CPGE (nA)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1"/>
        </w:rPr>
        <w:t>78 K</w:t>
        <w:tab/>
        <w:t>100</w:t>
      </w:r>
      <w:r>
        <w:rPr>
          <w:rFonts w:ascii="Arial"/>
          <w:spacing w:val="-2"/>
          <w:w w:val="105"/>
          <w:sz w:val="11"/>
        </w:rPr>
        <w:t> </w:t>
      </w:r>
      <w:r>
        <w:rPr>
          <w:rFonts w:ascii="Arial"/>
          <w:w w:val="105"/>
          <w:sz w:val="11"/>
        </w:rPr>
        <w:t>K</w:t>
        <w:tab/>
      </w:r>
      <w:r>
        <w:rPr>
          <w:rFonts w:ascii="Arial"/>
          <w:w w:val="105"/>
          <w:position w:val="-3"/>
          <w:sz w:val="13"/>
        </w:rPr>
        <w:t>6</w:t>
      </w:r>
    </w:p>
    <w:p>
      <w:pPr>
        <w:spacing w:before="197"/>
        <w:ind w:left="251" w:right="0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4</w:t>
      </w:r>
    </w:p>
    <w:p>
      <w:pPr>
        <w:spacing w:before="193"/>
        <w:ind w:left="251" w:right="0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2</w:t>
      </w:r>
    </w:p>
    <w:p>
      <w:pPr>
        <w:spacing w:after="0"/>
        <w:jc w:val="center"/>
        <w:rPr>
          <w:rFonts w:ascii="Arial"/>
          <w:sz w:val="13"/>
        </w:rPr>
        <w:sectPr>
          <w:type w:val="continuous"/>
          <w:pgSz w:w="11910" w:h="15820"/>
          <w:pgMar w:top="660" w:bottom="640" w:left="680" w:right="560"/>
          <w:cols w:num="3" w:equalWidth="0">
            <w:col w:w="5258" w:space="270"/>
            <w:col w:w="543" w:space="207"/>
            <w:col w:w="4392"/>
          </w:cols>
        </w:sectPr>
      </w:pPr>
    </w:p>
    <w:p>
      <w:pPr>
        <w:pStyle w:val="BodyText"/>
        <w:spacing w:line="273" w:lineRule="auto"/>
        <w:ind w:left="113" w:right="38"/>
        <w:jc w:val="both"/>
      </w:pPr>
      <w:r>
        <w:rPr/>
        <w:t>temperature-dependent electrical measurements have provided a smaller</w:t>
      </w:r>
      <w:r>
        <w:rPr>
          <w:spacing w:val="-27"/>
        </w:rPr>
        <w:t> </w:t>
      </w:r>
      <w:r>
        <w:rPr/>
        <w:t>gap</w:t>
      </w:r>
      <w:r>
        <w:rPr>
          <w:spacing w:val="-26"/>
        </w:rPr>
        <w:t> </w:t>
      </w:r>
      <w:r>
        <w:rPr/>
        <w:t>value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0.28</w:t>
      </w:r>
      <w:r>
        <w:rPr>
          <w:spacing w:val="-28"/>
        </w:rPr>
        <w:t> </w:t>
      </w:r>
      <w:r>
        <w:rPr/>
        <w:t>eV</w:t>
      </w:r>
      <w:r>
        <w:rPr>
          <w:spacing w:val="-26"/>
        </w:rPr>
        <w:t> </w:t>
      </w:r>
      <w:r>
        <w:rPr/>
        <w:t>in</w:t>
      </w:r>
      <w:r>
        <w:rPr>
          <w:spacing w:val="-26"/>
        </w:rPr>
        <w:t> </w:t>
      </w:r>
      <w:r>
        <w:rPr/>
        <w:t>Te</w:t>
      </w:r>
      <w:r>
        <w:rPr>
          <w:spacing w:val="-25"/>
        </w:rPr>
        <w:t> </w:t>
      </w:r>
      <w:r>
        <w:rPr/>
        <w:t>nano</w:t>
      </w:r>
      <w:r>
        <w:rPr>
          <w:rFonts w:ascii="Arial" w:hAnsi="Arial"/>
          <w:i/>
        </w:rPr>
        <w:t>ﬂ</w:t>
      </w:r>
      <w:r>
        <w:rPr/>
        <w:t>akes</w:t>
      </w:r>
      <w:hyperlink w:history="true" w:anchor="_bookmark24">
        <w:r>
          <w:rPr>
            <w:color w:val="0068A5"/>
            <w:vertAlign w:val="superscript"/>
          </w:rPr>
          <w:t>10</w:t>
        </w:r>
      </w:hyperlink>
      <w:r>
        <w:rPr>
          <w:vertAlign w:val="baseline"/>
        </w:rPr>
        <w:t>.</w:t>
      </w:r>
      <w:r>
        <w:rPr>
          <w:spacing w:val="-24"/>
          <w:vertAlign w:val="baseline"/>
        </w:rPr>
        <w:t> </w:t>
      </w:r>
      <w:r>
        <w:rPr>
          <w:vertAlign w:val="baseline"/>
        </w:rPr>
        <w:t>Some</w:t>
      </w:r>
      <w:r>
        <w:rPr>
          <w:spacing w:val="-25"/>
          <w:vertAlign w:val="baseline"/>
        </w:rPr>
        <w:t> </w:t>
      </w:r>
      <w:r>
        <w:rPr>
          <w:vertAlign w:val="baseline"/>
        </w:rPr>
        <w:t>of</w:t>
      </w:r>
      <w:r>
        <w:rPr>
          <w:spacing w:val="-26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5"/>
          <w:vertAlign w:val="baseline"/>
        </w:rPr>
        <w:t> </w:t>
      </w:r>
      <w:r>
        <w:rPr>
          <w:vertAlign w:val="baseline"/>
        </w:rPr>
        <w:t>results support the above-bandgap transitions under 4.0-</w:t>
      </w:r>
      <w:r>
        <w:rPr>
          <w:rFonts w:ascii="Arial" w:hAnsi="Arial"/>
          <w:vertAlign w:val="baseline"/>
        </w:rPr>
        <w:t>μ</w:t>
      </w:r>
      <w:r>
        <w:rPr>
          <w:vertAlign w:val="baseline"/>
        </w:rPr>
        <w:t>m excitation. Since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bandgap</w:t>
      </w:r>
      <w:r>
        <w:rPr>
          <w:spacing w:val="-26"/>
          <w:vertAlign w:val="baseline"/>
        </w:rPr>
        <w:t> </w:t>
      </w:r>
      <w:r>
        <w:rPr>
          <w:vertAlign w:val="baseline"/>
        </w:rPr>
        <w:t>is</w:t>
      </w:r>
      <w:r>
        <w:rPr>
          <w:spacing w:val="-27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6"/>
          <w:vertAlign w:val="baseline"/>
        </w:rPr>
        <w:t> </w:t>
      </w:r>
      <w:r>
        <w:rPr>
          <w:vertAlign w:val="baseline"/>
        </w:rPr>
        <w:t>dependent,</w:t>
      </w:r>
      <w:r>
        <w:rPr>
          <w:spacing w:val="-27"/>
          <w:vertAlign w:val="baseline"/>
        </w:rPr>
        <w:t> </w:t>
      </w:r>
      <w:r>
        <w:rPr>
          <w:vertAlign w:val="baseline"/>
        </w:rPr>
        <w:t>and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bandgap</w:t>
      </w:r>
      <w:r>
        <w:rPr>
          <w:spacing w:val="-27"/>
          <w:vertAlign w:val="baseline"/>
        </w:rPr>
        <w:t> </w:t>
      </w:r>
      <w:r>
        <w:rPr>
          <w:vertAlign w:val="baseline"/>
        </w:rPr>
        <w:t>of</w:t>
      </w:r>
      <w:r>
        <w:rPr>
          <w:spacing w:val="-26"/>
          <w:vertAlign w:val="baseline"/>
        </w:rPr>
        <w:t> </w:t>
      </w:r>
      <w:r>
        <w:rPr>
          <w:vertAlign w:val="baseline"/>
        </w:rPr>
        <w:t>Te</w:t>
      </w:r>
    </w:p>
    <w:p>
      <w:pPr>
        <w:spacing w:line="189" w:lineRule="auto" w:before="0"/>
        <w:ind w:left="11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w w:val="105"/>
          <w:sz w:val="13"/>
        </w:rPr>
        <w:t>-40</w:t>
      </w:r>
      <w:r>
        <w:rPr>
          <w:rFonts w:ascii="Arial"/>
          <w:w w:val="105"/>
          <w:position w:val="-9"/>
          <w:sz w:val="13"/>
        </w:rPr>
        <w:t>0</w:t>
      </w:r>
    </w:p>
    <w:p>
      <w:pPr>
        <w:tabs>
          <w:tab w:pos="602" w:val="left" w:leader="none"/>
        </w:tabs>
        <w:spacing w:before="79"/>
        <w:ind w:left="113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w w:val="105"/>
          <w:sz w:val="13"/>
        </w:rPr>
        <w:t>π/2</w:t>
        <w:tab/>
        <w:t>π</w:t>
      </w:r>
    </w:p>
    <w:p>
      <w:pPr>
        <w:spacing w:before="37"/>
        <w:ind w:left="453" w:right="0" w:firstLine="0"/>
        <w:jc w:val="left"/>
        <w:rPr>
          <w:rFonts w:ascii="Cambria Math" w:hAnsi="Cambria Math"/>
          <w:sz w:val="11"/>
        </w:rPr>
      </w:pPr>
      <w:r>
        <w:rPr/>
        <w:drawing>
          <wp:inline distT="0" distB="0" distL="0" distR="0">
            <wp:extent cx="88671" cy="88582"/>
            <wp:effectExtent l="0" t="0" r="0" b="0"/>
            <wp:docPr id="4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1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Cambria Math" w:hAnsi="Cambria Math"/>
          <w:w w:val="105"/>
          <w:position w:val="1"/>
          <w:sz w:val="11"/>
        </w:rPr>
        <w:t>⁄</w:t>
      </w:r>
      <w:r>
        <w:rPr>
          <w:rFonts w:ascii="Cambria Math" w:hAnsi="Cambria Math"/>
          <w:w w:val="105"/>
          <w:sz w:val="11"/>
        </w:rPr>
        <w:t>4</w:t>
      </w:r>
    </w:p>
    <w:p>
      <w:pPr>
        <w:tabs>
          <w:tab w:pos="602" w:val="left" w:leader="none"/>
        </w:tabs>
        <w:spacing w:before="79"/>
        <w:ind w:left="113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w w:val="105"/>
          <w:sz w:val="13"/>
        </w:rPr>
        <w:t>3π/2</w:t>
        <w:tab/>
        <w:t>2π</w:t>
      </w:r>
    </w:p>
    <w:p>
      <w:pPr>
        <w:tabs>
          <w:tab w:pos="435" w:val="left" w:leader="none"/>
          <w:tab w:pos="1052" w:val="left" w:leader="none"/>
          <w:tab w:pos="1669" w:val="left" w:leader="none"/>
        </w:tabs>
        <w:spacing w:line="222" w:lineRule="exact" w:before="0"/>
        <w:ind w:left="11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w w:val="105"/>
          <w:position w:val="10"/>
          <w:sz w:val="13"/>
        </w:rPr>
        <w:t>0</w:t>
        <w:tab/>
      </w:r>
      <w:r>
        <w:rPr>
          <w:rFonts w:ascii="Arial"/>
          <w:w w:val="105"/>
          <w:sz w:val="13"/>
        </w:rPr>
        <w:t>100</w:t>
        <w:tab/>
        <w:t>200</w:t>
        <w:tab/>
        <w:t>300</w:t>
      </w:r>
    </w:p>
    <w:p>
      <w:pPr>
        <w:spacing w:before="1"/>
        <w:ind w:left="928" w:right="907" w:firstLine="0"/>
        <w:jc w:val="center"/>
        <w:rPr>
          <w:rFonts w:ascii="Arial"/>
          <w:sz w:val="15"/>
        </w:rPr>
      </w:pPr>
      <w:r>
        <w:rPr>
          <w:rFonts w:ascii="Arial"/>
          <w:i/>
          <w:w w:val="105"/>
          <w:sz w:val="15"/>
        </w:rPr>
        <w:t>T </w:t>
      </w:r>
      <w:r>
        <w:rPr>
          <w:rFonts w:ascii="Arial"/>
          <w:w w:val="105"/>
          <w:sz w:val="15"/>
        </w:rPr>
        <w:t>(K)</w:t>
      </w:r>
    </w:p>
    <w:p>
      <w:pPr>
        <w:spacing w:after="0"/>
        <w:jc w:val="center"/>
        <w:rPr>
          <w:rFonts w:ascii="Arial"/>
          <w:sz w:val="15"/>
        </w:rPr>
        <w:sectPr>
          <w:type w:val="continuous"/>
          <w:pgSz w:w="11910" w:h="15820"/>
          <w:pgMar w:top="660" w:bottom="640" w:left="680" w:right="560"/>
          <w:cols w:num="5" w:equalWidth="0">
            <w:col w:w="5258" w:space="461"/>
            <w:col w:w="443" w:space="107"/>
            <w:col w:w="763" w:space="52"/>
            <w:col w:w="814" w:space="547"/>
            <w:col w:w="2225"/>
          </w:cols>
        </w:sectPr>
      </w:pPr>
    </w:p>
    <w:p>
      <w:pPr>
        <w:pStyle w:val="BodyText"/>
        <w:spacing w:line="172" w:lineRule="exact"/>
        <w:ind w:left="113"/>
      </w:pPr>
      <w:r>
        <w:rPr/>
        <w:t>increases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10</w:t>
      </w:r>
      <w:r>
        <w:rPr>
          <w:spacing w:val="-26"/>
        </w:rPr>
        <w:t> </w:t>
      </w:r>
      <w:r>
        <w:rPr/>
        <w:t>meV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cooled</w:t>
      </w:r>
      <w:r>
        <w:rPr>
          <w:spacing w:val="-12"/>
        </w:rPr>
        <w:t> </w:t>
      </w:r>
      <w:r>
        <w:rPr/>
        <w:t>down</w:t>
      </w:r>
      <w:r>
        <w:rPr>
          <w:spacing w:val="-10"/>
        </w:rPr>
        <w:t> </w:t>
      </w:r>
      <w:r>
        <w:rPr/>
        <w:t>from</w:t>
      </w:r>
      <w:r>
        <w:rPr>
          <w:spacing w:val="-12"/>
        </w:rPr>
        <w:t> </w:t>
      </w:r>
      <w:r>
        <w:rPr/>
        <w:t>room</w:t>
      </w:r>
      <w:r>
        <w:rPr>
          <w:spacing w:val="-11"/>
        </w:rPr>
        <w:t> </w:t>
      </w:r>
      <w:r>
        <w:rPr/>
        <w:t>tempera-</w:t>
      </w:r>
    </w:p>
    <w:p>
      <w:pPr>
        <w:spacing w:line="161" w:lineRule="exact" w:before="0"/>
        <w:ind w:left="11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Fig. 4 | </w:t>
      </w:r>
      <w:r>
        <w:rPr>
          <w:spacing w:val="-3"/>
          <w:sz w:val="14"/>
        </w:rPr>
        <w:t>Temperature-dependent </w:t>
      </w:r>
      <w:r>
        <w:rPr>
          <w:sz w:val="14"/>
        </w:rPr>
        <w:t>CPGE of Te. a </w:t>
      </w:r>
      <w:r>
        <w:rPr>
          <w:rFonts w:ascii="Arial" w:hAnsi="Arial"/>
          <w:sz w:val="14"/>
        </w:rPr>
        <w:t>θ</w:t>
      </w:r>
      <w:r>
        <w:rPr>
          <w:rFonts w:ascii="Arial" w:hAnsi="Arial"/>
          <w:position w:val="-2"/>
          <w:sz w:val="9"/>
        </w:rPr>
        <w:t>λ</w:t>
      </w:r>
      <w:r>
        <w:rPr>
          <w:rFonts w:ascii="Calibri" w:hAnsi="Calibri"/>
          <w:position w:val="-2"/>
          <w:sz w:val="9"/>
        </w:rPr>
        <w:t>=</w:t>
      </w:r>
      <w:r>
        <w:rPr>
          <w:position w:val="-2"/>
          <w:sz w:val="9"/>
        </w:rPr>
        <w:t>4 </w:t>
      </w:r>
      <w:r>
        <w:rPr>
          <w:spacing w:val="-3"/>
          <w:sz w:val="14"/>
        </w:rPr>
        <w:t>-dependent photocurrent </w:t>
      </w:r>
      <w:r>
        <w:rPr>
          <w:sz w:val="14"/>
        </w:rPr>
        <w:t>at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5820"/>
          <w:pgMar w:top="660" w:bottom="640" w:left="680" w:right="560"/>
          <w:cols w:num="2" w:equalWidth="0">
            <w:col w:w="5257" w:space="72"/>
            <w:col w:w="5341"/>
          </w:cols>
        </w:sectPr>
      </w:pPr>
    </w:p>
    <w:p>
      <w:pPr>
        <w:pStyle w:val="BodyText"/>
        <w:spacing w:line="216" w:lineRule="exact" w:before="36"/>
        <w:ind w:left="113"/>
        <w:rPr>
          <w:sz w:val="11"/>
        </w:rPr>
      </w:pPr>
      <w:r>
        <w:rPr/>
        <w:pict>
          <v:shape style="position:absolute;margin-left:244.856857pt;margin-top:7.353332pt;width:2.9pt;height:5.8pt;mso-position-horizontal-relative:page;mso-position-vertical-relative:paragraph;z-index:-16400896" type="#_x0000_t202" filled="false" stroked="false">
            <v:textbox inset="0,0,0,0">
              <w:txbxContent>
                <w:p>
                  <w:pPr>
                    <w:spacing w:line="115" w:lineRule="exact" w:before="0"/>
                    <w:ind w:left="0" w:right="0" w:firstLine="0"/>
                    <w:jc w:val="left"/>
                    <w:rPr>
                      <w:rFonts w:ascii="Calibri"/>
                      <w:sz w:val="11"/>
                    </w:rPr>
                  </w:pPr>
                  <w:r>
                    <w:rPr>
                      <w:rFonts w:ascii="Calibri"/>
                      <w:w w:val="105"/>
                      <w:sz w:val="11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ture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77</w:t>
      </w:r>
      <w:r>
        <w:rPr>
          <w:spacing w:val="-26"/>
        </w:rPr>
        <w:t> </w:t>
      </w:r>
      <w:r>
        <w:rPr/>
        <w:t>K</w:t>
      </w:r>
      <w:r>
        <w:rPr>
          <w:spacing w:val="-16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previous</w:t>
      </w:r>
      <w:r>
        <w:rPr>
          <w:spacing w:val="-17"/>
        </w:rPr>
        <w:t> </w:t>
      </w:r>
      <w:r>
        <w:rPr/>
        <w:t>experiments</w:t>
      </w:r>
      <w:hyperlink w:history="true" w:anchor="_bookmark22">
        <w:r>
          <w:rPr>
            <w:color w:val="0068A5"/>
            <w:vertAlign w:val="superscript"/>
          </w:rPr>
          <w:t>8</w:t>
        </w:r>
      </w:hyperlink>
      <w:r>
        <w:rPr>
          <w:vertAlign w:val="baseline"/>
        </w:rPr>
        <w:t>,</w:t>
      </w:r>
      <w:r>
        <w:rPr>
          <w:spacing w:val="-30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rFonts w:ascii="Arial" w:hAnsi="Arial"/>
          <w:position w:val="-3"/>
          <w:sz w:val="11"/>
          <w:vertAlign w:val="baseline"/>
        </w:rPr>
        <w:t>λ</w:t>
      </w:r>
      <w:r>
        <w:rPr>
          <w:rFonts w:ascii="Arial" w:hAnsi="Arial"/>
          <w:spacing w:val="15"/>
          <w:position w:val="-3"/>
          <w:sz w:val="11"/>
          <w:vertAlign w:val="baseline"/>
        </w:rPr>
        <w:t> </w:t>
      </w:r>
      <w:r>
        <w:rPr>
          <w:position w:val="-3"/>
          <w:sz w:val="11"/>
          <w:vertAlign w:val="baseline"/>
        </w:rPr>
        <w:t>4</w:t>
      </w:r>
    </w:p>
    <w:p>
      <w:pPr>
        <w:pStyle w:val="BodyText"/>
        <w:spacing w:line="3" w:lineRule="exact"/>
        <w:ind w:left="113"/>
      </w:pPr>
      <w:r>
        <w:rPr/>
        <w:t>photocurrent measurement under 4-</w:t>
      </w:r>
    </w:p>
    <w:p>
      <w:pPr>
        <w:pStyle w:val="BodyText"/>
        <w:spacing w:before="39"/>
        <w:ind w:left="-30"/>
      </w:pPr>
      <w:r>
        <w:rPr/>
        <w:br w:type="column"/>
      </w:r>
      <w:r>
        <w:rPr/>
        <w:t>-dependent</w:t>
      </w:r>
    </w:p>
    <w:p>
      <w:pPr>
        <w:spacing w:line="163" w:lineRule="exact" w:before="0"/>
        <w:ind w:left="11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different temperature. b Temperature-dependent CPGE amplitude of the Te</w:t>
      </w:r>
    </w:p>
    <w:p>
      <w:pPr>
        <w:spacing w:line="55" w:lineRule="exact" w:before="34"/>
        <w:ind w:left="113" w:right="0" w:firstLine="0"/>
        <w:jc w:val="left"/>
        <w:rPr>
          <w:sz w:val="14"/>
        </w:rPr>
      </w:pPr>
      <w:r>
        <w:rPr>
          <w:sz w:val="14"/>
        </w:rPr>
        <w:t>device. Photocurrent was measured under 4.0-</w:t>
      </w:r>
      <w:r>
        <w:rPr>
          <w:rFonts w:ascii="Arial" w:hAnsi="Arial"/>
          <w:sz w:val="14"/>
        </w:rPr>
        <w:t>μ</w:t>
      </w:r>
      <w:r>
        <w:rPr>
          <w:sz w:val="14"/>
        </w:rPr>
        <w:t>m excitation of 500 </w:t>
      </w:r>
      <w:r>
        <w:rPr>
          <w:rFonts w:ascii="Arial" w:hAnsi="Arial"/>
          <w:sz w:val="14"/>
        </w:rPr>
        <w:t>μ</w:t>
      </w:r>
      <w:r>
        <w:rPr>
          <w:sz w:val="14"/>
        </w:rPr>
        <w:t>W.</w:t>
      </w:r>
    </w:p>
    <w:p>
      <w:pPr>
        <w:spacing w:after="0" w:line="55" w:lineRule="exact"/>
        <w:jc w:val="left"/>
        <w:rPr>
          <w:sz w:val="14"/>
        </w:rPr>
        <w:sectPr>
          <w:type w:val="continuous"/>
          <w:pgSz w:w="11910" w:h="15820"/>
          <w:pgMar w:top="660" w:bottom="640" w:left="680" w:right="560"/>
          <w:cols w:num="3" w:equalWidth="0">
            <w:col w:w="4341" w:space="40"/>
            <w:col w:w="877" w:space="71"/>
            <w:col w:w="5341"/>
          </w:cols>
        </w:sectPr>
      </w:pPr>
    </w:p>
    <w:p>
      <w:pPr>
        <w:pStyle w:val="BodyText"/>
        <w:tabs>
          <w:tab w:pos="5442" w:val="left" w:leader="none"/>
          <w:tab w:pos="10545" w:val="left" w:leader="none"/>
        </w:tabs>
        <w:spacing w:line="187" w:lineRule="exact"/>
        <w:ind w:left="2916"/>
        <w:rPr>
          <w:rFonts w:ascii="Times New Roman" w:hAnsi="Times New Roman"/>
        </w:rPr>
      </w:pPr>
      <w:r>
        <w:rPr>
          <w:rFonts w:ascii="Arial" w:hAnsi="Arial"/>
        </w:rPr>
        <w:t>μ</w:t>
      </w:r>
      <w:r>
        <w:rPr/>
        <w:t>m excitation is performed</w:t>
      </w:r>
      <w:r>
        <w:rPr>
          <w:spacing w:val="-11"/>
        </w:rPr>
        <w:t> </w:t>
      </w:r>
      <w:r>
        <w:rPr/>
        <w:t>at</w:t>
        <w:tab/>
      </w:r>
      <w:r>
        <w:rPr>
          <w:rFonts w:ascii="Times New Roman" w:hAnsi="Times New Roman"/>
          <w:w w:val="102"/>
          <w:u w:val="single"/>
        </w:rPr>
        <w:t> </w:t>
      </w:r>
      <w:r>
        <w:rPr>
          <w:rFonts w:ascii="Times New Roman" w:hAnsi="Times New Roman"/>
          <w:u w:val="single"/>
        </w:rPr>
        <w:tab/>
      </w:r>
    </w:p>
    <w:p>
      <w:pPr>
        <w:pStyle w:val="BodyText"/>
        <w:spacing w:line="273" w:lineRule="auto" w:before="23"/>
        <w:ind w:left="113" w:right="5439"/>
      </w:pPr>
      <w:r>
        <w:rPr/>
        <w:t>different temperatures as shown in Fig. </w:t>
      </w:r>
      <w:hyperlink w:history="true" w:anchor="_bookmark3">
        <w:r>
          <w:rPr>
            <w:color w:val="0068A5"/>
          </w:rPr>
          <w:t>4</w:t>
        </w:r>
      </w:hyperlink>
      <w:r>
        <w:rPr/>
        <w:t>a. The extracted CPGE components</w:t>
      </w:r>
      <w:r>
        <w:rPr>
          <w:spacing w:val="-29"/>
        </w:rPr>
        <w:t> </w:t>
      </w:r>
      <w:r>
        <w:rPr/>
        <w:t>are</w:t>
      </w:r>
      <w:r>
        <w:rPr>
          <w:spacing w:val="-28"/>
        </w:rPr>
        <w:t> </w:t>
      </w:r>
      <w:r>
        <w:rPr/>
        <w:t>highly</w:t>
      </w:r>
      <w:r>
        <w:rPr>
          <w:spacing w:val="-28"/>
        </w:rPr>
        <w:t> </w:t>
      </w:r>
      <w:r>
        <w:rPr/>
        <w:t>stable</w:t>
      </w:r>
      <w:r>
        <w:rPr>
          <w:spacing w:val="-28"/>
        </w:rPr>
        <w:t> </w:t>
      </w:r>
      <w:r>
        <w:rPr/>
        <w:t>during</w:t>
      </w:r>
      <w:r>
        <w:rPr>
          <w:spacing w:val="-29"/>
        </w:rPr>
        <w:t> </w:t>
      </w:r>
      <w:r>
        <w:rPr/>
        <w:t>a</w:t>
      </w:r>
      <w:r>
        <w:rPr>
          <w:spacing w:val="-27"/>
        </w:rPr>
        <w:t> </w:t>
      </w:r>
      <w:r>
        <w:rPr/>
        <w:t>complete</w:t>
      </w:r>
      <w:r>
        <w:rPr>
          <w:spacing w:val="-28"/>
        </w:rPr>
        <w:t> </w:t>
      </w:r>
      <w:r>
        <w:rPr/>
        <w:t>cooling</w:t>
      </w:r>
      <w:r>
        <w:rPr>
          <w:spacing w:val="-27"/>
        </w:rPr>
        <w:t> </w:t>
      </w:r>
      <w:r>
        <w:rPr/>
        <w:t>and</w:t>
      </w:r>
      <w:r>
        <w:rPr>
          <w:spacing w:val="-29"/>
        </w:rPr>
        <w:t> </w:t>
      </w:r>
      <w:r>
        <w:rPr/>
        <w:t>heating</w:t>
      </w:r>
    </w:p>
    <w:p>
      <w:pPr>
        <w:spacing w:after="0" w:line="273" w:lineRule="auto"/>
        <w:sectPr>
          <w:type w:val="continuous"/>
          <w:pgSz w:w="11910" w:h="15820"/>
          <w:pgMar w:top="660" w:bottom="640" w:left="680" w:right="560"/>
        </w:sectPr>
      </w:pPr>
    </w:p>
    <w:p>
      <w:pPr>
        <w:pStyle w:val="BodyText"/>
        <w:spacing w:line="273" w:lineRule="auto" w:before="1"/>
        <w:ind w:left="113" w:right="38"/>
        <w:jc w:val="both"/>
      </w:pPr>
      <w:r>
        <w:rPr/>
        <w:t>cycle (Fig. </w:t>
      </w:r>
      <w:hyperlink w:history="true" w:anchor="_bookmark3">
        <w:r>
          <w:rPr>
            <w:color w:val="0068A5"/>
          </w:rPr>
          <w:t>4</w:t>
        </w:r>
      </w:hyperlink>
      <w:r>
        <w:rPr/>
        <w:t>b). The stable photocurrent response indicates that the</w:t>
      </w:r>
      <w:r>
        <w:rPr>
          <w:spacing w:val="-23"/>
        </w:rPr>
        <w:t> </w:t>
      </w:r>
      <w:r>
        <w:rPr/>
        <w:t>transition</w:t>
      </w:r>
      <w:r>
        <w:rPr>
          <w:spacing w:val="-22"/>
        </w:rPr>
        <w:t> </w:t>
      </w:r>
      <w:r>
        <w:rPr/>
        <w:t>under</w:t>
      </w:r>
      <w:r>
        <w:rPr>
          <w:spacing w:val="-22"/>
        </w:rPr>
        <w:t> </w:t>
      </w:r>
      <w:r>
        <w:rPr/>
        <w:t>4.0-</w:t>
      </w:r>
      <w:r>
        <w:rPr>
          <w:rFonts w:ascii="Arial" w:hAnsi="Arial"/>
        </w:rPr>
        <w:t>μ</w:t>
      </w:r>
      <w:r>
        <w:rPr/>
        <w:t>m</w:t>
      </w:r>
      <w:r>
        <w:rPr>
          <w:spacing w:val="-20"/>
        </w:rPr>
        <w:t> </w:t>
      </w:r>
      <w:r>
        <w:rPr/>
        <w:t>excitation</w:t>
      </w:r>
      <w:r>
        <w:rPr>
          <w:spacing w:val="-23"/>
        </w:rPr>
        <w:t> </w:t>
      </w:r>
      <w:r>
        <w:rPr/>
        <w:t>is</w:t>
      </w:r>
      <w:r>
        <w:rPr>
          <w:spacing w:val="-21"/>
        </w:rPr>
        <w:t> </w:t>
      </w:r>
      <w:r>
        <w:rPr/>
        <w:t>still</w:t>
      </w:r>
      <w:r>
        <w:rPr>
          <w:spacing w:val="-22"/>
        </w:rPr>
        <w:t> </w:t>
      </w:r>
      <w:r>
        <w:rPr/>
        <w:t>above-gap</w:t>
      </w:r>
      <w:r>
        <w:rPr>
          <w:spacing w:val="-21"/>
        </w:rPr>
        <w:t> </w:t>
      </w:r>
      <w:r>
        <w:rPr/>
        <w:t>even</w:t>
      </w:r>
      <w:r>
        <w:rPr>
          <w:spacing w:val="-23"/>
        </w:rPr>
        <w:t> </w:t>
      </w:r>
      <w:r>
        <w:rPr/>
        <w:t>at</w:t>
      </w:r>
      <w:r>
        <w:rPr>
          <w:spacing w:val="-22"/>
        </w:rPr>
        <w:t> </w:t>
      </w:r>
      <w:r>
        <w:rPr/>
        <w:t>77</w:t>
      </w:r>
      <w:r>
        <w:rPr>
          <w:spacing w:val="-27"/>
        </w:rPr>
        <w:t> </w:t>
      </w:r>
      <w:r>
        <w:rPr/>
        <w:t>K when</w:t>
      </w:r>
      <w:r>
        <w:rPr>
          <w:spacing w:val="-21"/>
        </w:rPr>
        <w:t> </w:t>
      </w:r>
      <w:r>
        <w:rPr/>
        <w:t>the</w:t>
      </w:r>
      <w:r>
        <w:rPr>
          <w:spacing w:val="-20"/>
        </w:rPr>
        <w:t> </w:t>
      </w:r>
      <w:r>
        <w:rPr/>
        <w:t>bandgap</w:t>
      </w:r>
      <w:r>
        <w:rPr>
          <w:spacing w:val="-19"/>
        </w:rPr>
        <w:t> </w:t>
      </w:r>
      <w:r>
        <w:rPr/>
        <w:t>increases</w:t>
      </w:r>
      <w:r>
        <w:rPr>
          <w:spacing w:val="-20"/>
        </w:rPr>
        <w:t> </w:t>
      </w:r>
      <w:r>
        <w:rPr/>
        <w:t>compared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/>
        <w:t>that</w:t>
      </w:r>
      <w:r>
        <w:rPr>
          <w:spacing w:val="-20"/>
        </w:rPr>
        <w:t> </w:t>
      </w:r>
      <w:r>
        <w:rPr/>
        <w:t>at</w:t>
      </w:r>
      <w:r>
        <w:rPr>
          <w:spacing w:val="-19"/>
        </w:rPr>
        <w:t> </w:t>
      </w:r>
      <w:r>
        <w:rPr/>
        <w:t>room</w:t>
      </w:r>
      <w:r>
        <w:rPr>
          <w:spacing w:val="-19"/>
        </w:rPr>
        <w:t> </w:t>
      </w:r>
      <w:r>
        <w:rPr/>
        <w:t>temperature (see Supplementary Section 8 for other experimental results about bandgap). In the Supplementary Information, gate-voltage- dependent CPGE measurements are also attempted (see </w:t>
      </w:r>
      <w:r>
        <w:rPr>
          <w:spacing w:val="-3"/>
        </w:rPr>
        <w:t>Supple- </w:t>
      </w:r>
      <w:r>
        <w:rPr/>
        <w:t>mentary</w:t>
      </w:r>
      <w:r>
        <w:rPr>
          <w:spacing w:val="-25"/>
        </w:rPr>
        <w:t> </w:t>
      </w:r>
      <w:r>
        <w:rPr/>
        <w:t>Section</w:t>
      </w:r>
      <w:r>
        <w:rPr>
          <w:spacing w:val="-23"/>
        </w:rPr>
        <w:t> </w:t>
      </w:r>
      <w:r>
        <w:rPr/>
        <w:t>9),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strength</w:t>
      </w:r>
      <w:r>
        <w:rPr>
          <w:spacing w:val="-24"/>
        </w:rPr>
        <w:t> </w:t>
      </w:r>
      <w:r>
        <w:rPr/>
        <w:t>of</w:t>
      </w:r>
      <w:r>
        <w:rPr>
          <w:spacing w:val="-23"/>
        </w:rPr>
        <w:t> </w:t>
      </w:r>
      <w:r>
        <w:rPr/>
        <w:t>CPGE</w:t>
      </w:r>
      <w:r>
        <w:rPr>
          <w:spacing w:val="-23"/>
        </w:rPr>
        <w:t> </w:t>
      </w:r>
      <w:r>
        <w:rPr/>
        <w:t>can</w:t>
      </w:r>
      <w:r>
        <w:rPr>
          <w:spacing w:val="-24"/>
        </w:rPr>
        <w:t> </w:t>
      </w:r>
      <w:r>
        <w:rPr/>
        <w:t>be</w:t>
      </w:r>
      <w:r>
        <w:rPr>
          <w:spacing w:val="-24"/>
        </w:rPr>
        <w:t> </w:t>
      </w:r>
      <w:r>
        <w:rPr/>
        <w:t>tuned</w:t>
      </w:r>
      <w:r>
        <w:rPr>
          <w:spacing w:val="-23"/>
        </w:rPr>
        <w:t> </w:t>
      </w:r>
      <w:r>
        <w:rPr/>
        <w:t>by</w:t>
      </w:r>
      <w:r>
        <w:rPr>
          <w:spacing w:val="-23"/>
        </w:rPr>
        <w:t> </w:t>
      </w:r>
      <w:r>
        <w:rPr/>
        <w:t>a</w:t>
      </w:r>
      <w:r>
        <w:rPr>
          <w:spacing w:val="-23"/>
        </w:rPr>
        <w:t> </w:t>
      </w:r>
      <w:r>
        <w:rPr/>
        <w:t>back</w:t>
      </w:r>
      <w:r>
        <w:rPr>
          <w:spacing w:val="-24"/>
        </w:rPr>
        <w:t> </w:t>
      </w:r>
      <w:r>
        <w:rPr/>
        <w:t>gate in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wide</w:t>
      </w:r>
      <w:r>
        <w:rPr>
          <w:spacing w:val="-12"/>
        </w:rPr>
        <w:t> </w:t>
      </w:r>
      <w:r>
        <w:rPr/>
        <w:t>range,</w:t>
      </w:r>
      <w:r>
        <w:rPr>
          <w:spacing w:val="-12"/>
        </w:rPr>
        <w:t> </w:t>
      </w:r>
      <w:r>
        <w:rPr/>
        <w:t>however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gate</w:t>
      </w:r>
      <w:r>
        <w:rPr>
          <w:spacing w:val="-12"/>
        </w:rPr>
        <w:t> </w:t>
      </w:r>
      <w:r>
        <w:rPr/>
        <w:t>tuning</w:t>
      </w:r>
      <w:r>
        <w:rPr>
          <w:spacing w:val="-12"/>
        </w:rPr>
        <w:t> </w:t>
      </w:r>
      <w:r>
        <w:rPr/>
        <w:t>effect</w:t>
      </w:r>
      <w:r>
        <w:rPr>
          <w:spacing w:val="-12"/>
        </w:rPr>
        <w:t> </w:t>
      </w:r>
      <w:r>
        <w:rPr/>
        <w:t>cannot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quantita- tively</w:t>
      </w:r>
      <w:r>
        <w:rPr>
          <w:spacing w:val="-18"/>
        </w:rPr>
        <w:t> </w:t>
      </w:r>
      <w:r>
        <w:rPr/>
        <w:t>interpreted</w:t>
      </w:r>
      <w:r>
        <w:rPr>
          <w:spacing w:val="-18"/>
        </w:rPr>
        <w:t> </w:t>
      </w:r>
      <w:r>
        <w:rPr/>
        <w:t>due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interplay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multiple</w:t>
      </w:r>
      <w:r>
        <w:rPr>
          <w:spacing w:val="-19"/>
        </w:rPr>
        <w:t> </w:t>
      </w:r>
      <w:r>
        <w:rPr/>
        <w:t>effects</w:t>
      </w:r>
      <w:r>
        <w:rPr>
          <w:spacing w:val="-17"/>
        </w:rPr>
        <w:t> </w:t>
      </w:r>
      <w:r>
        <w:rPr/>
        <w:t>induced</w:t>
      </w:r>
      <w:r>
        <w:rPr>
          <w:spacing w:val="-17"/>
        </w:rPr>
        <w:t> </w:t>
      </w:r>
      <w:r>
        <w:rPr/>
        <w:t>by single</w:t>
      </w:r>
      <w:r>
        <w:rPr>
          <w:spacing w:val="-12"/>
        </w:rPr>
        <w:t> </w:t>
      </w:r>
      <w:r>
        <w:rPr/>
        <w:t>gate</w:t>
      </w:r>
      <w:r>
        <w:rPr>
          <w:spacing w:val="-11"/>
        </w:rPr>
        <w:t> </w:t>
      </w:r>
      <w:r>
        <w:rPr/>
        <w:t>tuning,</w:t>
      </w:r>
      <w:r>
        <w:rPr>
          <w:spacing w:val="-12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simultaneous</w:t>
      </w:r>
      <w:r>
        <w:rPr>
          <w:spacing w:val="-10"/>
        </w:rPr>
        <w:t> </w:t>
      </w:r>
      <w:r>
        <w:rPr/>
        <w:t>tuning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Fermi </w:t>
      </w:r>
      <w:bookmarkStart w:name="Methods" w:id="12"/>
      <w:bookmarkEnd w:id="12"/>
      <w:r>
        <w:rPr/>
        <w:t>le</w:t>
      </w:r>
      <w:r>
        <w:rPr/>
        <w:t>vel and the band</w:t>
      </w:r>
      <w:r>
        <w:rPr>
          <w:spacing w:val="-28"/>
        </w:rPr>
        <w:t> </w:t>
      </w:r>
      <w:r>
        <w:rPr/>
        <w:t>structures</w:t>
      </w:r>
      <w:hyperlink w:history="true" w:anchor="_bookmark29">
        <w:r>
          <w:rPr>
            <w:color w:val="0068A5"/>
            <w:vertAlign w:val="superscript"/>
          </w:rPr>
          <w:t>40</w:t>
        </w:r>
      </w:hyperlink>
      <w:r>
        <w:rPr>
          <w:vertAlign w:val="superscript"/>
        </w:rPr>
        <w:t>,</w:t>
      </w:r>
      <w:hyperlink w:history="true" w:anchor="_bookmark38">
        <w:r>
          <w:rPr>
            <w:color w:val="0068A5"/>
            <w:vertAlign w:val="superscript"/>
          </w:rPr>
          <w:t>49</w:t>
        </w:r>
      </w:hyperlink>
      <w:r>
        <w:rPr>
          <w:vertAlign w:val="superscript"/>
        </w:rPr>
        <w:t>,</w:t>
      </w:r>
      <w:hyperlink w:history="true" w:anchor="_bookmark39">
        <w:r>
          <w:rPr>
            <w:color w:val="0068A5"/>
            <w:vertAlign w:val="superscript"/>
          </w:rPr>
          <w:t>50</w:t>
        </w:r>
      </w:hyperlink>
      <w:r>
        <w:rPr>
          <w:vertAlign w:val="baseline"/>
        </w:rPr>
        <w:t>.</w:t>
      </w:r>
    </w:p>
    <w:p>
      <w:pPr>
        <w:pStyle w:val="BodyText"/>
        <w:spacing w:line="273" w:lineRule="auto"/>
        <w:ind w:left="113" w:right="38" w:firstLine="340"/>
        <w:jc w:val="both"/>
      </w:pPr>
      <w:bookmarkStart w:name="Sample growth and device fabrication" w:id="13"/>
      <w:bookmarkEnd w:id="13"/>
      <w:r>
        <w:rPr/>
      </w:r>
      <w:r>
        <w:rPr/>
        <w:t>In</w:t>
      </w:r>
      <w:r>
        <w:rPr>
          <w:spacing w:val="-27"/>
        </w:rPr>
        <w:t> </w:t>
      </w:r>
      <w:r>
        <w:rPr/>
        <w:t>summary,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sign</w:t>
      </w:r>
      <w:r>
        <w:rPr>
          <w:spacing w:val="-29"/>
        </w:rPr>
        <w:t> </w:t>
      </w:r>
      <w:r>
        <w:rPr/>
        <w:t>reversal</w:t>
      </w:r>
      <w:r>
        <w:rPr>
          <w:spacing w:val="-28"/>
        </w:rPr>
        <w:t> </w:t>
      </w:r>
      <w:r>
        <w:rPr/>
        <w:t>of</w:t>
      </w:r>
      <w:r>
        <w:rPr>
          <w:spacing w:val="-26"/>
        </w:rPr>
        <w:t> </w:t>
      </w:r>
      <w:r>
        <w:rPr/>
        <w:t>CPGE</w:t>
      </w:r>
      <w:r>
        <w:rPr>
          <w:spacing w:val="-29"/>
        </w:rPr>
        <w:t> </w:t>
      </w:r>
      <w:r>
        <w:rPr/>
        <w:t>response</w:t>
      </w:r>
      <w:r>
        <w:rPr>
          <w:spacing w:val="-26"/>
        </w:rPr>
        <w:t> </w:t>
      </w:r>
      <w:r>
        <w:rPr/>
        <w:t>at</w:t>
      </w:r>
      <w:r>
        <w:rPr>
          <w:spacing w:val="-27"/>
        </w:rPr>
        <w:t> </w:t>
      </w:r>
      <w:r>
        <w:rPr/>
        <w:t>different</w:t>
      </w:r>
      <w:r>
        <w:rPr>
          <w:spacing w:val="-27"/>
        </w:rPr>
        <w:t> </w:t>
      </w:r>
      <w:r>
        <w:rPr/>
        <w:t>mid- infrared</w:t>
      </w:r>
      <w:r>
        <w:rPr>
          <w:spacing w:val="-31"/>
        </w:rPr>
        <w:t> </w:t>
      </w:r>
      <w:r>
        <w:rPr/>
        <w:t>wavelengths</w:t>
      </w:r>
      <w:r>
        <w:rPr>
          <w:spacing w:val="-30"/>
        </w:rPr>
        <w:t> </w:t>
      </w:r>
      <w:r>
        <w:rPr/>
        <w:t>provides</w:t>
      </w:r>
      <w:r>
        <w:rPr>
          <w:spacing w:val="-31"/>
        </w:rPr>
        <w:t> </w:t>
      </w:r>
      <w:r>
        <w:rPr/>
        <w:t>an</w:t>
      </w:r>
      <w:r>
        <w:rPr>
          <w:spacing w:val="-31"/>
        </w:rPr>
        <w:t> </w:t>
      </w:r>
      <w:r>
        <w:rPr/>
        <w:t>unambiguous</w:t>
      </w:r>
      <w:r>
        <w:rPr>
          <w:spacing w:val="-31"/>
        </w:rPr>
        <w:t> </w:t>
      </w:r>
      <w:r>
        <w:rPr/>
        <w:t>signature</w:t>
      </w:r>
      <w:r>
        <w:rPr>
          <w:spacing w:val="-30"/>
        </w:rPr>
        <w:t> </w:t>
      </w:r>
      <w:r>
        <w:rPr/>
        <w:t>for</w:t>
      </w:r>
      <w:r>
        <w:rPr>
          <w:spacing w:val="-30"/>
        </w:rPr>
        <w:t> </w:t>
      </w:r>
      <w:r>
        <w:rPr/>
        <w:t>optical transitions</w:t>
      </w:r>
      <w:r>
        <w:rPr>
          <w:spacing w:val="-34"/>
        </w:rPr>
        <w:t> </w:t>
      </w:r>
      <w:r>
        <w:rPr/>
        <w:t>related</w:t>
      </w:r>
      <w:r>
        <w:rPr>
          <w:spacing w:val="-32"/>
        </w:rPr>
        <w:t> </w:t>
      </w:r>
      <w:r>
        <w:rPr/>
        <w:t>to</w:t>
      </w:r>
      <w:r>
        <w:rPr>
          <w:spacing w:val="-33"/>
        </w:rPr>
        <w:t> </w:t>
      </w:r>
      <w:r>
        <w:rPr/>
        <w:t>spin-spitting</w:t>
      </w:r>
      <w:r>
        <w:rPr>
          <w:spacing w:val="-33"/>
        </w:rPr>
        <w:t> </w:t>
      </w:r>
      <w:r>
        <w:rPr/>
        <w:t>bands</w:t>
      </w:r>
      <w:r>
        <w:rPr>
          <w:spacing w:val="-31"/>
        </w:rPr>
        <w:t> </w:t>
      </w:r>
      <w:r>
        <w:rPr/>
        <w:t>in</w:t>
      </w:r>
      <w:r>
        <w:rPr>
          <w:spacing w:val="-33"/>
        </w:rPr>
        <w:t> </w:t>
      </w:r>
      <w:r>
        <w:rPr/>
        <w:t>Te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strictly</w:t>
      </w:r>
      <w:r>
        <w:rPr>
          <w:spacing w:val="-32"/>
        </w:rPr>
        <w:t> </w:t>
      </w:r>
      <w:r>
        <w:rPr/>
        <w:t>follows</w:t>
      </w:r>
      <w:r>
        <w:rPr>
          <w:spacing w:val="-33"/>
        </w:rPr>
        <w:t> </w:t>
      </w:r>
      <w:r>
        <w:rPr/>
        <w:t>the unique chiral optical selection rules. The two kinds of helicity- dependent</w:t>
      </w:r>
      <w:r>
        <w:rPr>
          <w:spacing w:val="-17"/>
        </w:rPr>
        <w:t> </w:t>
      </w:r>
      <w:r>
        <w:rPr/>
        <w:t>optical</w:t>
      </w:r>
      <w:r>
        <w:rPr>
          <w:spacing w:val="-18"/>
        </w:rPr>
        <w:t> </w:t>
      </w:r>
      <w:r>
        <w:rPr/>
        <w:t>transitions</w:t>
      </w:r>
      <w:r>
        <w:rPr>
          <w:spacing w:val="-15"/>
        </w:rPr>
        <w:t> </w:t>
      </w:r>
      <w:r>
        <w:rPr/>
        <w:t>occur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single</w:t>
      </w:r>
      <w:r>
        <w:rPr>
          <w:spacing w:val="-16"/>
        </w:rPr>
        <w:t> </w:t>
      </w:r>
      <w:r>
        <w:rPr/>
        <w:t>Weyl</w:t>
      </w:r>
      <w:r>
        <w:rPr>
          <w:spacing w:val="-16"/>
        </w:rPr>
        <w:t> </w:t>
      </w:r>
      <w:r>
        <w:rPr/>
        <w:t>cone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valence bands and between Weyl cones  across  the  semiconducting  gap,</w:t>
      </w:r>
      <w:r>
        <w:rPr>
          <w:spacing w:val="-22"/>
        </w:rPr>
        <w:t> </w:t>
      </w:r>
      <w:r>
        <w:rPr/>
        <w:t>respectively.</w:t>
      </w:r>
      <w:r>
        <w:rPr>
          <w:spacing w:val="-23"/>
        </w:rPr>
        <w:t> </w:t>
      </w:r>
      <w:r>
        <w:rPr/>
        <w:t>Our</w:t>
      </w:r>
      <w:r>
        <w:rPr>
          <w:spacing w:val="-22"/>
        </w:rPr>
        <w:t> </w:t>
      </w:r>
      <w:r>
        <w:rPr/>
        <w:t>optical</w:t>
      </w:r>
      <w:r>
        <w:rPr>
          <w:spacing w:val="-24"/>
        </w:rPr>
        <w:t> </w:t>
      </w:r>
      <w:r>
        <w:rPr/>
        <w:t>measurements</w:t>
      </w:r>
      <w:r>
        <w:rPr>
          <w:spacing w:val="-22"/>
        </w:rPr>
        <w:t> </w:t>
      </w:r>
      <w:r>
        <w:rPr/>
        <w:t>are</w:t>
      </w:r>
      <w:r>
        <w:rPr>
          <w:spacing w:val="-23"/>
        </w:rPr>
        <w:t> </w:t>
      </w:r>
      <w:r>
        <w:rPr/>
        <w:t>consistent</w:t>
      </w:r>
      <w:r>
        <w:rPr>
          <w:spacing w:val="-23"/>
        </w:rPr>
        <w:t> </w:t>
      </w:r>
      <w:r>
        <w:rPr/>
        <w:t>with</w:t>
      </w:r>
      <w:r>
        <w:rPr>
          <w:spacing w:val="-23"/>
        </w:rPr>
        <w:t> </w:t>
      </w:r>
      <w:r>
        <w:rPr/>
        <w:t>the</w:t>
      </w:r>
    </w:p>
    <w:p>
      <w:pPr>
        <w:pStyle w:val="BodyText"/>
        <w:spacing w:line="273" w:lineRule="auto" w:before="1"/>
        <w:ind w:left="113" w:right="116"/>
        <w:jc w:val="both"/>
      </w:pPr>
      <w:r>
        <w:rPr/>
        <w:br w:type="column"/>
      </w:r>
      <w:r>
        <w:rPr/>
        <w:t>character that Weyl cones and band gap coexist in Te and help establish</w:t>
      </w:r>
      <w:r>
        <w:rPr>
          <w:spacing w:val="-14"/>
        </w:rPr>
        <w:t> </w:t>
      </w:r>
      <w:r>
        <w:rPr/>
        <w:t>Te</w:t>
      </w:r>
      <w:r>
        <w:rPr>
          <w:spacing w:val="-13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>
          <w:rFonts w:ascii="Arial" w:hAnsi="Arial"/>
        </w:rPr>
        <w:t>“</w:t>
      </w:r>
      <w:r>
        <w:rPr/>
        <w:t>Weyl</w:t>
      </w:r>
      <w:r>
        <w:rPr>
          <w:spacing w:val="-15"/>
        </w:rPr>
        <w:t> </w:t>
      </w:r>
      <w:r>
        <w:rPr/>
        <w:t>semiconductor</w:t>
      </w:r>
      <w:r>
        <w:rPr>
          <w:rFonts w:ascii="Arial" w:hAnsi="Arial"/>
        </w:rPr>
        <w:t>”</w:t>
      </w:r>
      <w:r>
        <w:rPr/>
        <w:t>,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combines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advan- tages of topological characteristics of Weyl cones and the highly tunable and controllable nature of a semiconductor. Together with an ultrahigh mobility</w:t>
      </w:r>
      <w:hyperlink w:history="true" w:anchor="_bookmark24">
        <w:r>
          <w:rPr>
            <w:color w:val="0068A5"/>
            <w:vertAlign w:val="superscript"/>
          </w:rPr>
          <w:t>10</w:t>
        </w:r>
      </w:hyperlink>
      <w:r>
        <w:rPr>
          <w:vertAlign w:val="superscript"/>
        </w:rPr>
        <w:t>,</w:t>
      </w:r>
      <w:hyperlink w:history="true" w:anchor="_bookmark40">
        <w:r>
          <w:rPr>
            <w:color w:val="0068A5"/>
            <w:vertAlign w:val="superscript"/>
          </w:rPr>
          <w:t>51</w:t>
        </w:r>
      </w:hyperlink>
      <w:r>
        <w:rPr>
          <w:vertAlign w:val="baseline"/>
        </w:rPr>
        <w:t>, the strain- and thickness-tunable bandgap</w:t>
      </w:r>
      <w:hyperlink w:history="true" w:anchor="_bookmark22">
        <w:r>
          <w:rPr>
            <w:color w:val="0068A5"/>
            <w:vertAlign w:val="superscript"/>
          </w:rPr>
          <w:t>8</w:t>
        </w:r>
      </w:hyperlink>
      <w:r>
        <w:rPr>
          <w:vertAlign w:val="superscript"/>
        </w:rPr>
        <w:t>,</w:t>
      </w:r>
      <w:hyperlink w:history="true" w:anchor="_bookmark29">
        <w:r>
          <w:rPr>
            <w:color w:val="0068A5"/>
            <w:vertAlign w:val="superscript"/>
          </w:rPr>
          <w:t>40</w:t>
        </w:r>
      </w:hyperlink>
      <w:r>
        <w:rPr>
          <w:vertAlign w:val="superscript"/>
        </w:rPr>
        <w:t>,</w:t>
      </w:r>
      <w:hyperlink w:history="true" w:anchor="_bookmark30">
        <w:r>
          <w:rPr>
            <w:color w:val="0068A5"/>
            <w:vertAlign w:val="superscript"/>
          </w:rPr>
          <w:t>42</w:t>
        </w:r>
      </w:hyperlink>
      <w:r>
        <w:rPr>
          <w:vertAlign w:val="superscript"/>
        </w:rPr>
        <w:t>,</w:t>
      </w:r>
      <w:hyperlink w:history="true" w:anchor="_bookmark39">
        <w:r>
          <w:rPr>
            <w:color w:val="0068A5"/>
            <w:vertAlign w:val="superscript"/>
          </w:rPr>
          <w:t>50</w:t>
        </w:r>
      </w:hyperlink>
      <w:r>
        <w:rPr>
          <w:vertAlign w:val="baseline"/>
        </w:rPr>
        <w:t>, the two-dimensional layered structure and the excellent</w:t>
      </w:r>
      <w:r>
        <w:rPr>
          <w:spacing w:val="-10"/>
          <w:vertAlign w:val="baseline"/>
        </w:rPr>
        <w:t> </w:t>
      </w:r>
      <w:r>
        <w:rPr>
          <w:vertAlign w:val="baseline"/>
        </w:rPr>
        <w:t>air-stability</w:t>
      </w:r>
      <w:hyperlink w:history="true" w:anchor="_bookmark40">
        <w:r>
          <w:rPr>
            <w:color w:val="0068A5"/>
            <w:vertAlign w:val="superscript"/>
          </w:rPr>
          <w:t>51</w:t>
        </w:r>
      </w:hyperlink>
      <w:r>
        <w:rPr>
          <w:vertAlign w:val="superscript"/>
        </w:rPr>
        <w:t>,</w:t>
      </w:r>
      <w:hyperlink w:history="true" w:anchor="_bookmark41">
        <w:r>
          <w:rPr>
            <w:color w:val="0068A5"/>
            <w:vertAlign w:val="superscript"/>
          </w:rPr>
          <w:t>52</w:t>
        </w:r>
      </w:hyperlink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Te</w:t>
      </w:r>
      <w:r>
        <w:rPr>
          <w:spacing w:val="-11"/>
          <w:vertAlign w:val="baseline"/>
        </w:rPr>
        <w:t> </w:t>
      </w:r>
      <w:r>
        <w:rPr>
          <w:vertAlign w:val="baseline"/>
        </w:rPr>
        <w:t>not</w:t>
      </w:r>
      <w:r>
        <w:rPr>
          <w:spacing w:val="-10"/>
          <w:vertAlign w:val="baseline"/>
        </w:rPr>
        <w:t> </w:t>
      </w:r>
      <w:r>
        <w:rPr>
          <w:vertAlign w:val="baseline"/>
        </w:rPr>
        <w:t>only</w:t>
      </w:r>
      <w:r>
        <w:rPr>
          <w:spacing w:val="-9"/>
          <w:vertAlign w:val="baseline"/>
        </w:rPr>
        <w:t> </w:t>
      </w:r>
      <w:r>
        <w:rPr>
          <w:vertAlign w:val="baseline"/>
        </w:rPr>
        <w:t>provides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11"/>
          <w:vertAlign w:val="baseline"/>
        </w:rPr>
        <w:t> </w:t>
      </w:r>
      <w:r>
        <w:rPr>
          <w:vertAlign w:val="baseline"/>
        </w:rPr>
        <w:t>ideal</w:t>
      </w:r>
      <w:r>
        <w:rPr>
          <w:spacing w:val="-11"/>
          <w:vertAlign w:val="baseline"/>
        </w:rPr>
        <w:t> </w:t>
      </w:r>
      <w:r>
        <w:rPr>
          <w:vertAlign w:val="baseline"/>
        </w:rPr>
        <w:t>platform</w:t>
      </w:r>
      <w:r>
        <w:rPr>
          <w:spacing w:val="-12"/>
          <w:vertAlign w:val="baseline"/>
        </w:rPr>
        <w:t> </w:t>
      </w:r>
      <w:r>
        <w:rPr>
          <w:vertAlign w:val="baseline"/>
        </w:rPr>
        <w:t>for exploring and manipulating exotic topological physics in semi- conducting materials, but also promises unprecedent</w:t>
      </w:r>
      <w:r>
        <w:rPr>
          <w:spacing w:val="-35"/>
          <w:vertAlign w:val="baseline"/>
        </w:rPr>
        <w:t> </w:t>
      </w:r>
      <w:r>
        <w:rPr>
          <w:vertAlign w:val="baseline"/>
        </w:rPr>
        <w:t>applications toward versatile functional Weyl</w:t>
      </w:r>
      <w:r>
        <w:rPr>
          <w:spacing w:val="-32"/>
          <w:vertAlign w:val="baseline"/>
        </w:rPr>
        <w:t> </w:t>
      </w:r>
      <w:r>
        <w:rPr>
          <w:vertAlign w:val="baseline"/>
        </w:rPr>
        <w:t>devices.</w:t>
      </w:r>
    </w:p>
    <w:p>
      <w:pPr>
        <w:pStyle w:val="Heading1"/>
        <w:spacing w:before="160"/>
      </w:pPr>
      <w:r>
        <w:rPr>
          <w:w w:val="105"/>
        </w:rPr>
        <w:t>Methods</w:t>
      </w:r>
    </w:p>
    <w:p>
      <w:pPr>
        <w:pStyle w:val="Heading8"/>
        <w:spacing w:before="5"/>
        <w:jc w:val="both"/>
      </w:pPr>
      <w:r>
        <w:rPr>
          <w:w w:val="105"/>
        </w:rPr>
        <w:t>Sample growth and device fabrication</w:t>
      </w:r>
    </w:p>
    <w:p>
      <w:pPr>
        <w:pStyle w:val="BodyText"/>
        <w:spacing w:line="273" w:lineRule="auto" w:before="23"/>
        <w:ind w:left="113" w:right="118"/>
        <w:jc w:val="both"/>
      </w:pPr>
      <w:r>
        <w:rPr/>
        <w:t>Te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akes </w:t>
      </w:r>
      <w:r>
        <w:rPr/>
        <w:t>were </w:t>
      </w:r>
      <w:r>
        <w:rPr>
          <w:spacing w:val="-3"/>
        </w:rPr>
        <w:t>synthesized </w:t>
      </w:r>
      <w:r>
        <w:rPr/>
        <w:t>by </w:t>
      </w:r>
      <w:r>
        <w:rPr>
          <w:spacing w:val="-3"/>
        </w:rPr>
        <w:t>hydrothermal method. 1.5 </w:t>
      </w:r>
      <w:r>
        <w:rPr/>
        <w:t>g of </w:t>
      </w:r>
      <w:r>
        <w:rPr>
          <w:spacing w:val="-3"/>
        </w:rPr>
        <w:t>poly- vinylpyrrolidone</w:t>
      </w:r>
      <w:r>
        <w:rPr>
          <w:spacing w:val="-14"/>
        </w:rPr>
        <w:t> </w:t>
      </w:r>
      <w:r>
        <w:rPr>
          <w:spacing w:val="-3"/>
        </w:rPr>
        <w:t>(molecular</w:t>
      </w:r>
      <w:r>
        <w:rPr>
          <w:spacing w:val="-17"/>
        </w:rPr>
        <w:t> </w:t>
      </w:r>
      <w:r>
        <w:rPr>
          <w:spacing w:val="-3"/>
        </w:rPr>
        <w:t>weight</w:t>
      </w:r>
      <w:r>
        <w:rPr>
          <w:spacing w:val="-21"/>
        </w:rPr>
        <w:t> </w:t>
      </w:r>
      <w:r>
        <w:rPr/>
        <w:t>=</w:t>
      </w:r>
      <w:r>
        <w:rPr>
          <w:spacing w:val="-22"/>
        </w:rPr>
        <w:t> </w:t>
      </w:r>
      <w:r>
        <w:rPr>
          <w:spacing w:val="-3"/>
        </w:rPr>
        <w:t>58,000)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>
          <w:spacing w:val="-3"/>
        </w:rPr>
        <w:t>0.046</w:t>
      </w:r>
      <w:r>
        <w:rPr>
          <w:spacing w:val="-20"/>
        </w:rPr>
        <w:t> </w:t>
      </w:r>
      <w:r>
        <w:rPr/>
        <w:t>g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>
          <w:spacing w:val="-3"/>
        </w:rPr>
        <w:t>Na</w:t>
      </w:r>
      <w:r>
        <w:rPr>
          <w:spacing w:val="-3"/>
          <w:vertAlign w:val="subscript"/>
        </w:rPr>
        <w:t>2</w:t>
      </w:r>
      <w:r>
        <w:rPr>
          <w:spacing w:val="-3"/>
          <w:vertAlign w:val="baseline"/>
        </w:rPr>
        <w:t>TeO</w:t>
      </w:r>
      <w:r>
        <w:rPr>
          <w:spacing w:val="-3"/>
          <w:vertAlign w:val="subscript"/>
        </w:rPr>
        <w:t>3</w:t>
      </w:r>
      <w:r>
        <w:rPr>
          <w:spacing w:val="-3"/>
          <w:vertAlign w:val="baseline"/>
        </w:rPr>
        <w:t> were dissolved </w:t>
      </w:r>
      <w:r>
        <w:rPr>
          <w:vertAlign w:val="baseline"/>
        </w:rPr>
        <w:t>in 16 mL of </w:t>
      </w:r>
      <w:r>
        <w:rPr>
          <w:spacing w:val="-3"/>
          <w:vertAlign w:val="baseline"/>
        </w:rPr>
        <w:t>deionized water </w:t>
      </w:r>
      <w:r>
        <w:rPr>
          <w:vertAlign w:val="baseline"/>
        </w:rPr>
        <w:t>in </w:t>
      </w:r>
      <w:r>
        <w:rPr>
          <w:spacing w:val="-3"/>
          <w:vertAlign w:val="baseline"/>
        </w:rPr>
        <w:t>sequence with con- tinuous stirring until </w:t>
      </w:r>
      <w:r>
        <w:rPr>
          <w:vertAlign w:val="baseline"/>
        </w:rPr>
        <w:t>the </w:t>
      </w:r>
      <w:r>
        <w:rPr>
          <w:spacing w:val="-3"/>
          <w:vertAlign w:val="baseline"/>
        </w:rPr>
        <w:t>solution became clear. </w:t>
      </w:r>
      <w:r>
        <w:rPr>
          <w:vertAlign w:val="baseline"/>
        </w:rPr>
        <w:t>The </w:t>
      </w:r>
      <w:r>
        <w:rPr>
          <w:spacing w:val="-3"/>
          <w:vertAlign w:val="baseline"/>
        </w:rPr>
        <w:t>mixed solution </w:t>
      </w:r>
      <w:r>
        <w:rPr>
          <w:vertAlign w:val="baseline"/>
        </w:rPr>
        <w:t>was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transferred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into</w:t>
      </w:r>
      <w:r>
        <w:rPr>
          <w:spacing w:val="-27"/>
          <w:vertAlign w:val="baseline"/>
        </w:rPr>
        <w:t> </w:t>
      </w:r>
      <w:r>
        <w:rPr>
          <w:vertAlign w:val="baseline"/>
        </w:rPr>
        <w:t>a</w:t>
      </w:r>
      <w:r>
        <w:rPr>
          <w:spacing w:val="-29"/>
          <w:vertAlign w:val="baseline"/>
        </w:rPr>
        <w:t> </w:t>
      </w:r>
      <w:r>
        <w:rPr>
          <w:vertAlign w:val="baseline"/>
        </w:rPr>
        <w:t>25</w:t>
      </w:r>
      <w:r>
        <w:rPr>
          <w:spacing w:val="-28"/>
          <w:vertAlign w:val="baseline"/>
        </w:rPr>
        <w:t> </w:t>
      </w:r>
      <w:r>
        <w:rPr>
          <w:vertAlign w:val="baseline"/>
        </w:rPr>
        <w:t>mL</w:t>
      </w:r>
      <w:r>
        <w:rPr>
          <w:spacing w:val="-30"/>
          <w:vertAlign w:val="baseline"/>
        </w:rPr>
        <w:t> </w:t>
      </w:r>
      <w:r>
        <w:rPr>
          <w:spacing w:val="-3"/>
          <w:vertAlign w:val="baseline"/>
        </w:rPr>
        <w:t>Te</w:t>
      </w:r>
      <w:r>
        <w:rPr>
          <w:rFonts w:ascii="Arial" w:hAnsi="Arial"/>
          <w:i/>
          <w:spacing w:val="-3"/>
          <w:vertAlign w:val="baseline"/>
        </w:rPr>
        <w:t>ﬂ</w:t>
      </w:r>
      <w:r>
        <w:rPr>
          <w:spacing w:val="-3"/>
          <w:vertAlign w:val="baseline"/>
        </w:rPr>
        <w:t>on-lined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stainless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steel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autoclave</w:t>
      </w:r>
      <w:r>
        <w:rPr>
          <w:spacing w:val="-28"/>
          <w:vertAlign w:val="baseline"/>
        </w:rPr>
        <w:t> </w:t>
      </w:r>
      <w:r>
        <w:rPr>
          <w:rFonts w:ascii="Arial" w:hAnsi="Arial"/>
          <w:i/>
          <w:spacing w:val="-3"/>
          <w:vertAlign w:val="baseline"/>
        </w:rPr>
        <w:t>ﬁ</w:t>
      </w:r>
      <w:r>
        <w:rPr>
          <w:spacing w:val="-3"/>
          <w:vertAlign w:val="baseline"/>
        </w:rPr>
        <w:t>lled</w:t>
      </w:r>
    </w:p>
    <w:p>
      <w:pPr>
        <w:spacing w:after="0" w:line="273" w:lineRule="auto"/>
        <w:jc w:val="both"/>
        <w:sectPr>
          <w:type w:val="continuous"/>
          <w:pgSz w:w="11910" w:h="15820"/>
          <w:pgMar w:top="660" w:bottom="640" w:left="680" w:right="560"/>
          <w:cols w:num="2" w:equalWidth="0">
            <w:col w:w="5258" w:space="71"/>
            <w:col w:w="5341"/>
          </w:cols>
        </w:sectPr>
      </w:pPr>
    </w:p>
    <w:p>
      <w:pPr>
        <w:pStyle w:val="BodyText"/>
        <w:spacing w:before="6"/>
      </w:pPr>
    </w:p>
    <w:p>
      <w:pPr>
        <w:pStyle w:val="BodyText"/>
        <w:spacing w:line="273" w:lineRule="auto"/>
        <w:ind w:left="113" w:right="38"/>
        <w:jc w:val="both"/>
      </w:pPr>
      <w:bookmarkStart w:name="_bookmark6" w:id="14"/>
      <w:bookmarkEnd w:id="14"/>
      <w:r>
        <w:rPr/>
      </w:r>
      <w:r>
        <w:rPr>
          <w:spacing w:val="-3"/>
        </w:rPr>
        <w:t>with</w:t>
      </w:r>
      <w:r>
        <w:rPr>
          <w:spacing w:val="-16"/>
        </w:rPr>
        <w:t> </w:t>
      </w:r>
      <w:r>
        <w:rPr>
          <w:spacing w:val="-3"/>
        </w:rPr>
        <w:t>ammonium</w:t>
      </w:r>
      <w:r>
        <w:rPr>
          <w:spacing w:val="-16"/>
        </w:rPr>
        <w:t> </w:t>
      </w:r>
      <w:r>
        <w:rPr>
          <w:spacing w:val="-3"/>
        </w:rPr>
        <w:t>hydroxide</w:t>
      </w:r>
      <w:r>
        <w:rPr>
          <w:spacing w:val="-15"/>
        </w:rPr>
        <w:t> </w:t>
      </w:r>
      <w:r>
        <w:rPr>
          <w:spacing w:val="-3"/>
        </w:rPr>
        <w:t>solution</w:t>
      </w:r>
      <w:r>
        <w:rPr>
          <w:spacing w:val="-17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3"/>
        </w:rPr>
        <w:t>hydrazine</w:t>
      </w:r>
      <w:r>
        <w:rPr>
          <w:spacing w:val="-15"/>
        </w:rPr>
        <w:t> </w:t>
      </w:r>
      <w:r>
        <w:rPr>
          <w:spacing w:val="-3"/>
        </w:rPr>
        <w:t>monohydrate</w:t>
      </w:r>
      <w:r>
        <w:rPr>
          <w:spacing w:val="-14"/>
        </w:rPr>
        <w:t> </w:t>
      </w:r>
      <w:r>
        <w:rPr>
          <w:spacing w:val="-3"/>
        </w:rPr>
        <w:t>and then</w:t>
      </w:r>
      <w:r>
        <w:rPr>
          <w:spacing w:val="-5"/>
        </w:rPr>
        <w:t> </w:t>
      </w:r>
      <w:r>
        <w:rPr>
          <w:spacing w:val="-3"/>
        </w:rPr>
        <w:t>heated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180</w:t>
      </w:r>
      <w:r>
        <w:rPr>
          <w:spacing w:val="-25"/>
        </w:rPr>
        <w:t> </w:t>
      </w:r>
      <w:r>
        <w:rPr/>
        <w:t>°C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10</w:t>
      </w:r>
      <w:r>
        <w:rPr>
          <w:spacing w:val="-25"/>
        </w:rPr>
        <w:t> </w:t>
      </w:r>
      <w:r>
        <w:rPr/>
        <w:t>h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>
          <w:spacing w:val="-3"/>
        </w:rPr>
        <w:t>oven.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3"/>
        </w:rPr>
        <w:t>reaction</w:t>
      </w:r>
      <w:r>
        <w:rPr>
          <w:spacing w:val="-4"/>
        </w:rPr>
        <w:t> </w:t>
      </w:r>
      <w:r>
        <w:rPr>
          <w:spacing w:val="-3"/>
        </w:rPr>
        <w:t>product</w:t>
      </w:r>
      <w:r>
        <w:rPr>
          <w:spacing w:val="-4"/>
        </w:rPr>
        <w:t> </w:t>
      </w:r>
      <w:r>
        <w:rPr/>
        <w:t>was </w:t>
      </w:r>
      <w:bookmarkStart w:name="_bookmark4" w:id="15"/>
      <w:bookmarkEnd w:id="15"/>
      <w:r>
        <w:rPr>
          <w:spacing w:val="-3"/>
        </w:rPr>
        <w:t>w</w:t>
      </w:r>
      <w:r>
        <w:rPr>
          <w:spacing w:val="-3"/>
        </w:rPr>
        <w:t>ashed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>
          <w:spacing w:val="-3"/>
        </w:rPr>
        <w:t>deionized</w:t>
      </w:r>
      <w:r>
        <w:rPr>
          <w:spacing w:val="-12"/>
        </w:rPr>
        <w:t> </w:t>
      </w:r>
      <w:r>
        <w:rPr>
          <w:spacing w:val="-3"/>
        </w:rPr>
        <w:t>water</w:t>
      </w:r>
      <w:r>
        <w:rPr>
          <w:spacing w:val="-13"/>
        </w:rPr>
        <w:t> </w:t>
      </w:r>
      <w:r>
        <w:rPr>
          <w:spacing w:val="-3"/>
        </w:rPr>
        <w:t>several</w:t>
      </w:r>
      <w:r>
        <w:rPr>
          <w:spacing w:val="-13"/>
        </w:rPr>
        <w:t> </w:t>
      </w:r>
      <w:r>
        <w:rPr>
          <w:spacing w:val="-3"/>
        </w:rPr>
        <w:t>times</w:t>
      </w:r>
      <w:r>
        <w:rPr>
          <w:spacing w:val="-13"/>
        </w:rPr>
        <w:t> </w:t>
      </w:r>
      <w:r>
        <w:rPr/>
        <w:t>by</w:t>
      </w:r>
      <w:r>
        <w:rPr>
          <w:spacing w:val="-11"/>
        </w:rPr>
        <w:t> </w:t>
      </w:r>
      <w:r>
        <w:rPr>
          <w:spacing w:val="-3"/>
        </w:rPr>
        <w:t>centrifugation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>
          <w:spacing w:val="-3"/>
        </w:rPr>
        <w:t>remove residual ions. After puri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cation, </w:t>
      </w:r>
      <w:r>
        <w:rPr/>
        <w:t>the </w:t>
      </w:r>
      <w:r>
        <w:rPr>
          <w:rFonts w:ascii="Arial" w:hAnsi="Arial"/>
          <w:i/>
        </w:rPr>
        <w:t>ﬁ</w:t>
      </w:r>
      <w:r>
        <w:rPr/>
        <w:t>nal </w:t>
      </w:r>
      <w:r>
        <w:rPr>
          <w:spacing w:val="-3"/>
        </w:rPr>
        <w:t>obtained </w:t>
      </w:r>
      <w:r>
        <w:rPr/>
        <w:t>Te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akes </w:t>
      </w:r>
      <w:r>
        <w:rPr/>
        <w:t>were </w:t>
      </w:r>
      <w:r>
        <w:rPr>
          <w:spacing w:val="-4"/>
        </w:rPr>
        <w:t>redispersed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3"/>
        </w:rPr>
        <w:t>ethanol.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3"/>
        </w:rPr>
        <w:t>thickness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3"/>
        </w:rPr>
        <w:t>as-grown</w:t>
      </w:r>
      <w:r>
        <w:rPr>
          <w:spacing w:val="-9"/>
        </w:rPr>
        <w:t> </w:t>
      </w:r>
      <w:r>
        <w:rPr/>
        <w:t>Te</w:t>
      </w:r>
      <w:r>
        <w:rPr>
          <w:spacing w:val="-10"/>
        </w:rPr>
        <w:t>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akes</w:t>
      </w:r>
      <w:r>
        <w:rPr>
          <w:spacing w:val="-9"/>
        </w:rPr>
        <w:t> </w:t>
      </w:r>
      <w:r>
        <w:rPr/>
        <w:t>were </w:t>
      </w:r>
      <w:bookmarkStart w:name="_bookmark5" w:id="16"/>
      <w:bookmarkEnd w:id="16"/>
      <w:r>
        <w:rPr>
          <w:spacing w:val="-3"/>
        </w:rPr>
        <w:t>r</w:t>
      </w:r>
      <w:r>
        <w:rPr>
          <w:spacing w:val="-3"/>
        </w:rPr>
        <w:t>anging</w:t>
      </w:r>
      <w:r>
        <w:rPr>
          <w:spacing w:val="-10"/>
        </w:rPr>
        <w:t> </w:t>
      </w:r>
      <w:r>
        <w:rPr>
          <w:spacing w:val="-3"/>
        </w:rPr>
        <w:t>from</w:t>
      </w:r>
      <w:r>
        <w:rPr>
          <w:spacing w:val="-9"/>
        </w:rPr>
        <w:t> </w:t>
      </w:r>
      <w:r>
        <w:rPr/>
        <w:t>20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70</w:t>
      </w:r>
      <w:r>
        <w:rPr>
          <w:spacing w:val="-25"/>
        </w:rPr>
        <w:t> </w:t>
      </w:r>
      <w:r>
        <w:rPr>
          <w:spacing w:val="-3"/>
        </w:rPr>
        <w:t>nm.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3"/>
        </w:rPr>
        <w:t>fabricate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Hall-bar</w:t>
      </w:r>
      <w:r>
        <w:rPr>
          <w:spacing w:val="-9"/>
        </w:rPr>
        <w:t> </w:t>
      </w:r>
      <w:r>
        <w:rPr>
          <w:spacing w:val="-3"/>
        </w:rPr>
        <w:t>device,</w:t>
      </w:r>
      <w:r>
        <w:rPr>
          <w:spacing w:val="-10"/>
        </w:rPr>
        <w:t> </w:t>
      </w:r>
      <w:r>
        <w:rPr/>
        <w:t>Te</w:t>
      </w:r>
      <w:r>
        <w:rPr>
          <w:spacing w:val="-8"/>
        </w:rPr>
        <w:t> 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akes were</w:t>
      </w:r>
      <w:r>
        <w:rPr>
          <w:spacing w:val="-6"/>
        </w:rPr>
        <w:t> </w:t>
      </w:r>
      <w:r>
        <w:rPr>
          <w:rFonts w:ascii="Arial" w:hAnsi="Arial"/>
          <w:i/>
          <w:spacing w:val="-3"/>
        </w:rPr>
        <w:t>ﬁ</w:t>
      </w:r>
      <w:r>
        <w:rPr>
          <w:spacing w:val="-3"/>
        </w:rPr>
        <w:t>rst</w:t>
      </w:r>
      <w:r>
        <w:rPr>
          <w:spacing w:val="-5"/>
        </w:rPr>
        <w:t> </w:t>
      </w:r>
      <w:r>
        <w:rPr>
          <w:spacing w:val="-3"/>
        </w:rPr>
        <w:t>transferred</w:t>
      </w:r>
      <w:r>
        <w:rPr>
          <w:spacing w:val="-5"/>
        </w:rPr>
        <w:t> </w:t>
      </w:r>
      <w:r>
        <w:rPr>
          <w:spacing w:val="-3"/>
        </w:rPr>
        <w:t>onto</w:t>
      </w:r>
      <w:r>
        <w:rPr>
          <w:spacing w:val="-6"/>
        </w:rPr>
        <w:t> </w:t>
      </w:r>
      <w:r>
        <w:rPr/>
        <w:t>285</w:t>
      </w:r>
      <w:r>
        <w:rPr>
          <w:spacing w:val="-23"/>
        </w:rPr>
        <w:t> </w:t>
      </w:r>
      <w:r>
        <w:rPr/>
        <w:t>nm</w:t>
      </w:r>
      <w:r>
        <w:rPr>
          <w:spacing w:val="-6"/>
        </w:rPr>
        <w:t> </w:t>
      </w:r>
      <w:r>
        <w:rPr>
          <w:spacing w:val="-3"/>
        </w:rPr>
        <w:t>SiO</w:t>
      </w:r>
      <w:r>
        <w:rPr>
          <w:spacing w:val="-3"/>
          <w:vertAlign w:val="subscript"/>
        </w:rPr>
        <w:t>2</w:t>
      </w:r>
      <w:r>
        <w:rPr>
          <w:spacing w:val="-3"/>
          <w:vertAlign w:val="baseline"/>
        </w:rPr>
        <w:t>/Si</w:t>
      </w:r>
      <w:r>
        <w:rPr>
          <w:spacing w:val="-5"/>
          <w:vertAlign w:val="baseline"/>
        </w:rPr>
        <w:t> </w:t>
      </w:r>
      <w:r>
        <w:rPr>
          <w:spacing w:val="-3"/>
          <w:vertAlign w:val="baseline"/>
        </w:rPr>
        <w:t>substrate</w:t>
      </w:r>
      <w:r>
        <w:rPr>
          <w:spacing w:val="-5"/>
          <w:vertAlign w:val="baseline"/>
        </w:rPr>
        <w:t> </w:t>
      </w:r>
      <w:r>
        <w:rPr>
          <w:spacing w:val="-3"/>
          <w:vertAlign w:val="baseline"/>
        </w:rPr>
        <w:t>through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spacing w:val="-3"/>
          <w:vertAlign w:val="baseline"/>
        </w:rPr>
        <w:t>drop- casting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process,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then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3"/>
          <w:vertAlign w:val="baseline"/>
        </w:rPr>
        <w:t>electrodes</w:t>
      </w:r>
      <w:r>
        <w:rPr>
          <w:spacing w:val="-7"/>
          <w:vertAlign w:val="baseline"/>
        </w:rPr>
        <w:t> </w:t>
      </w:r>
      <w:r>
        <w:rPr>
          <w:vertAlign w:val="baseline"/>
        </w:rPr>
        <w:t>were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de</w:t>
      </w:r>
      <w:r>
        <w:rPr>
          <w:rFonts w:ascii="Arial" w:hAnsi="Arial"/>
          <w:i/>
          <w:spacing w:val="-3"/>
          <w:vertAlign w:val="baseline"/>
        </w:rPr>
        <w:t>ﬁ</w:t>
      </w:r>
      <w:r>
        <w:rPr>
          <w:spacing w:val="-3"/>
          <w:vertAlign w:val="baseline"/>
        </w:rPr>
        <w:t>ned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Te</w:t>
      </w:r>
      <w:r>
        <w:rPr>
          <w:spacing w:val="-9"/>
          <w:vertAlign w:val="baseline"/>
        </w:rPr>
        <w:t> </w:t>
      </w:r>
      <w:r>
        <w:rPr>
          <w:rFonts w:ascii="Arial" w:hAnsi="Arial"/>
          <w:i/>
          <w:spacing w:val="-3"/>
          <w:vertAlign w:val="baseline"/>
        </w:rPr>
        <w:t>ﬂ</w:t>
      </w:r>
      <w:r>
        <w:rPr>
          <w:spacing w:val="-3"/>
          <w:vertAlign w:val="baseline"/>
        </w:rPr>
        <w:t>akes</w:t>
      </w:r>
      <w:r>
        <w:rPr>
          <w:spacing w:val="-6"/>
          <w:vertAlign w:val="baseline"/>
        </w:rPr>
        <w:t> </w:t>
      </w:r>
      <w:r>
        <w:rPr>
          <w:spacing w:val="-3"/>
          <w:vertAlign w:val="baseline"/>
        </w:rPr>
        <w:t>using electron beam lithography, followed </w:t>
      </w:r>
      <w:r>
        <w:rPr>
          <w:vertAlign w:val="baseline"/>
        </w:rPr>
        <w:t>by </w:t>
      </w:r>
      <w:r>
        <w:rPr>
          <w:spacing w:val="-3"/>
          <w:vertAlign w:val="baseline"/>
        </w:rPr>
        <w:t>the deposition </w:t>
      </w:r>
      <w:r>
        <w:rPr>
          <w:vertAlign w:val="baseline"/>
        </w:rPr>
        <w:t>of </w:t>
      </w:r>
      <w:r>
        <w:rPr>
          <w:spacing w:val="-3"/>
          <w:vertAlign w:val="baseline"/>
        </w:rPr>
        <w:t>Ti/Pd/Au (0.5/20/70</w:t>
      </w:r>
      <w:r>
        <w:rPr>
          <w:spacing w:val="-23"/>
          <w:vertAlign w:val="baseline"/>
        </w:rPr>
        <w:t> </w:t>
      </w:r>
      <w:r>
        <w:rPr>
          <w:vertAlign w:val="baseline"/>
        </w:rPr>
        <w:t>nm)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using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electron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beam</w:t>
      </w:r>
      <w:r>
        <w:rPr>
          <w:spacing w:val="-10"/>
          <w:vertAlign w:val="baseline"/>
        </w:rPr>
        <w:t> </w:t>
      </w:r>
      <w:r>
        <w:rPr>
          <w:spacing w:val="-3"/>
          <w:vertAlign w:val="baseline"/>
        </w:rPr>
        <w:t>evaporation.</w:t>
      </w:r>
    </w:p>
    <w:p>
      <w:pPr>
        <w:pStyle w:val="BodyText"/>
        <w:spacing w:before="9"/>
      </w:pPr>
    </w:p>
    <w:p>
      <w:pPr>
        <w:pStyle w:val="Heading8"/>
        <w:jc w:val="both"/>
      </w:pPr>
      <w:bookmarkStart w:name="Photocurrent measurement" w:id="17"/>
      <w:bookmarkEnd w:id="17"/>
      <w:r>
        <w:rPr/>
      </w:r>
      <w:r>
        <w:rPr>
          <w:w w:val="105"/>
        </w:rPr>
        <w:t>Photocurrent measurement</w:t>
      </w:r>
    </w:p>
    <w:p>
      <w:pPr>
        <w:pStyle w:val="BodyText"/>
        <w:spacing w:line="273" w:lineRule="auto" w:before="24"/>
        <w:ind w:left="113" w:right="38"/>
        <w:jc w:val="both"/>
      </w:pPr>
      <w:r>
        <w:rPr>
          <w:spacing w:val="-3"/>
        </w:rPr>
        <w:t>Mid-infrared photoresponse measurement </w:t>
      </w:r>
      <w:r>
        <w:rPr/>
        <w:t>was </w:t>
      </w:r>
      <w:r>
        <w:rPr>
          <w:spacing w:val="-3"/>
        </w:rPr>
        <w:t>carried </w:t>
      </w:r>
      <w:r>
        <w:rPr/>
        <w:t>out </w:t>
      </w:r>
      <w:r>
        <w:rPr>
          <w:spacing w:val="-3"/>
        </w:rPr>
        <w:t>with</w:t>
      </w:r>
      <w:r>
        <w:rPr>
          <w:spacing w:val="-32"/>
        </w:rPr>
        <w:t> </w:t>
      </w:r>
      <w:r>
        <w:rPr>
          <w:spacing w:val="-3"/>
        </w:rPr>
        <w:t>con- </w:t>
      </w:r>
      <w:bookmarkStart w:name="_bookmark7" w:id="18"/>
      <w:bookmarkEnd w:id="18"/>
      <w:r>
        <w:rPr>
          <w:spacing w:val="-3"/>
        </w:rPr>
        <w:t>t</w:t>
      </w:r>
      <w:r>
        <w:rPr>
          <w:spacing w:val="-3"/>
        </w:rPr>
        <w:t>inuous wave quantum cascade </w:t>
      </w:r>
      <w:r>
        <w:rPr/>
        <w:t>lasers </w:t>
      </w:r>
      <w:r>
        <w:rPr>
          <w:spacing w:val="-3"/>
        </w:rPr>
        <w:t>centered </w:t>
      </w:r>
      <w:r>
        <w:rPr/>
        <w:t>at </w:t>
      </w:r>
      <w:r>
        <w:rPr>
          <w:spacing w:val="-3"/>
        </w:rPr>
        <w:t>10.6 </w:t>
      </w:r>
      <w:r>
        <w:rPr/>
        <w:t>and 4.0</w:t>
      </w:r>
      <w:r>
        <w:rPr>
          <w:spacing w:val="-30"/>
        </w:rPr>
        <w:t> </w:t>
      </w:r>
      <w:r>
        <w:rPr>
          <w:rFonts w:ascii="Arial" w:hAnsi="Arial"/>
        </w:rPr>
        <w:t>μ</w:t>
      </w:r>
      <w:r>
        <w:rPr/>
        <w:t>m, </w:t>
      </w:r>
      <w:r>
        <w:rPr>
          <w:spacing w:val="-3"/>
        </w:rPr>
        <w:t>respectively.</w:t>
      </w:r>
      <w:r>
        <w:rPr>
          <w:spacing w:val="-23"/>
        </w:rPr>
        <w:t> </w:t>
      </w:r>
      <w:r>
        <w:rPr/>
        <w:t>A</w:t>
      </w:r>
      <w:r>
        <w:rPr>
          <w:spacing w:val="-20"/>
        </w:rPr>
        <w:t> </w:t>
      </w:r>
      <w:r>
        <w:rPr/>
        <w:t>40X</w:t>
      </w:r>
      <w:r>
        <w:rPr>
          <w:spacing w:val="-23"/>
        </w:rPr>
        <w:t> </w:t>
      </w:r>
      <w:r>
        <w:rPr>
          <w:spacing w:val="-3"/>
        </w:rPr>
        <w:t>re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ective</w:t>
      </w:r>
      <w:r>
        <w:rPr>
          <w:spacing w:val="-21"/>
        </w:rPr>
        <w:t> </w:t>
      </w:r>
      <w:r>
        <w:rPr>
          <w:spacing w:val="-3"/>
        </w:rPr>
        <w:t>objective</w:t>
      </w:r>
      <w:r>
        <w:rPr>
          <w:spacing w:val="-21"/>
        </w:rPr>
        <w:t> </w:t>
      </w:r>
      <w:r>
        <w:rPr>
          <w:spacing w:val="-3"/>
        </w:rPr>
        <w:t>lens</w:t>
      </w:r>
      <w:r>
        <w:rPr>
          <w:spacing w:val="-22"/>
        </w:rPr>
        <w:t> </w:t>
      </w:r>
      <w:r>
        <w:rPr/>
        <w:t>was</w:t>
      </w:r>
      <w:r>
        <w:rPr>
          <w:spacing w:val="-23"/>
        </w:rPr>
        <w:t> </w:t>
      </w:r>
      <w:r>
        <w:rPr>
          <w:spacing w:val="-3"/>
        </w:rPr>
        <w:t>used</w:t>
      </w:r>
      <w:r>
        <w:rPr>
          <w:spacing w:val="-21"/>
        </w:rPr>
        <w:t> </w:t>
      </w:r>
      <w:r>
        <w:rPr/>
        <w:t>to</w:t>
      </w:r>
      <w:r>
        <w:rPr>
          <w:spacing w:val="-22"/>
        </w:rPr>
        <w:t> </w:t>
      </w:r>
      <w:r>
        <w:rPr>
          <w:spacing w:val="-3"/>
        </w:rPr>
        <w:t>focus</w:t>
      </w:r>
      <w:r>
        <w:rPr>
          <w:spacing w:val="-21"/>
        </w:rPr>
        <w:t> </w:t>
      </w:r>
      <w:r>
        <w:rPr>
          <w:spacing w:val="-3"/>
        </w:rPr>
        <w:t>the</w:t>
      </w:r>
      <w:r>
        <w:rPr>
          <w:spacing w:val="-21"/>
        </w:rPr>
        <w:t> </w:t>
      </w:r>
      <w:r>
        <w:rPr>
          <w:spacing w:val="-4"/>
        </w:rPr>
        <w:t>light </w:t>
      </w:r>
      <w:bookmarkStart w:name="_bookmark8" w:id="19"/>
      <w:bookmarkEnd w:id="19"/>
      <w:r>
        <w:rPr/>
        <w:t>t</w:t>
      </w:r>
      <w:r>
        <w:rPr/>
        <w:t>o </w:t>
      </w:r>
      <w:r>
        <w:rPr>
          <w:spacing w:val="-3"/>
        </w:rPr>
        <w:t>around </w:t>
      </w:r>
      <w:r>
        <w:rPr/>
        <w:t>20 and 10 </w:t>
      </w:r>
      <w:r>
        <w:rPr>
          <w:rFonts w:ascii="Arial" w:hAnsi="Arial"/>
        </w:rPr>
        <w:t>μ</w:t>
      </w:r>
      <w:r>
        <w:rPr/>
        <w:t>m in spot </w:t>
      </w:r>
      <w:r>
        <w:rPr>
          <w:spacing w:val="-3"/>
        </w:rPr>
        <w:t>size </w:t>
      </w:r>
      <w:r>
        <w:rPr/>
        <w:t>for these two </w:t>
      </w:r>
      <w:r>
        <w:rPr>
          <w:spacing w:val="-3"/>
        </w:rPr>
        <w:t>wavelengths, respectively. Photocurrent </w:t>
      </w:r>
      <w:r>
        <w:rPr/>
        <w:t>was </w:t>
      </w:r>
      <w:r>
        <w:rPr>
          <w:spacing w:val="-3"/>
        </w:rPr>
        <w:t>collected under zero-bias voltage </w:t>
      </w:r>
      <w:bookmarkStart w:name="_bookmark9" w:id="20"/>
      <w:bookmarkEnd w:id="20"/>
      <w:r>
        <w:rPr>
          <w:spacing w:val="-3"/>
        </w:rPr>
        <w:t>m</w:t>
      </w:r>
      <w:r>
        <w:rPr>
          <w:spacing w:val="-3"/>
        </w:rPr>
        <w:t>ode. Re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ected light was collected </w:t>
      </w:r>
      <w:r>
        <w:rPr/>
        <w:t>and </w:t>
      </w:r>
      <w:r>
        <w:rPr>
          <w:spacing w:val="-3"/>
        </w:rPr>
        <w:t>recorded </w:t>
      </w:r>
      <w:r>
        <w:rPr/>
        <w:t>by a </w:t>
      </w:r>
      <w:r>
        <w:rPr>
          <w:spacing w:val="-3"/>
        </w:rPr>
        <w:t>commercial LN2-cooling HgCdTe photodetector </w:t>
      </w:r>
      <w:r>
        <w:rPr/>
        <w:t>and </w:t>
      </w:r>
      <w:r>
        <w:rPr>
          <w:spacing w:val="-3"/>
        </w:rPr>
        <w:t>PbSe biased photodetector, </w:t>
      </w:r>
      <w:bookmarkStart w:name="_bookmark10" w:id="21"/>
      <w:bookmarkEnd w:id="21"/>
      <w:r>
        <w:rPr>
          <w:spacing w:val="-3"/>
        </w:rPr>
        <w:t>r</w:t>
      </w:r>
      <w:r>
        <w:rPr>
          <w:spacing w:val="-3"/>
        </w:rPr>
        <w:t>espectively. </w:t>
      </w:r>
      <w:r>
        <w:rPr/>
        <w:t>For </w:t>
      </w:r>
      <w:r>
        <w:rPr>
          <w:spacing w:val="-3"/>
        </w:rPr>
        <w:t>spatial-resolved photocurrent measurement, </w:t>
      </w:r>
      <w:r>
        <w:rPr/>
        <w:t>the </w:t>
      </w:r>
      <w:r>
        <w:rPr>
          <w:spacing w:val="-3"/>
        </w:rPr>
        <w:t>devices </w:t>
      </w:r>
      <w:r>
        <w:rPr/>
        <w:t>were </w:t>
      </w:r>
      <w:r>
        <w:rPr>
          <w:spacing w:val="-3"/>
        </w:rPr>
        <w:t>placed </w:t>
      </w:r>
      <w:r>
        <w:rPr/>
        <w:t>on a </w:t>
      </w:r>
      <w:r>
        <w:rPr>
          <w:spacing w:val="-4"/>
        </w:rPr>
        <w:t>two-dimensional </w:t>
      </w:r>
      <w:r>
        <w:rPr>
          <w:spacing w:val="-3"/>
        </w:rPr>
        <w:t>stage which </w:t>
      </w:r>
      <w:r>
        <w:rPr/>
        <w:t>is </w:t>
      </w:r>
      <w:r>
        <w:rPr>
          <w:spacing w:val="-3"/>
        </w:rPr>
        <w:t>controlled </w:t>
      </w:r>
      <w:bookmarkStart w:name="_bookmark11" w:id="22"/>
      <w:bookmarkEnd w:id="22"/>
      <w:r>
        <w:rPr>
          <w:spacing w:val="-3"/>
        </w:rPr>
        <w:t>e</w:t>
      </w:r>
      <w:r>
        <w:rPr>
          <w:spacing w:val="-3"/>
        </w:rPr>
        <w:t>lectrically </w:t>
      </w:r>
      <w:r>
        <w:rPr/>
        <w:t>for </w:t>
      </w:r>
      <w:r>
        <w:rPr>
          <w:spacing w:val="-3"/>
        </w:rPr>
        <w:t>scanning photocurrent </w:t>
      </w:r>
      <w:r>
        <w:rPr/>
        <w:t>and </w:t>
      </w:r>
      <w:r>
        <w:rPr>
          <w:spacing w:val="-3"/>
        </w:rPr>
        <w:t>re</w:t>
      </w:r>
      <w:r>
        <w:rPr>
          <w:rFonts w:ascii="Arial" w:hAnsi="Arial"/>
          <w:i/>
          <w:spacing w:val="-3"/>
        </w:rPr>
        <w:t>ﬂ</w:t>
      </w:r>
      <w:r>
        <w:rPr>
          <w:spacing w:val="-3"/>
        </w:rPr>
        <w:t>ection images mea- surement. </w:t>
      </w:r>
      <w:r>
        <w:rPr/>
        <w:t>For </w:t>
      </w:r>
      <w:r>
        <w:rPr>
          <w:spacing w:val="-4"/>
        </w:rPr>
        <w:t>polarization-dependent </w:t>
      </w:r>
      <w:r>
        <w:rPr>
          <w:spacing w:val="-3"/>
        </w:rPr>
        <w:t>photocurrent measurement,</w:t>
      </w:r>
      <w:r>
        <w:rPr>
          <w:spacing w:val="-34"/>
        </w:rPr>
        <w:t> </w:t>
      </w:r>
      <w:r>
        <w:rPr/>
        <w:t>a </w:t>
      </w:r>
      <w:r>
        <w:rPr>
          <w:spacing w:val="-3"/>
        </w:rPr>
        <w:t>linear polarizer </w:t>
      </w:r>
      <w:r>
        <w:rPr/>
        <w:t>was set to </w:t>
      </w:r>
      <w:r>
        <w:rPr>
          <w:spacing w:val="-3"/>
        </w:rPr>
        <w:t>ensure the linear polarization </w:t>
      </w:r>
      <w:r>
        <w:rPr/>
        <w:t>of </w:t>
      </w:r>
      <w:r>
        <w:rPr>
          <w:spacing w:val="-3"/>
        </w:rPr>
        <w:t>incident </w:t>
      </w:r>
      <w:bookmarkStart w:name="_bookmark12" w:id="23"/>
      <w:bookmarkEnd w:id="23"/>
      <w:r>
        <w:rPr>
          <w:spacing w:val="-3"/>
        </w:rPr>
        <w:t>l</w:t>
      </w:r>
      <w:r>
        <w:rPr>
          <w:spacing w:val="-3"/>
        </w:rPr>
        <w:t>ight.</w:t>
      </w:r>
      <w:r>
        <w:rPr>
          <w:spacing w:val="-20"/>
        </w:rPr>
        <w:t> </w:t>
      </w:r>
      <w:r>
        <w:rPr>
          <w:spacing w:val="-3"/>
        </w:rPr>
        <w:t>Quarter</w:t>
      </w:r>
      <w:r>
        <w:rPr>
          <w:spacing w:val="-20"/>
        </w:rPr>
        <w:t> </w:t>
      </w:r>
      <w:r>
        <w:rPr>
          <w:spacing w:val="-3"/>
        </w:rPr>
        <w:t>wave-plates</w:t>
      </w:r>
      <w:r>
        <w:rPr>
          <w:spacing w:val="-19"/>
        </w:rPr>
        <w:t> </w:t>
      </w:r>
      <w:r>
        <w:rPr/>
        <w:t>for</w:t>
      </w:r>
      <w:r>
        <w:rPr>
          <w:spacing w:val="-19"/>
        </w:rPr>
        <w:t> </w:t>
      </w:r>
      <w:r>
        <w:rPr>
          <w:spacing w:val="-3"/>
        </w:rPr>
        <w:t>10.6,</w:t>
      </w:r>
      <w:r>
        <w:rPr>
          <w:spacing w:val="-19"/>
        </w:rPr>
        <w:t> </w:t>
      </w:r>
      <w:r>
        <w:rPr>
          <w:spacing w:val="-3"/>
        </w:rPr>
        <w:t>4.5,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4.0</w:t>
      </w:r>
      <w:r>
        <w:rPr>
          <w:spacing w:val="-28"/>
        </w:rPr>
        <w:t> </w:t>
      </w:r>
      <w:r>
        <w:rPr>
          <w:rFonts w:ascii="Arial" w:hAnsi="Arial"/>
        </w:rPr>
        <w:t>μ</w:t>
      </w:r>
      <w:r>
        <w:rPr/>
        <w:t>m</w:t>
      </w:r>
      <w:r>
        <w:rPr>
          <w:spacing w:val="-19"/>
        </w:rPr>
        <w:t> </w:t>
      </w:r>
      <w:r>
        <w:rPr>
          <w:spacing w:val="-3"/>
        </w:rPr>
        <w:t>were</w:t>
      </w:r>
      <w:r>
        <w:rPr>
          <w:spacing w:val="-19"/>
        </w:rPr>
        <w:t> </w:t>
      </w:r>
      <w:r>
        <w:rPr>
          <w:spacing w:val="-3"/>
        </w:rPr>
        <w:t>rotated</w:t>
      </w:r>
      <w:r>
        <w:rPr>
          <w:spacing w:val="-20"/>
        </w:rPr>
        <w:t> </w:t>
      </w:r>
      <w:r>
        <w:rPr>
          <w:spacing w:val="-3"/>
        </w:rPr>
        <w:t>elec- trically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>
          <w:spacing w:val="-2"/>
        </w:rPr>
        <w:t>obtain</w:t>
      </w:r>
      <w:r>
        <w:rPr>
          <w:spacing w:val="-31"/>
        </w:rPr>
        <w:t> </w:t>
      </w:r>
      <w:r>
        <w:rPr>
          <w:spacing w:val="-3"/>
        </w:rPr>
        <w:t>circular</w:t>
      </w:r>
      <w:r>
        <w:rPr>
          <w:spacing w:val="-30"/>
        </w:rPr>
        <w:t> </w:t>
      </w:r>
      <w:r>
        <w:rPr>
          <w:spacing w:val="-3"/>
        </w:rPr>
        <w:t>polarizations</w:t>
      </w:r>
      <w:r>
        <w:rPr>
          <w:spacing w:val="-29"/>
        </w:rPr>
        <w:t> </w:t>
      </w:r>
      <w:r>
        <w:rPr/>
        <w:t>and</w:t>
      </w:r>
      <w:r>
        <w:rPr>
          <w:spacing w:val="-29"/>
        </w:rPr>
        <w:t> </w:t>
      </w:r>
      <w:r>
        <w:rPr>
          <w:spacing w:val="-3"/>
        </w:rPr>
        <w:t>photocurrent</w:t>
      </w:r>
      <w:r>
        <w:rPr>
          <w:spacing w:val="-29"/>
        </w:rPr>
        <w:t> </w:t>
      </w:r>
      <w:r>
        <w:rPr/>
        <w:t>is</w:t>
      </w:r>
      <w:r>
        <w:rPr>
          <w:spacing w:val="-29"/>
        </w:rPr>
        <w:t> </w:t>
      </w:r>
      <w:r>
        <w:rPr>
          <w:spacing w:val="-3"/>
        </w:rPr>
        <w:t>recorded</w:t>
      </w:r>
      <w:r>
        <w:rPr>
          <w:spacing w:val="-30"/>
        </w:rPr>
        <w:t> </w:t>
      </w:r>
      <w:r>
        <w:rPr/>
        <w:t>as </w:t>
      </w:r>
      <w:bookmarkStart w:name="_bookmark13" w:id="24"/>
      <w:bookmarkEnd w:id="24"/>
      <w:r>
        <w:rPr/>
        <w:t>a</w:t>
      </w:r>
      <w:r>
        <w:rPr>
          <w:spacing w:val="-8"/>
        </w:rPr>
        <w:t> </w:t>
      </w:r>
      <w:r>
        <w:rPr>
          <w:spacing w:val="-3"/>
        </w:rPr>
        <w:t>function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3"/>
        </w:rPr>
        <w:t>angle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3"/>
        </w:rPr>
        <w:t>QWPL</w:t>
      </w:r>
      <w:r>
        <w:rPr>
          <w:spacing w:val="-9"/>
        </w:rPr>
        <w:t> </w:t>
      </w:r>
      <w:r>
        <w:rPr/>
        <w:t>(</w:t>
      </w:r>
      <w:r>
        <w:rPr>
          <w:rFonts w:ascii="Arial" w:hAnsi="Arial"/>
        </w:rPr>
        <w:t>θ</w:t>
      </w:r>
      <w:r>
        <w:rPr>
          <w:rFonts w:ascii="Arial" w:hAnsi="Arial"/>
          <w:position w:val="-3"/>
          <w:sz w:val="11"/>
        </w:rPr>
        <w:t>λ</w:t>
      </w:r>
      <w:r>
        <w:rPr>
          <w:rFonts w:ascii="Calibri" w:hAnsi="Calibri"/>
          <w:position w:val="-3"/>
          <w:sz w:val="11"/>
        </w:rPr>
        <w:t>=</w:t>
      </w:r>
      <w:r>
        <w:rPr>
          <w:position w:val="-3"/>
          <w:sz w:val="11"/>
        </w:rPr>
        <w:t>4</w:t>
      </w:r>
      <w:r>
        <w:rPr>
          <w:spacing w:val="-25"/>
          <w:position w:val="-3"/>
          <w:sz w:val="11"/>
        </w:rPr>
        <w:t> </w:t>
      </w:r>
      <w:r>
        <w:rPr>
          <w:spacing w:val="-4"/>
        </w:rPr>
        <w:t>).</w:t>
      </w:r>
    </w:p>
    <w:p>
      <w:pPr>
        <w:pStyle w:val="Heading1"/>
        <w:spacing w:before="119"/>
      </w:pPr>
      <w:bookmarkStart w:name="Data availability" w:id="25"/>
      <w:bookmarkEnd w:id="25"/>
      <w:r>
        <w:rPr/>
      </w:r>
      <w:r>
        <w:rPr>
          <w:w w:val="105"/>
        </w:rPr>
        <w:t>Data availability</w:t>
      </w:r>
    </w:p>
    <w:p>
      <w:pPr>
        <w:pStyle w:val="BodyText"/>
        <w:spacing w:before="15"/>
        <w:ind w:left="113"/>
        <w:jc w:val="both"/>
      </w:pPr>
      <w:r>
        <w:rPr>
          <w:spacing w:val="-3"/>
        </w:rPr>
        <w:t>All </w:t>
      </w:r>
      <w:r>
        <w:rPr>
          <w:spacing w:val="-4"/>
        </w:rPr>
        <w:t>data that </w:t>
      </w:r>
      <w:r>
        <w:rPr>
          <w:spacing w:val="-5"/>
        </w:rPr>
        <w:t>support </w:t>
      </w:r>
      <w:r>
        <w:rPr>
          <w:spacing w:val="-3"/>
        </w:rPr>
        <w:t>the </w:t>
      </w:r>
      <w:r>
        <w:rPr>
          <w:spacing w:val="-4"/>
        </w:rPr>
        <w:t>plots </w:t>
      </w:r>
      <w:r>
        <w:rPr>
          <w:spacing w:val="-5"/>
        </w:rPr>
        <w:t>within </w:t>
      </w:r>
      <w:r>
        <w:rPr>
          <w:spacing w:val="-4"/>
        </w:rPr>
        <w:t>this paper </w:t>
      </w:r>
      <w:r>
        <w:rPr>
          <w:spacing w:val="-3"/>
        </w:rPr>
        <w:t>are </w:t>
      </w:r>
      <w:r>
        <w:rPr>
          <w:spacing w:val="-5"/>
        </w:rPr>
        <w:t>available </w:t>
      </w:r>
      <w:r>
        <w:rPr>
          <w:spacing w:val="-3"/>
        </w:rPr>
        <w:t>via the</w:t>
      </w:r>
    </w:p>
    <w:p>
      <w:pPr>
        <w:pStyle w:val="BodyText"/>
        <w:spacing w:before="26"/>
        <w:ind w:left="113"/>
        <w:jc w:val="both"/>
      </w:pPr>
      <w:bookmarkStart w:name="_bookmark14" w:id="26"/>
      <w:bookmarkEnd w:id="26"/>
      <w:r>
        <w:rPr/>
      </w:r>
      <w:r>
        <w:rPr>
          <w:rFonts w:ascii="Arial" w:hAnsi="Arial"/>
          <w:i/>
          <w:spacing w:val="-4"/>
          <w:w w:val="95"/>
        </w:rPr>
        <w:t>ﬁ</w:t>
      </w:r>
      <w:r>
        <w:rPr>
          <w:spacing w:val="-4"/>
          <w:w w:val="95"/>
        </w:rPr>
        <w:t>gshare </w:t>
      </w:r>
      <w:r>
        <w:rPr>
          <w:spacing w:val="-5"/>
          <w:w w:val="95"/>
        </w:rPr>
        <w:t>repository [</w:t>
      </w:r>
      <w:hyperlink r:id="rId63">
        <w:r>
          <w:rPr>
            <w:color w:val="0068A5"/>
            <w:spacing w:val="-5"/>
            <w:w w:val="95"/>
          </w:rPr>
          <w:t>https://doi.org/10.6084/m9.</w:t>
        </w:r>
        <w:r>
          <w:rPr>
            <w:rFonts w:ascii="Arial" w:hAnsi="Arial"/>
            <w:i/>
            <w:color w:val="0068A5"/>
            <w:spacing w:val="-5"/>
            <w:w w:val="95"/>
          </w:rPr>
          <w:t>ﬁ</w:t>
        </w:r>
        <w:r>
          <w:rPr>
            <w:color w:val="0068A5"/>
            <w:spacing w:val="-5"/>
            <w:w w:val="95"/>
          </w:rPr>
          <w:t>gshare.20961091.v1</w:t>
        </w:r>
      </w:hyperlink>
      <w:r>
        <w:rPr>
          <w:spacing w:val="-5"/>
          <w:w w:val="95"/>
        </w:rPr>
        <w:t>].</w:t>
      </w:r>
    </w:p>
    <w:p>
      <w:pPr>
        <w:pStyle w:val="BodyText"/>
        <w:spacing w:before="3"/>
      </w:pPr>
    </w:p>
    <w:p>
      <w:pPr>
        <w:pStyle w:val="Heading1"/>
      </w:pPr>
      <w:bookmarkStart w:name="References" w:id="27"/>
      <w:bookmarkEnd w:id="27"/>
      <w:r>
        <w:rPr/>
      </w:r>
      <w:bookmarkStart w:name="_bookmark15" w:id="28"/>
      <w:bookmarkEnd w:id="28"/>
      <w:r>
        <w:rPr/>
      </w:r>
      <w:r>
        <w:rPr/>
        <w:t>References</w:t>
      </w:r>
    </w:p>
    <w:p>
      <w:pPr>
        <w:pStyle w:val="ListParagraph"/>
        <w:numPr>
          <w:ilvl w:val="0"/>
          <w:numId w:val="1"/>
        </w:numPr>
        <w:tabs>
          <w:tab w:pos="452" w:val="left" w:leader="none"/>
          <w:tab w:pos="453" w:val="left" w:leader="none"/>
        </w:tabs>
        <w:spacing w:line="266" w:lineRule="auto" w:before="10" w:after="0"/>
        <w:ind w:left="452" w:right="42" w:hanging="340"/>
        <w:jc w:val="left"/>
        <w:rPr>
          <w:sz w:val="16"/>
        </w:rPr>
      </w:pPr>
      <w:r>
        <w:rPr>
          <w:spacing w:val="-3"/>
          <w:w w:val="105"/>
          <w:sz w:val="16"/>
        </w:rPr>
        <w:t>Wan,</w:t>
      </w:r>
      <w:r>
        <w:rPr>
          <w:spacing w:val="-16"/>
          <w:w w:val="105"/>
          <w:sz w:val="16"/>
        </w:rPr>
        <w:t> </w:t>
      </w:r>
      <w:r>
        <w:rPr>
          <w:w w:val="105"/>
          <w:sz w:val="16"/>
        </w:rPr>
        <w:t>X.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Topological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semimetal</w:t>
      </w:r>
      <w:r>
        <w:rPr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and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Fermi-arc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surface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states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in </w:t>
      </w:r>
      <w:bookmarkStart w:name="_bookmark16" w:id="29"/>
      <w:bookmarkEnd w:id="29"/>
      <w:r>
        <w:rPr>
          <w:w w:val="105"/>
          <w:sz w:val="16"/>
        </w:rPr>
        <w:t>th</w:t>
      </w:r>
      <w:r>
        <w:rPr>
          <w:w w:val="105"/>
          <w:sz w:val="16"/>
        </w:rPr>
        <w:t>e </w:t>
      </w:r>
      <w:r>
        <w:rPr>
          <w:spacing w:val="-3"/>
          <w:w w:val="105"/>
          <w:sz w:val="16"/>
        </w:rPr>
        <w:t>electronic structure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pyrochlore iridates. </w:t>
      </w:r>
      <w:r>
        <w:rPr>
          <w:rFonts w:ascii="Lucida Sans"/>
          <w:i/>
          <w:spacing w:val="-3"/>
          <w:w w:val="105"/>
          <w:sz w:val="16"/>
        </w:rPr>
        <w:t>Phys. </w:t>
      </w:r>
      <w:r>
        <w:rPr>
          <w:rFonts w:ascii="Lucida Sans"/>
          <w:i/>
          <w:w w:val="105"/>
          <w:sz w:val="16"/>
        </w:rPr>
        <w:t>Rev. B </w:t>
      </w:r>
      <w:r>
        <w:rPr>
          <w:spacing w:val="-3"/>
          <w:w w:val="105"/>
          <w:sz w:val="16"/>
        </w:rPr>
        <w:t>83, </w:t>
      </w:r>
      <w:r>
        <w:rPr>
          <w:spacing w:val="-4"/>
          <w:w w:val="105"/>
          <w:sz w:val="16"/>
        </w:rPr>
        <w:t>205101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(2011).</w:t>
      </w:r>
    </w:p>
    <w:p>
      <w:pPr>
        <w:pStyle w:val="ListParagraph"/>
        <w:numPr>
          <w:ilvl w:val="0"/>
          <w:numId w:val="1"/>
        </w:numPr>
        <w:tabs>
          <w:tab w:pos="452" w:val="left" w:leader="none"/>
          <w:tab w:pos="453" w:val="left" w:leader="none"/>
        </w:tabs>
        <w:spacing w:line="264" w:lineRule="auto" w:before="0" w:after="0"/>
        <w:ind w:left="452" w:right="527" w:hanging="340"/>
        <w:jc w:val="left"/>
        <w:rPr>
          <w:sz w:val="16"/>
        </w:rPr>
      </w:pPr>
      <w:r>
        <w:rPr>
          <w:spacing w:val="-3"/>
          <w:w w:val="105"/>
          <w:sz w:val="16"/>
        </w:rPr>
        <w:t>Soluyanov,</w:t>
      </w:r>
      <w:r>
        <w:rPr>
          <w:spacing w:val="-23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22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23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al.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Type-II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semimetals.</w:t>
      </w:r>
      <w:r>
        <w:rPr>
          <w:spacing w:val="-21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Nature</w:t>
      </w:r>
      <w:r>
        <w:rPr>
          <w:rFonts w:ascii="Lucida Sans" w:hAnsi="Lucida Sans"/>
          <w:i/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527, </w:t>
      </w:r>
      <w:bookmarkStart w:name="_bookmark17" w:id="30"/>
      <w:bookmarkEnd w:id="30"/>
      <w:r>
        <w:rPr>
          <w:spacing w:val="-3"/>
          <w:w w:val="105"/>
          <w:sz w:val="16"/>
        </w:rPr>
        <w:t>4</w:t>
      </w:r>
      <w:r>
        <w:rPr>
          <w:spacing w:val="-3"/>
          <w:w w:val="105"/>
          <w:sz w:val="16"/>
        </w:rPr>
        <w:t>95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498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(2015).</w:t>
      </w:r>
    </w:p>
    <w:p>
      <w:pPr>
        <w:pStyle w:val="ListParagraph"/>
        <w:numPr>
          <w:ilvl w:val="0"/>
          <w:numId w:val="1"/>
        </w:numPr>
        <w:tabs>
          <w:tab w:pos="452" w:val="left" w:leader="none"/>
          <w:tab w:pos="453" w:val="left" w:leader="none"/>
        </w:tabs>
        <w:spacing w:line="266" w:lineRule="auto" w:before="0" w:after="0"/>
        <w:ind w:left="452" w:right="39" w:hanging="340"/>
        <w:jc w:val="left"/>
        <w:rPr>
          <w:sz w:val="16"/>
        </w:rPr>
      </w:pPr>
      <w:r>
        <w:rPr>
          <w:w w:val="105"/>
          <w:sz w:val="16"/>
        </w:rPr>
        <w:t>Huang, X. et al. </w:t>
      </w:r>
      <w:r>
        <w:rPr>
          <w:spacing w:val="-3"/>
          <w:w w:val="105"/>
          <w:sz w:val="16"/>
        </w:rPr>
        <w:t>Observation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the chiral-anomaly-induced </w:t>
      </w:r>
      <w:r>
        <w:rPr>
          <w:w w:val="105"/>
          <w:sz w:val="16"/>
        </w:rPr>
        <w:t>nega- </w:t>
      </w:r>
      <w:r>
        <w:rPr>
          <w:spacing w:val="-3"/>
          <w:w w:val="105"/>
          <w:sz w:val="16"/>
        </w:rPr>
        <w:t>tive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magnetoresistance</w:t>
      </w:r>
      <w:r>
        <w:rPr>
          <w:spacing w:val="-1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6"/>
          <w:w w:val="105"/>
          <w:sz w:val="16"/>
        </w:rPr>
        <w:t> </w:t>
      </w:r>
      <w:r>
        <w:rPr>
          <w:w w:val="105"/>
          <w:sz w:val="16"/>
        </w:rPr>
        <w:t>3D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semimetal</w:t>
      </w:r>
      <w:r>
        <w:rPr>
          <w:spacing w:val="-16"/>
          <w:w w:val="105"/>
          <w:sz w:val="16"/>
        </w:rPr>
        <w:t> </w:t>
      </w:r>
      <w:r>
        <w:rPr>
          <w:spacing w:val="-4"/>
          <w:w w:val="105"/>
          <w:sz w:val="16"/>
        </w:rPr>
        <w:t>TaAs.</w:t>
      </w:r>
      <w:r>
        <w:rPr>
          <w:spacing w:val="-16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rFonts w:ascii="Lucida Sans"/>
          <w:i/>
          <w:spacing w:val="5"/>
          <w:w w:val="105"/>
          <w:sz w:val="16"/>
        </w:rPr>
        <w:t>Rev.X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w w:val="105"/>
          <w:sz w:val="16"/>
        </w:rPr>
        <w:t>5, </w:t>
      </w:r>
      <w:bookmarkStart w:name="_bookmark18" w:id="31"/>
      <w:bookmarkEnd w:id="31"/>
      <w:r>
        <w:rPr>
          <w:spacing w:val="-3"/>
          <w:w w:val="105"/>
          <w:sz w:val="16"/>
        </w:rPr>
        <w:t>0</w:t>
      </w:r>
      <w:r>
        <w:rPr>
          <w:spacing w:val="-3"/>
          <w:w w:val="105"/>
          <w:sz w:val="16"/>
        </w:rPr>
        <w:t>31023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(2015).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39" w:hanging="340"/>
        <w:jc w:val="both"/>
        <w:rPr>
          <w:sz w:val="16"/>
        </w:rPr>
      </w:pPr>
      <w:r>
        <w:rPr>
          <w:spacing w:val="-3"/>
          <w:w w:val="105"/>
          <w:sz w:val="16"/>
        </w:rPr>
        <w:t>Chen, </w:t>
      </w:r>
      <w:r>
        <w:rPr>
          <w:w w:val="105"/>
          <w:sz w:val="16"/>
        </w:rPr>
        <w:t>A. &amp; </w:t>
      </w:r>
      <w:r>
        <w:rPr>
          <w:spacing w:val="-3"/>
          <w:w w:val="105"/>
          <w:sz w:val="16"/>
        </w:rPr>
        <w:t>Franz, </w:t>
      </w:r>
      <w:r>
        <w:rPr>
          <w:w w:val="105"/>
          <w:sz w:val="16"/>
        </w:rPr>
        <w:t>M. </w:t>
      </w:r>
      <w:r>
        <w:rPr>
          <w:spacing w:val="-3"/>
          <w:w w:val="105"/>
          <w:sz w:val="16"/>
        </w:rPr>
        <w:t>Superconducting proximity effect and </w:t>
      </w:r>
      <w:r>
        <w:rPr>
          <w:spacing w:val="-4"/>
          <w:w w:val="105"/>
          <w:sz w:val="16"/>
        </w:rPr>
        <w:t>Major- </w:t>
      </w:r>
      <w:r>
        <w:rPr>
          <w:w w:val="105"/>
          <w:sz w:val="16"/>
        </w:rPr>
        <w:t>ana</w:t>
      </w:r>
      <w:r>
        <w:rPr>
          <w:spacing w:val="-13"/>
          <w:w w:val="105"/>
          <w:sz w:val="16"/>
        </w:rPr>
        <w:t> </w:t>
      </w:r>
      <w:r>
        <w:rPr>
          <w:rFonts w:ascii="Arial" w:hAnsi="Arial"/>
          <w:spacing w:val="-3"/>
          <w:w w:val="105"/>
          <w:sz w:val="16"/>
        </w:rPr>
        <w:t>ﬂ</w:t>
      </w:r>
      <w:r>
        <w:rPr>
          <w:spacing w:val="-3"/>
          <w:w w:val="105"/>
          <w:sz w:val="16"/>
        </w:rPr>
        <w:t>at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bands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the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surface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semimetal.</w:t>
      </w:r>
      <w:r>
        <w:rPr>
          <w:spacing w:val="-14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Phys.</w:t>
      </w:r>
      <w:r>
        <w:rPr>
          <w:rFonts w:ascii="Lucida Sans" w:hAnsi="Lucida Sans"/>
          <w:i/>
          <w:spacing w:val="-13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Rev.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B</w:t>
      </w:r>
      <w:r>
        <w:rPr>
          <w:rFonts w:ascii="Lucida Sans" w:hAnsi="Lucida Sans"/>
          <w:i/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93, </w:t>
      </w:r>
      <w:bookmarkStart w:name="_bookmark19" w:id="32"/>
      <w:bookmarkEnd w:id="32"/>
      <w:r>
        <w:rPr>
          <w:spacing w:val="-3"/>
          <w:w w:val="105"/>
          <w:sz w:val="16"/>
        </w:rPr>
        <w:t>20110</w:t>
      </w:r>
      <w:r>
        <w:rPr>
          <w:spacing w:val="-3"/>
          <w:w w:val="105"/>
          <w:sz w:val="16"/>
        </w:rPr>
        <w:t>5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(2016).</w:t>
      </w: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66" w:lineRule="auto" w:before="0" w:after="0"/>
        <w:ind w:left="452" w:right="39" w:hanging="340"/>
        <w:jc w:val="both"/>
        <w:rPr>
          <w:sz w:val="16"/>
        </w:rPr>
      </w:pPr>
      <w:r>
        <w:rPr>
          <w:spacing w:val="-3"/>
          <w:w w:val="105"/>
          <w:sz w:val="16"/>
        </w:rPr>
        <w:t>Chan,</w:t>
      </w:r>
      <w:r>
        <w:rPr>
          <w:spacing w:val="-27"/>
          <w:w w:val="105"/>
          <w:sz w:val="16"/>
        </w:rPr>
        <w:t> </w:t>
      </w:r>
      <w:r>
        <w:rPr>
          <w:spacing w:val="-3"/>
          <w:w w:val="105"/>
          <w:sz w:val="16"/>
        </w:rPr>
        <w:t>C.-K.</w:t>
      </w:r>
      <w:r>
        <w:rPr>
          <w:spacing w:val="-27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26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28"/>
          <w:w w:val="105"/>
          <w:sz w:val="16"/>
        </w:rPr>
        <w:t> </w:t>
      </w:r>
      <w:r>
        <w:rPr>
          <w:spacing w:val="-3"/>
          <w:w w:val="105"/>
          <w:sz w:val="16"/>
        </w:rPr>
        <w:t>Photocurrents</w:t>
      </w:r>
      <w:r>
        <w:rPr>
          <w:spacing w:val="-2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27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28"/>
          <w:w w:val="105"/>
          <w:sz w:val="16"/>
        </w:rPr>
        <w:t> </w:t>
      </w:r>
      <w:r>
        <w:rPr>
          <w:spacing w:val="-3"/>
          <w:w w:val="105"/>
          <w:sz w:val="16"/>
        </w:rPr>
        <w:t>semimetals.</w:t>
      </w:r>
      <w:r>
        <w:rPr>
          <w:spacing w:val="-27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28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Rev.</w:t>
      </w:r>
      <w:r>
        <w:rPr>
          <w:rFonts w:ascii="Lucida Sans"/>
          <w:i/>
          <w:spacing w:val="-27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B</w:t>
      </w:r>
      <w:r>
        <w:rPr>
          <w:rFonts w:ascii="Lucida Sans"/>
          <w:i/>
          <w:spacing w:val="-27"/>
          <w:w w:val="105"/>
          <w:sz w:val="16"/>
        </w:rPr>
        <w:t> </w:t>
      </w:r>
      <w:r>
        <w:rPr>
          <w:spacing w:val="-3"/>
          <w:w w:val="105"/>
          <w:sz w:val="16"/>
        </w:rPr>
        <w:t>95, </w:t>
      </w:r>
      <w:bookmarkStart w:name="_bookmark20" w:id="33"/>
      <w:bookmarkEnd w:id="33"/>
      <w:r>
        <w:rPr>
          <w:spacing w:val="-3"/>
          <w:w w:val="105"/>
          <w:sz w:val="16"/>
        </w:rPr>
        <w:t>04110</w:t>
      </w:r>
      <w:r>
        <w:rPr>
          <w:spacing w:val="-3"/>
          <w:w w:val="105"/>
          <w:sz w:val="16"/>
        </w:rPr>
        <w:t>4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(2017).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96" w:hanging="340"/>
        <w:jc w:val="both"/>
        <w:rPr>
          <w:sz w:val="16"/>
        </w:rPr>
      </w:pPr>
      <w:r>
        <w:rPr>
          <w:spacing w:val="-3"/>
          <w:w w:val="105"/>
          <w:sz w:val="16"/>
        </w:rPr>
        <w:t>Ma, </w:t>
      </w:r>
      <w:r>
        <w:rPr>
          <w:w w:val="105"/>
          <w:sz w:val="16"/>
        </w:rPr>
        <w:t>Q. et </w:t>
      </w:r>
      <w:r>
        <w:rPr>
          <w:spacing w:val="-3"/>
          <w:w w:val="105"/>
          <w:sz w:val="16"/>
        </w:rPr>
        <w:t>al. Direct optical </w:t>
      </w:r>
      <w:r>
        <w:rPr>
          <w:spacing w:val="-4"/>
          <w:w w:val="105"/>
          <w:sz w:val="16"/>
        </w:rPr>
        <w:t>detection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Weyl fermion chirality </w:t>
      </w:r>
      <w:r>
        <w:rPr>
          <w:w w:val="105"/>
          <w:sz w:val="16"/>
        </w:rPr>
        <w:t>in a </w:t>
      </w:r>
      <w:bookmarkStart w:name="_bookmark21" w:id="34"/>
      <w:bookmarkEnd w:id="34"/>
      <w:r>
        <w:rPr>
          <w:spacing w:val="-4"/>
          <w:w w:val="105"/>
          <w:sz w:val="16"/>
        </w:rPr>
        <w:t>topolog</w:t>
      </w:r>
      <w:r>
        <w:rPr>
          <w:spacing w:val="-4"/>
          <w:w w:val="105"/>
          <w:sz w:val="16"/>
        </w:rPr>
        <w:t>ical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semimetal.</w:t>
      </w:r>
      <w:r>
        <w:rPr>
          <w:spacing w:val="-15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Nat.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Phys.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13,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842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847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(2017).</w:t>
      </w:r>
    </w:p>
    <w:p>
      <w:pPr>
        <w:pStyle w:val="ListParagraph"/>
        <w:numPr>
          <w:ilvl w:val="0"/>
          <w:numId w:val="1"/>
        </w:numPr>
        <w:tabs>
          <w:tab w:pos="452" w:val="left" w:leader="none"/>
          <w:tab w:pos="453" w:val="left" w:leader="none"/>
        </w:tabs>
        <w:spacing w:line="266" w:lineRule="auto" w:before="0" w:after="0"/>
        <w:ind w:left="452" w:right="310" w:hanging="340"/>
        <w:jc w:val="left"/>
        <w:rPr>
          <w:sz w:val="16"/>
        </w:rPr>
      </w:pPr>
      <w:r>
        <w:rPr>
          <w:spacing w:val="-3"/>
          <w:w w:val="105"/>
          <w:sz w:val="16"/>
        </w:rPr>
        <w:t>Wang, </w:t>
      </w:r>
      <w:r>
        <w:rPr>
          <w:w w:val="105"/>
          <w:sz w:val="16"/>
        </w:rPr>
        <w:t>A. Q. et </w:t>
      </w:r>
      <w:r>
        <w:rPr>
          <w:spacing w:val="-3"/>
          <w:w w:val="105"/>
          <w:sz w:val="16"/>
        </w:rPr>
        <w:t>al. Topological semimetal nanostructures: from </w:t>
      </w:r>
      <w:bookmarkStart w:name="_bookmark22" w:id="35"/>
      <w:bookmarkEnd w:id="35"/>
      <w:r>
        <w:rPr>
          <w:spacing w:val="-3"/>
          <w:w w:val="105"/>
          <w:sz w:val="16"/>
        </w:rPr>
        <w:t>prope</w:t>
      </w:r>
      <w:r>
        <w:rPr>
          <w:spacing w:val="-3"/>
          <w:w w:val="105"/>
          <w:sz w:val="16"/>
        </w:rPr>
        <w:t>rties</w:t>
      </w:r>
      <w:r>
        <w:rPr>
          <w:spacing w:val="-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topotronics.</w:t>
      </w:r>
      <w:r>
        <w:rPr>
          <w:spacing w:val="-15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ACS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Nano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14,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3755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3778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  <w:tab w:pos="454" w:val="left" w:leader="none"/>
        </w:tabs>
        <w:spacing w:line="266" w:lineRule="auto" w:before="0" w:after="0"/>
        <w:ind w:left="452" w:right="44" w:hanging="340"/>
        <w:jc w:val="left"/>
        <w:rPr>
          <w:sz w:val="16"/>
        </w:rPr>
      </w:pPr>
      <w:r>
        <w:rPr>
          <w:spacing w:val="-3"/>
          <w:w w:val="105"/>
          <w:sz w:val="16"/>
        </w:rPr>
        <w:t>Anzin,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V.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B.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Measurement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energy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gap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tellurium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under </w:t>
      </w:r>
      <w:bookmarkStart w:name="_bookmark23" w:id="36"/>
      <w:bookmarkEnd w:id="36"/>
      <w:r>
        <w:rPr>
          <w:spacing w:val="-3"/>
          <w:w w:val="105"/>
          <w:sz w:val="16"/>
        </w:rPr>
        <w:t>pre</w:t>
      </w:r>
      <w:r>
        <w:rPr>
          <w:spacing w:val="-3"/>
          <w:w w:val="105"/>
          <w:sz w:val="16"/>
        </w:rPr>
        <w:t>ssure.</w:t>
      </w:r>
      <w:r>
        <w:rPr>
          <w:spacing w:val="-17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Phys.</w:t>
      </w:r>
      <w:r>
        <w:rPr>
          <w:rFonts w:ascii="Lucida Sans" w:hAnsi="Lucida Sans"/>
          <w:i/>
          <w:spacing w:val="-17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Status</w:t>
      </w:r>
      <w:r>
        <w:rPr>
          <w:rFonts w:ascii="Lucida Sans" w:hAnsi="Lucida Sans"/>
          <w:i/>
          <w:spacing w:val="-17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Solidi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A</w:t>
      </w:r>
      <w:r>
        <w:rPr>
          <w:rFonts w:ascii="Lucida Sans" w:hAnsi="Lucida Sans"/>
          <w:i/>
          <w:spacing w:val="-17"/>
          <w:w w:val="105"/>
          <w:sz w:val="16"/>
        </w:rPr>
        <w:t> </w:t>
      </w:r>
      <w:r>
        <w:rPr>
          <w:w w:val="105"/>
          <w:sz w:val="16"/>
        </w:rPr>
        <w:t>42,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385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390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(1977).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42" w:hanging="340"/>
        <w:jc w:val="left"/>
        <w:rPr>
          <w:sz w:val="16"/>
        </w:rPr>
      </w:pPr>
      <w:bookmarkStart w:name="_bookmark25" w:id="37"/>
      <w:bookmarkEnd w:id="37"/>
      <w:r>
        <w:rPr/>
      </w:r>
      <w:bookmarkStart w:name="_bookmark25" w:id="38"/>
      <w:bookmarkEnd w:id="38"/>
      <w:r>
        <w:rPr>
          <w:spacing w:val="-3"/>
          <w:w w:val="105"/>
          <w:sz w:val="16"/>
        </w:rPr>
        <w:t>H</w:t>
      </w:r>
      <w:r>
        <w:rPr>
          <w:spacing w:val="-3"/>
          <w:w w:val="105"/>
          <w:sz w:val="16"/>
        </w:rPr>
        <w:t>irayama,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al.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node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spin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texture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trigonal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tellurium </w:t>
      </w:r>
      <w:bookmarkStart w:name="_bookmark24" w:id="39"/>
      <w:bookmarkEnd w:id="39"/>
      <w:r>
        <w:rPr>
          <w:spacing w:val="-3"/>
          <w:w w:val="105"/>
          <w:sz w:val="16"/>
        </w:rPr>
        <w:t>an</w:t>
      </w:r>
      <w:r>
        <w:rPr>
          <w:spacing w:val="-3"/>
          <w:w w:val="105"/>
          <w:sz w:val="16"/>
        </w:rPr>
        <w:t>d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selenium.</w:t>
      </w:r>
      <w:r>
        <w:rPr>
          <w:spacing w:val="-14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Rev.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Lett.</w:t>
      </w:r>
      <w:r>
        <w:rPr>
          <w:rFonts w:ascii="Lucida Sans"/>
          <w:i/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114,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206401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(2015).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32" w:hanging="339"/>
        <w:jc w:val="left"/>
        <w:rPr>
          <w:sz w:val="16"/>
        </w:rPr>
      </w:pPr>
      <w:bookmarkStart w:name="_bookmark27" w:id="40"/>
      <w:bookmarkEnd w:id="40"/>
      <w:r>
        <w:rPr/>
      </w:r>
      <w:bookmarkStart w:name="_bookmark27" w:id="41"/>
      <w:bookmarkEnd w:id="41"/>
      <w:r>
        <w:rPr>
          <w:spacing w:val="-3"/>
          <w:w w:val="105"/>
          <w:sz w:val="16"/>
        </w:rPr>
        <w:t>A</w:t>
      </w:r>
      <w:r>
        <w:rPr>
          <w:spacing w:val="-3"/>
          <w:w w:val="105"/>
          <w:sz w:val="16"/>
        </w:rPr>
        <w:t>mani, </w:t>
      </w:r>
      <w:r>
        <w:rPr>
          <w:w w:val="105"/>
          <w:sz w:val="16"/>
        </w:rPr>
        <w:t>M. et </w:t>
      </w:r>
      <w:r>
        <w:rPr>
          <w:spacing w:val="-3"/>
          <w:w w:val="105"/>
          <w:sz w:val="16"/>
        </w:rPr>
        <w:t>al. Solution-synthesized high-mobility tellurium nano</w:t>
      </w:r>
      <w:r>
        <w:rPr>
          <w:rFonts w:ascii="Arial" w:hAnsi="Arial"/>
          <w:spacing w:val="-3"/>
          <w:w w:val="105"/>
          <w:sz w:val="16"/>
        </w:rPr>
        <w:t>ﬂ</w:t>
      </w:r>
      <w:r>
        <w:rPr>
          <w:spacing w:val="-3"/>
          <w:w w:val="105"/>
          <w:sz w:val="16"/>
        </w:rPr>
        <w:t>akes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short-wave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infrared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photodetectors.</w:t>
      </w:r>
      <w:r>
        <w:rPr>
          <w:spacing w:val="-13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ACS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Nano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12, </w:t>
      </w:r>
      <w:bookmarkStart w:name="_bookmark26" w:id="42"/>
      <w:bookmarkEnd w:id="42"/>
      <w:r>
        <w:rPr>
          <w:spacing w:val="-3"/>
          <w:w w:val="105"/>
          <w:sz w:val="16"/>
        </w:rPr>
        <w:t>72</w:t>
      </w:r>
      <w:r>
        <w:rPr>
          <w:spacing w:val="-3"/>
          <w:w w:val="105"/>
          <w:sz w:val="16"/>
        </w:rPr>
        <w:t>53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7263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(2018).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41" w:hanging="340"/>
        <w:jc w:val="left"/>
        <w:rPr>
          <w:sz w:val="16"/>
        </w:rPr>
      </w:pPr>
      <w:r>
        <w:rPr>
          <w:spacing w:val="-3"/>
          <w:w w:val="105"/>
          <w:sz w:val="16"/>
        </w:rPr>
        <w:t>Zhang, </w:t>
      </w:r>
      <w:r>
        <w:rPr>
          <w:w w:val="105"/>
          <w:sz w:val="16"/>
        </w:rPr>
        <w:t>N. et al. </w:t>
      </w:r>
      <w:r>
        <w:rPr>
          <w:spacing w:val="-3"/>
          <w:w w:val="105"/>
          <w:sz w:val="16"/>
        </w:rPr>
        <w:t>Magnetotransport signatures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Weyl physics and discrete scale invariance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the elemental semiconductor </w:t>
      </w:r>
      <w:r>
        <w:rPr>
          <w:spacing w:val="-4"/>
          <w:w w:val="105"/>
          <w:sz w:val="16"/>
        </w:rPr>
        <w:t>tellurium. </w:t>
      </w:r>
      <w:bookmarkStart w:name="_bookmark28" w:id="43"/>
      <w:bookmarkEnd w:id="43"/>
      <w:r>
        <w:rPr>
          <w:rFonts w:ascii="Lucida Sans" w:hAnsi="Lucida Sans"/>
          <w:i/>
          <w:spacing w:val="-3"/>
          <w:w w:val="105"/>
          <w:sz w:val="16"/>
        </w:rPr>
        <w:t>P</w:t>
      </w:r>
      <w:r>
        <w:rPr>
          <w:rFonts w:ascii="Lucida Sans" w:hAnsi="Lucida Sans"/>
          <w:i/>
          <w:spacing w:val="-3"/>
          <w:w w:val="105"/>
          <w:sz w:val="16"/>
        </w:rPr>
        <w:t>roc.</w:t>
      </w:r>
      <w:r>
        <w:rPr>
          <w:rFonts w:ascii="Lucida Sans" w:hAnsi="Lucida Sans"/>
          <w:i/>
          <w:spacing w:val="-21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Natl</w:t>
      </w:r>
      <w:r>
        <w:rPr>
          <w:rFonts w:ascii="Lucida Sans" w:hAnsi="Lucida Sans"/>
          <w:i/>
          <w:spacing w:val="-21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Acad.</w:t>
      </w:r>
      <w:r>
        <w:rPr>
          <w:rFonts w:ascii="Lucida Sans" w:hAnsi="Lucida Sans"/>
          <w:i/>
          <w:spacing w:val="-20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Sci.</w:t>
      </w:r>
      <w:r>
        <w:rPr>
          <w:rFonts w:ascii="Lucida Sans" w:hAnsi="Lucida Sans"/>
          <w:i/>
          <w:spacing w:val="-21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USA</w:t>
      </w:r>
      <w:r>
        <w:rPr>
          <w:rFonts w:ascii="Lucida Sans" w:hAnsi="Lucida Sans"/>
          <w:i/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117,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11337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11343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41" w:hanging="340"/>
        <w:jc w:val="left"/>
        <w:rPr>
          <w:sz w:val="16"/>
        </w:rPr>
      </w:pPr>
      <w:r>
        <w:rPr>
          <w:spacing w:val="-3"/>
          <w:w w:val="105"/>
          <w:sz w:val="16"/>
        </w:rPr>
        <w:t>Qiu, </w:t>
      </w:r>
      <w:r>
        <w:rPr>
          <w:w w:val="105"/>
          <w:sz w:val="16"/>
        </w:rPr>
        <w:t>G. et </w:t>
      </w:r>
      <w:r>
        <w:rPr>
          <w:spacing w:val="-3"/>
          <w:w w:val="105"/>
          <w:sz w:val="16"/>
        </w:rPr>
        <w:t>al. Quantum Hall effect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Weyl fermions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n-type </w:t>
      </w:r>
      <w:bookmarkStart w:name="_bookmark29" w:id="44"/>
      <w:bookmarkEnd w:id="44"/>
      <w:r>
        <w:rPr>
          <w:spacing w:val="-4"/>
          <w:w w:val="105"/>
          <w:sz w:val="16"/>
        </w:rPr>
        <w:t>s</w:t>
      </w:r>
      <w:r>
        <w:rPr>
          <w:spacing w:val="-4"/>
          <w:w w:val="105"/>
          <w:sz w:val="16"/>
        </w:rPr>
        <w:t>emiconducting</w:t>
      </w:r>
      <w:r>
        <w:rPr>
          <w:spacing w:val="-26"/>
          <w:w w:val="105"/>
          <w:sz w:val="16"/>
        </w:rPr>
        <w:t> </w:t>
      </w:r>
      <w:r>
        <w:rPr>
          <w:spacing w:val="-3"/>
          <w:w w:val="105"/>
          <w:sz w:val="16"/>
        </w:rPr>
        <w:t>tellurene.</w:t>
      </w:r>
      <w:r>
        <w:rPr>
          <w:spacing w:val="-26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Nat.</w:t>
      </w:r>
      <w:r>
        <w:rPr>
          <w:rFonts w:ascii="Lucida Sans" w:hAnsi="Lucida Sans"/>
          <w:i/>
          <w:spacing w:val="-25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Nanotechnol.</w:t>
      </w:r>
      <w:r>
        <w:rPr>
          <w:rFonts w:ascii="Lucida Sans" w:hAnsi="Lucida Sans"/>
          <w:i/>
          <w:spacing w:val="-25"/>
          <w:w w:val="105"/>
          <w:sz w:val="16"/>
        </w:rPr>
        <w:t> </w:t>
      </w:r>
      <w:r>
        <w:rPr>
          <w:spacing w:val="-3"/>
          <w:w w:val="105"/>
          <w:sz w:val="16"/>
        </w:rPr>
        <w:t>15,</w:t>
      </w:r>
      <w:r>
        <w:rPr>
          <w:spacing w:val="-25"/>
          <w:w w:val="105"/>
          <w:sz w:val="16"/>
        </w:rPr>
        <w:t> </w:t>
      </w:r>
      <w:r>
        <w:rPr>
          <w:spacing w:val="-4"/>
          <w:w w:val="105"/>
          <w:sz w:val="16"/>
        </w:rPr>
        <w:t>585</w:t>
      </w:r>
      <w:r>
        <w:rPr>
          <w:rFonts w:ascii="Arial" w:hAnsi="Arial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591</w:t>
      </w:r>
      <w:r>
        <w:rPr>
          <w:spacing w:val="-24"/>
          <w:w w:val="105"/>
          <w:sz w:val="16"/>
        </w:rPr>
        <w:t> </w:t>
      </w:r>
      <w:r>
        <w:rPr>
          <w:spacing w:val="-4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42" w:hanging="340"/>
        <w:jc w:val="left"/>
        <w:rPr>
          <w:sz w:val="16"/>
        </w:rPr>
      </w:pPr>
      <w:r>
        <w:rPr>
          <w:spacing w:val="-3"/>
          <w:w w:val="105"/>
          <w:sz w:val="16"/>
        </w:rPr>
        <w:t>Nakayama, </w:t>
      </w:r>
      <w:r>
        <w:rPr>
          <w:w w:val="105"/>
          <w:sz w:val="16"/>
        </w:rPr>
        <w:t>K. et al. </w:t>
      </w:r>
      <w:r>
        <w:rPr>
          <w:spacing w:val="-3"/>
          <w:w w:val="105"/>
          <w:sz w:val="16"/>
        </w:rPr>
        <w:t>Band splitting and Weyl nodes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trigonal tell- </w:t>
      </w:r>
      <w:r>
        <w:rPr>
          <w:spacing w:val="-4"/>
          <w:w w:val="105"/>
          <w:sz w:val="16"/>
        </w:rPr>
        <w:t>urium studied </w:t>
      </w:r>
      <w:r>
        <w:rPr>
          <w:w w:val="105"/>
          <w:sz w:val="16"/>
        </w:rPr>
        <w:t>by </w:t>
      </w:r>
      <w:r>
        <w:rPr>
          <w:spacing w:val="-4"/>
          <w:w w:val="105"/>
          <w:sz w:val="16"/>
        </w:rPr>
        <w:t>angle-resolved </w:t>
      </w:r>
      <w:r>
        <w:rPr>
          <w:spacing w:val="-3"/>
          <w:w w:val="105"/>
          <w:sz w:val="16"/>
        </w:rPr>
        <w:t>photoemission spectroscopy </w:t>
      </w:r>
      <w:r>
        <w:rPr>
          <w:spacing w:val="-4"/>
          <w:w w:val="105"/>
          <w:sz w:val="16"/>
        </w:rPr>
        <w:t>and </w:t>
      </w:r>
      <w:r>
        <w:rPr>
          <w:spacing w:val="-3"/>
          <w:w w:val="105"/>
          <w:sz w:val="16"/>
        </w:rPr>
        <w:t>density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functional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theory.</w:t>
      </w:r>
      <w:r>
        <w:rPr>
          <w:spacing w:val="-15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Rev.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B</w:t>
      </w:r>
      <w:r>
        <w:rPr>
          <w:rFonts w:ascii="Lucida Sans"/>
          <w:i/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95,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125204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(2017).</w:t>
      </w:r>
    </w:p>
    <w:p>
      <w:pPr>
        <w:pStyle w:val="BodyText"/>
        <w:spacing w:before="8"/>
        <w:rPr>
          <w:rFonts w:ascii="Tahoma"/>
          <w:sz w:val="15"/>
        </w:rPr>
      </w:pPr>
      <w:r>
        <w:rPr/>
        <w:br w:type="column"/>
      </w:r>
      <w:r>
        <w:rPr>
          <w:rFonts w:ascii="Tahoma"/>
          <w:sz w:val="15"/>
        </w:rPr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18" w:hanging="340"/>
        <w:jc w:val="left"/>
        <w:rPr>
          <w:sz w:val="16"/>
        </w:rPr>
      </w:pPr>
      <w:r>
        <w:rPr>
          <w:spacing w:val="-3"/>
          <w:w w:val="105"/>
          <w:sz w:val="16"/>
        </w:rPr>
        <w:t>Tsirkin,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Puente,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11"/>
          <w:w w:val="105"/>
          <w:sz w:val="16"/>
        </w:rPr>
        <w:t> </w:t>
      </w:r>
      <w:r>
        <w:rPr>
          <w:spacing w:val="12"/>
          <w:w w:val="105"/>
          <w:sz w:val="16"/>
        </w:rPr>
        <w:t>A.&amp;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Souza,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I.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Gyrotropic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effects</w:t>
      </w:r>
      <w:r>
        <w:rPr>
          <w:spacing w:val="-1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trigonal </w:t>
      </w:r>
      <w:r>
        <w:rPr>
          <w:spacing w:val="-3"/>
          <w:w w:val="105"/>
          <w:sz w:val="16"/>
        </w:rPr>
        <w:t>tellurium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studied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from</w:t>
      </w:r>
      <w:r>
        <w:rPr>
          <w:spacing w:val="-10"/>
          <w:w w:val="105"/>
          <w:sz w:val="16"/>
        </w:rPr>
        <w:t> </w:t>
      </w:r>
      <w:r>
        <w:rPr>
          <w:rFonts w:ascii="Arial" w:hAnsi="Arial"/>
          <w:spacing w:val="-3"/>
          <w:w w:val="105"/>
          <w:sz w:val="16"/>
        </w:rPr>
        <w:t>ﬁ</w:t>
      </w:r>
      <w:r>
        <w:rPr>
          <w:spacing w:val="-3"/>
          <w:w w:val="105"/>
          <w:sz w:val="16"/>
        </w:rPr>
        <w:t>rst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principles.</w:t>
      </w:r>
      <w:r>
        <w:rPr>
          <w:spacing w:val="-10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Phys.</w:t>
      </w:r>
      <w:r>
        <w:rPr>
          <w:rFonts w:ascii="Lucida Sans" w:hAnsi="Lucida Sans"/>
          <w:i/>
          <w:spacing w:val="-10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Rev.</w:t>
      </w:r>
      <w:r>
        <w:rPr>
          <w:rFonts w:ascii="Lucida Sans" w:hAnsi="Lucida Sans"/>
          <w:i/>
          <w:spacing w:val="-11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B</w:t>
      </w:r>
      <w:r>
        <w:rPr>
          <w:rFonts w:ascii="Lucida Sans" w:hAnsi="Lucida Sans"/>
          <w:i/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97,</w:t>
      </w:r>
    </w:p>
    <w:p>
      <w:pPr>
        <w:pStyle w:val="BodyText"/>
        <w:spacing w:line="192" w:lineRule="exact"/>
        <w:ind w:left="452"/>
        <w:rPr>
          <w:rFonts w:ascii="Tahoma"/>
        </w:rPr>
      </w:pPr>
      <w:r>
        <w:rPr>
          <w:rFonts w:ascii="Tahoma"/>
        </w:rPr>
        <w:t>035158 (2018).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21" w:after="0"/>
        <w:ind w:left="452" w:right="118" w:hanging="340"/>
        <w:jc w:val="left"/>
        <w:rPr>
          <w:sz w:val="16"/>
        </w:rPr>
      </w:pPr>
      <w:r>
        <w:rPr>
          <w:spacing w:val="-3"/>
          <w:w w:val="105"/>
          <w:sz w:val="16"/>
        </w:rPr>
        <w:t>Niu, </w:t>
      </w:r>
      <w:r>
        <w:rPr>
          <w:w w:val="105"/>
          <w:sz w:val="16"/>
        </w:rPr>
        <w:t>C. et al. </w:t>
      </w:r>
      <w:r>
        <w:rPr>
          <w:spacing w:val="-4"/>
          <w:w w:val="105"/>
          <w:sz w:val="16"/>
        </w:rPr>
        <w:t>Gate-tunable </w:t>
      </w:r>
      <w:r>
        <w:rPr>
          <w:spacing w:val="-3"/>
          <w:w w:val="105"/>
          <w:sz w:val="16"/>
        </w:rPr>
        <w:t>strong spin-orbit interaction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two- dimensional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tellurium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probed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weak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antilocalization.</w:t>
      </w:r>
      <w:r>
        <w:rPr>
          <w:spacing w:val="-18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8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Rev.</w:t>
      </w:r>
      <w:r>
        <w:rPr>
          <w:rFonts w:ascii="Lucida Sans"/>
          <w:i/>
          <w:spacing w:val="-19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B </w:t>
      </w:r>
      <w:r>
        <w:rPr>
          <w:spacing w:val="-3"/>
          <w:w w:val="105"/>
          <w:sz w:val="16"/>
        </w:rPr>
        <w:t>101, 205414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4" w:after="0"/>
        <w:ind w:left="452" w:right="139" w:hanging="340"/>
        <w:jc w:val="left"/>
        <w:rPr>
          <w:sz w:val="16"/>
        </w:rPr>
      </w:pPr>
      <w:r>
        <w:rPr>
          <w:spacing w:val="-3"/>
          <w:w w:val="105"/>
          <w:sz w:val="16"/>
        </w:rPr>
        <w:t>Goswami,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P.,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Pixley,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H.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Das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Sarma,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Axial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anomaly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and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long- itudinal magnetoresistance </w:t>
      </w:r>
      <w:r>
        <w:rPr>
          <w:w w:val="105"/>
          <w:sz w:val="16"/>
        </w:rPr>
        <w:t>of a </w:t>
      </w:r>
      <w:r>
        <w:rPr>
          <w:spacing w:val="-3"/>
          <w:w w:val="105"/>
          <w:sz w:val="16"/>
        </w:rPr>
        <w:t>generic three-dimensional metal. </w:t>
      </w:r>
      <w:r>
        <w:rPr>
          <w:rFonts w:ascii="Lucida Sans"/>
          <w:i/>
          <w:spacing w:val="-3"/>
          <w:w w:val="105"/>
          <w:sz w:val="16"/>
        </w:rPr>
        <w:t>Phys. </w:t>
      </w:r>
      <w:r>
        <w:rPr>
          <w:rFonts w:ascii="Lucida Sans"/>
          <w:i/>
          <w:spacing w:val="6"/>
          <w:w w:val="105"/>
          <w:sz w:val="16"/>
        </w:rPr>
        <w:t>Rev.B</w:t>
      </w:r>
      <w:r>
        <w:rPr>
          <w:rFonts w:ascii="Lucida Sans"/>
          <w:i/>
          <w:spacing w:val="-42"/>
          <w:w w:val="105"/>
          <w:sz w:val="16"/>
        </w:rPr>
        <w:t> </w:t>
      </w:r>
      <w:r>
        <w:rPr>
          <w:spacing w:val="-3"/>
          <w:w w:val="105"/>
          <w:sz w:val="16"/>
        </w:rPr>
        <w:t>92, 075205 </w:t>
      </w:r>
      <w:r>
        <w:rPr>
          <w:spacing w:val="-4"/>
          <w:w w:val="105"/>
          <w:sz w:val="16"/>
        </w:rPr>
        <w:t>(2015).</w:t>
      </w: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64" w:lineRule="auto" w:before="0" w:after="0"/>
        <w:ind w:left="452" w:right="146" w:hanging="340"/>
        <w:jc w:val="left"/>
        <w:rPr>
          <w:sz w:val="16"/>
        </w:rPr>
      </w:pPr>
      <w:r>
        <w:rPr>
          <w:spacing w:val="-4"/>
          <w:sz w:val="16"/>
        </w:rPr>
        <w:t>Arnold, </w:t>
      </w:r>
      <w:r>
        <w:rPr>
          <w:sz w:val="16"/>
        </w:rPr>
        <w:t>F. et </w:t>
      </w:r>
      <w:r>
        <w:rPr>
          <w:spacing w:val="-3"/>
          <w:sz w:val="16"/>
        </w:rPr>
        <w:t>al. </w:t>
      </w:r>
      <w:r>
        <w:rPr>
          <w:spacing w:val="-4"/>
          <w:sz w:val="16"/>
        </w:rPr>
        <w:t>Negative </w:t>
      </w:r>
      <w:r>
        <w:rPr>
          <w:spacing w:val="-3"/>
          <w:sz w:val="16"/>
        </w:rPr>
        <w:t>magnetoresistance without </w:t>
      </w:r>
      <w:r>
        <w:rPr>
          <w:spacing w:val="-4"/>
          <w:sz w:val="16"/>
        </w:rPr>
        <w:t>well-de</w:t>
      </w:r>
      <w:r>
        <w:rPr>
          <w:rFonts w:ascii="Arial" w:hAnsi="Arial"/>
          <w:spacing w:val="-4"/>
          <w:sz w:val="16"/>
        </w:rPr>
        <w:t>ﬁ</w:t>
      </w:r>
      <w:r>
        <w:rPr>
          <w:spacing w:val="-4"/>
          <w:sz w:val="16"/>
        </w:rPr>
        <w:t>ned </w:t>
      </w:r>
      <w:r>
        <w:rPr>
          <w:spacing w:val="-3"/>
          <w:sz w:val="16"/>
        </w:rPr>
        <w:t>chirality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Weyl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semimetal</w:t>
      </w:r>
      <w:r>
        <w:rPr>
          <w:spacing w:val="-7"/>
          <w:sz w:val="16"/>
        </w:rPr>
        <w:t> </w:t>
      </w:r>
      <w:r>
        <w:rPr>
          <w:spacing w:val="-3"/>
          <w:sz w:val="16"/>
        </w:rPr>
        <w:t>TaP.</w:t>
      </w:r>
      <w:r>
        <w:rPr>
          <w:spacing w:val="-8"/>
          <w:sz w:val="16"/>
        </w:rPr>
        <w:t> </w:t>
      </w:r>
      <w:r>
        <w:rPr>
          <w:rFonts w:ascii="Lucida Sans" w:hAnsi="Lucida Sans"/>
          <w:i/>
          <w:sz w:val="16"/>
        </w:rPr>
        <w:t>Nat.</w:t>
      </w:r>
      <w:r>
        <w:rPr>
          <w:rFonts w:ascii="Lucida Sans" w:hAnsi="Lucida Sans"/>
          <w:i/>
          <w:spacing w:val="-12"/>
          <w:sz w:val="16"/>
        </w:rPr>
        <w:t> </w:t>
      </w:r>
      <w:r>
        <w:rPr>
          <w:rFonts w:ascii="Lucida Sans" w:hAnsi="Lucida Sans"/>
          <w:i/>
          <w:spacing w:val="-4"/>
          <w:sz w:val="16"/>
        </w:rPr>
        <w:t>Commun.</w:t>
      </w:r>
      <w:r>
        <w:rPr>
          <w:rFonts w:ascii="Lucida Sans" w:hAnsi="Lucida Sans"/>
          <w:i/>
          <w:spacing w:val="-9"/>
          <w:sz w:val="16"/>
        </w:rPr>
        <w:t> </w:t>
      </w:r>
      <w:r>
        <w:rPr>
          <w:sz w:val="16"/>
        </w:rPr>
        <w:t>7,</w:t>
      </w:r>
      <w:r>
        <w:rPr>
          <w:spacing w:val="-7"/>
          <w:sz w:val="16"/>
        </w:rPr>
        <w:t> </w:t>
      </w:r>
      <w:r>
        <w:rPr>
          <w:spacing w:val="-3"/>
          <w:sz w:val="16"/>
        </w:rPr>
        <w:t>11615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(2016).</w:t>
      </w: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66" w:lineRule="auto" w:before="1" w:after="0"/>
        <w:ind w:left="452" w:right="117" w:hanging="339"/>
        <w:jc w:val="left"/>
        <w:rPr>
          <w:sz w:val="16"/>
        </w:rPr>
      </w:pPr>
      <w:r>
        <w:rPr>
          <w:spacing w:val="-3"/>
          <w:w w:val="105"/>
          <w:sz w:val="16"/>
        </w:rPr>
        <w:t>Schumann, </w:t>
      </w:r>
      <w:r>
        <w:rPr>
          <w:w w:val="105"/>
          <w:sz w:val="16"/>
        </w:rPr>
        <w:t>T. et al. </w:t>
      </w:r>
      <w:r>
        <w:rPr>
          <w:spacing w:val="-3"/>
          <w:w w:val="105"/>
          <w:sz w:val="16"/>
        </w:rPr>
        <w:t>Negative magnetoresistance </w:t>
      </w:r>
      <w:r>
        <w:rPr>
          <w:w w:val="105"/>
          <w:sz w:val="16"/>
        </w:rPr>
        <w:t>due to </w:t>
      </w:r>
      <w:r>
        <w:rPr>
          <w:spacing w:val="-3"/>
          <w:w w:val="105"/>
          <w:sz w:val="16"/>
        </w:rPr>
        <w:t>con- ductivity </w:t>
      </w:r>
      <w:r>
        <w:rPr>
          <w:rFonts w:ascii="Arial" w:hAnsi="Arial"/>
          <w:spacing w:val="-3"/>
          <w:w w:val="105"/>
          <w:sz w:val="16"/>
        </w:rPr>
        <w:t>ﬂ</w:t>
      </w:r>
      <w:r>
        <w:rPr>
          <w:spacing w:val="-3"/>
          <w:w w:val="105"/>
          <w:sz w:val="16"/>
        </w:rPr>
        <w:t>uctuations </w:t>
      </w:r>
      <w:r>
        <w:rPr>
          <w:w w:val="105"/>
          <w:sz w:val="16"/>
        </w:rPr>
        <w:t>in </w:t>
      </w:r>
      <w:r>
        <w:rPr>
          <w:rFonts w:ascii="Arial" w:hAnsi="Arial"/>
          <w:spacing w:val="-3"/>
          <w:w w:val="105"/>
          <w:sz w:val="16"/>
        </w:rPr>
        <w:t>ﬁ</w:t>
      </w:r>
      <w:r>
        <w:rPr>
          <w:spacing w:val="-3"/>
          <w:w w:val="105"/>
          <w:sz w:val="16"/>
        </w:rPr>
        <w:t>lms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the topological semimetal Cd</w:t>
      </w:r>
      <w:r>
        <w:rPr>
          <w:spacing w:val="-3"/>
          <w:w w:val="105"/>
          <w:sz w:val="16"/>
          <w:vertAlign w:val="subscript"/>
        </w:rPr>
        <w:t>3</w:t>
      </w:r>
      <w:r>
        <w:rPr>
          <w:spacing w:val="-3"/>
          <w:w w:val="105"/>
          <w:sz w:val="16"/>
          <w:vertAlign w:val="baseline"/>
        </w:rPr>
        <w:t>As</w:t>
      </w:r>
      <w:r>
        <w:rPr>
          <w:spacing w:val="-3"/>
          <w:w w:val="105"/>
          <w:sz w:val="16"/>
          <w:vertAlign w:val="subscript"/>
        </w:rPr>
        <w:t>2</w:t>
      </w:r>
      <w:r>
        <w:rPr>
          <w:spacing w:val="-3"/>
          <w:w w:val="105"/>
          <w:sz w:val="16"/>
          <w:vertAlign w:val="baseline"/>
        </w:rPr>
        <w:t>. </w:t>
      </w:r>
      <w:r>
        <w:rPr>
          <w:rFonts w:ascii="Lucida Sans" w:hAnsi="Lucida Sans"/>
          <w:i/>
          <w:spacing w:val="-3"/>
          <w:w w:val="105"/>
          <w:sz w:val="16"/>
          <w:vertAlign w:val="baseline"/>
        </w:rPr>
        <w:t>Phys.</w:t>
      </w:r>
      <w:r>
        <w:rPr>
          <w:rFonts w:ascii="Lucida Sans" w:hAnsi="Lucida Sans"/>
          <w:i/>
          <w:spacing w:val="-15"/>
          <w:w w:val="105"/>
          <w:sz w:val="16"/>
          <w:vertAlign w:val="baseline"/>
        </w:rPr>
        <w:t> </w:t>
      </w:r>
      <w:r>
        <w:rPr>
          <w:rFonts w:ascii="Lucida Sans" w:hAnsi="Lucida Sans"/>
          <w:i/>
          <w:spacing w:val="6"/>
          <w:w w:val="105"/>
          <w:sz w:val="16"/>
          <w:vertAlign w:val="baseline"/>
        </w:rPr>
        <w:t>Rev.B</w:t>
      </w:r>
      <w:r>
        <w:rPr>
          <w:rFonts w:ascii="Lucida Sans" w:hAnsi="Lucida Sans"/>
          <w:i/>
          <w:spacing w:val="-15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95,</w:t>
      </w:r>
      <w:r>
        <w:rPr>
          <w:spacing w:val="-14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241113</w:t>
      </w:r>
      <w:r>
        <w:rPr>
          <w:spacing w:val="-15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(2017).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0" w:after="0"/>
        <w:ind w:left="452" w:right="210" w:hanging="340"/>
        <w:jc w:val="left"/>
        <w:rPr>
          <w:sz w:val="16"/>
        </w:rPr>
      </w:pPr>
      <w:r>
        <w:rPr>
          <w:spacing w:val="-3"/>
          <w:w w:val="105"/>
          <w:sz w:val="16"/>
        </w:rPr>
        <w:t>Liu, </w:t>
      </w:r>
      <w:r>
        <w:rPr>
          <w:w w:val="105"/>
          <w:sz w:val="16"/>
        </w:rPr>
        <w:t>Q. et </w:t>
      </w:r>
      <w:r>
        <w:rPr>
          <w:spacing w:val="-3"/>
          <w:w w:val="105"/>
          <w:sz w:val="16"/>
        </w:rPr>
        <w:t>al. Nontopological origin </w:t>
      </w:r>
      <w:r>
        <w:rPr>
          <w:w w:val="105"/>
          <w:sz w:val="16"/>
        </w:rPr>
        <w:t>of the </w:t>
      </w:r>
      <w:r>
        <w:rPr>
          <w:spacing w:val="-3"/>
          <w:w w:val="105"/>
          <w:sz w:val="16"/>
        </w:rPr>
        <w:t>planar Hall effect </w:t>
      </w:r>
      <w:r>
        <w:rPr>
          <w:w w:val="105"/>
          <w:sz w:val="16"/>
        </w:rPr>
        <w:t>in </w:t>
      </w:r>
      <w:r>
        <w:rPr>
          <w:spacing w:val="-4"/>
          <w:w w:val="105"/>
          <w:sz w:val="16"/>
        </w:rPr>
        <w:t>the </w:t>
      </w:r>
      <w:r>
        <w:rPr>
          <w:spacing w:val="-3"/>
          <w:w w:val="105"/>
          <w:sz w:val="16"/>
        </w:rPr>
        <w:t>type-II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Dirac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semimetal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NiTe</w:t>
      </w:r>
      <w:r>
        <w:rPr>
          <w:spacing w:val="-3"/>
          <w:w w:val="105"/>
          <w:sz w:val="16"/>
          <w:vertAlign w:val="subscript"/>
        </w:rPr>
        <w:t>2</w:t>
      </w:r>
      <w:r>
        <w:rPr>
          <w:spacing w:val="-3"/>
          <w:w w:val="105"/>
          <w:sz w:val="16"/>
          <w:vertAlign w:val="baseline"/>
        </w:rPr>
        <w:t>.</w:t>
      </w:r>
      <w:r>
        <w:rPr>
          <w:spacing w:val="-22"/>
          <w:w w:val="105"/>
          <w:sz w:val="16"/>
          <w:vertAlign w:val="baseline"/>
        </w:rPr>
        <w:t> </w:t>
      </w:r>
      <w:r>
        <w:rPr>
          <w:rFonts w:ascii="Lucida Sans"/>
          <w:i/>
          <w:spacing w:val="-3"/>
          <w:w w:val="105"/>
          <w:sz w:val="16"/>
          <w:vertAlign w:val="baseline"/>
        </w:rPr>
        <w:t>Phys.</w:t>
      </w:r>
      <w:r>
        <w:rPr>
          <w:rFonts w:ascii="Lucida Sans"/>
          <w:i/>
          <w:spacing w:val="-21"/>
          <w:w w:val="105"/>
          <w:sz w:val="16"/>
          <w:vertAlign w:val="baseline"/>
        </w:rPr>
        <w:t> </w:t>
      </w:r>
      <w:r>
        <w:rPr>
          <w:rFonts w:ascii="Lucida Sans"/>
          <w:i/>
          <w:spacing w:val="-3"/>
          <w:w w:val="105"/>
          <w:sz w:val="16"/>
          <w:vertAlign w:val="baseline"/>
        </w:rPr>
        <w:t>Rev.</w:t>
      </w:r>
      <w:r>
        <w:rPr>
          <w:rFonts w:ascii="Lucida Sans"/>
          <w:i/>
          <w:spacing w:val="-23"/>
          <w:w w:val="105"/>
          <w:sz w:val="16"/>
          <w:vertAlign w:val="baseline"/>
        </w:rPr>
        <w:t> </w:t>
      </w:r>
      <w:r>
        <w:rPr>
          <w:rFonts w:ascii="Lucida Sans"/>
          <w:i/>
          <w:w w:val="105"/>
          <w:sz w:val="16"/>
          <w:vertAlign w:val="baseline"/>
        </w:rPr>
        <w:t>B</w:t>
      </w:r>
      <w:r>
        <w:rPr>
          <w:rFonts w:ascii="Lucida Sans"/>
          <w:i/>
          <w:spacing w:val="-2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99,</w:t>
      </w:r>
      <w:r>
        <w:rPr>
          <w:spacing w:val="-21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155119</w:t>
      </w:r>
      <w:r>
        <w:rPr>
          <w:spacing w:val="-22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(2019).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358" w:hanging="340"/>
        <w:jc w:val="left"/>
        <w:rPr>
          <w:sz w:val="16"/>
        </w:rPr>
      </w:pPr>
      <w:r>
        <w:rPr>
          <w:spacing w:val="-3"/>
          <w:w w:val="105"/>
          <w:sz w:val="16"/>
        </w:rPr>
        <w:t>Gatti,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G.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al.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Radial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spin</w:t>
      </w:r>
      <w:r>
        <w:rPr>
          <w:spacing w:val="-5"/>
          <w:w w:val="105"/>
          <w:sz w:val="16"/>
        </w:rPr>
        <w:t> </w:t>
      </w:r>
      <w:r>
        <w:rPr>
          <w:spacing w:val="-3"/>
          <w:w w:val="105"/>
          <w:sz w:val="16"/>
        </w:rPr>
        <w:t>texture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the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5"/>
          <w:w w:val="105"/>
          <w:sz w:val="16"/>
        </w:rPr>
        <w:t> </w:t>
      </w:r>
      <w:r>
        <w:rPr>
          <w:spacing w:val="-3"/>
          <w:w w:val="105"/>
          <w:sz w:val="16"/>
        </w:rPr>
        <w:t>fermions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5"/>
          <w:w w:val="105"/>
          <w:sz w:val="16"/>
        </w:rPr>
        <w:t> </w:t>
      </w:r>
      <w:r>
        <w:rPr>
          <w:spacing w:val="-3"/>
          <w:w w:val="105"/>
          <w:sz w:val="16"/>
        </w:rPr>
        <w:t>chiral tellurium.</w:t>
      </w:r>
      <w:r>
        <w:rPr>
          <w:spacing w:val="-16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Rev.</w:t>
      </w:r>
      <w:r>
        <w:rPr>
          <w:rFonts w:ascii="Lucida Sans"/>
          <w:i/>
          <w:spacing w:val="-18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Lett.</w:t>
      </w:r>
      <w:r>
        <w:rPr>
          <w:rFonts w:ascii="Lucida Sans"/>
          <w:i/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125,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216402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15" w:hanging="340"/>
        <w:jc w:val="left"/>
        <w:rPr>
          <w:sz w:val="16"/>
        </w:rPr>
      </w:pPr>
      <w:r>
        <w:rPr>
          <w:spacing w:val="-3"/>
          <w:w w:val="105"/>
          <w:sz w:val="16"/>
        </w:rPr>
        <w:t>Liu,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al.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Semimetals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for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high-performance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photodetection.</w:t>
      </w:r>
      <w:r>
        <w:rPr>
          <w:spacing w:val="-13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Nat. </w:t>
      </w:r>
      <w:r>
        <w:rPr>
          <w:rFonts w:ascii="Lucida Sans" w:hAnsi="Lucida Sans"/>
          <w:i/>
          <w:spacing w:val="-4"/>
          <w:w w:val="105"/>
          <w:sz w:val="16"/>
        </w:rPr>
        <w:t>Mater. </w:t>
      </w:r>
      <w:r>
        <w:rPr>
          <w:spacing w:val="-3"/>
          <w:w w:val="105"/>
          <w:sz w:val="16"/>
        </w:rPr>
        <w:t>19, 830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837</w:t>
      </w:r>
      <w:r>
        <w:rPr>
          <w:spacing w:val="-30"/>
          <w:w w:val="105"/>
          <w:sz w:val="16"/>
        </w:rPr>
        <w:t> </w:t>
      </w:r>
      <w:r>
        <w:rPr>
          <w:spacing w:val="-4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20" w:hanging="340"/>
        <w:jc w:val="left"/>
        <w:rPr>
          <w:sz w:val="16"/>
        </w:rPr>
      </w:pPr>
      <w:r>
        <w:rPr>
          <w:spacing w:val="-3"/>
          <w:w w:val="105"/>
          <w:sz w:val="16"/>
        </w:rPr>
        <w:t>Ganichev,</w:t>
      </w:r>
      <w:r>
        <w:rPr>
          <w:spacing w:val="-15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D.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Prettl,</w:t>
      </w:r>
      <w:r>
        <w:rPr>
          <w:spacing w:val="-15"/>
          <w:w w:val="105"/>
          <w:sz w:val="16"/>
        </w:rPr>
        <w:t> </w:t>
      </w:r>
      <w:r>
        <w:rPr>
          <w:w w:val="105"/>
          <w:sz w:val="16"/>
        </w:rPr>
        <w:t>W.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Spin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photocurrents</w:t>
      </w:r>
      <w:r>
        <w:rPr>
          <w:spacing w:val="-1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quantum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wells.</w:t>
      </w:r>
      <w:r>
        <w:rPr>
          <w:spacing w:val="-13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J. </w:t>
      </w:r>
      <w:r>
        <w:rPr>
          <w:rFonts w:ascii="Lucida Sans" w:hAnsi="Lucida Sans"/>
          <w:i/>
          <w:spacing w:val="-4"/>
          <w:w w:val="105"/>
          <w:sz w:val="16"/>
        </w:rPr>
        <w:t>Phys.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Condens.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Matter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15,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R935</w:t>
      </w:r>
      <w:r>
        <w:rPr>
          <w:rFonts w:ascii="Arial" w:hAnsi="Arial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R983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(2003).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18" w:hanging="340"/>
        <w:jc w:val="both"/>
        <w:rPr>
          <w:sz w:val="16"/>
        </w:rPr>
      </w:pPr>
      <w:r>
        <w:rPr>
          <w:spacing w:val="-4"/>
          <w:w w:val="105"/>
          <w:sz w:val="16"/>
        </w:rPr>
        <w:t>Ganichev,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D.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Golub,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Interplay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Rashba/Dresselhaus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spin splittings probed </w:t>
      </w:r>
      <w:r>
        <w:rPr>
          <w:w w:val="105"/>
          <w:sz w:val="16"/>
        </w:rPr>
        <w:t>by </w:t>
      </w:r>
      <w:r>
        <w:rPr>
          <w:spacing w:val="-3"/>
          <w:w w:val="105"/>
          <w:sz w:val="16"/>
        </w:rPr>
        <w:t>photogalvanic spectroscopy </w:t>
      </w:r>
      <w:r>
        <w:rPr>
          <w:rFonts w:ascii="Arial" w:hAnsi="Arial"/>
          <w:w w:val="105"/>
          <w:sz w:val="16"/>
        </w:rPr>
        <w:t>–</w:t>
      </w:r>
      <w:r>
        <w:rPr>
          <w:w w:val="105"/>
          <w:sz w:val="16"/>
        </w:rPr>
        <w:t>A </w:t>
      </w:r>
      <w:r>
        <w:rPr>
          <w:spacing w:val="-4"/>
          <w:w w:val="105"/>
          <w:sz w:val="16"/>
        </w:rPr>
        <w:t>review. </w:t>
      </w:r>
      <w:r>
        <w:rPr>
          <w:rFonts w:ascii="Lucida Sans" w:hAnsi="Lucida Sans"/>
          <w:i/>
          <w:spacing w:val="-3"/>
          <w:w w:val="105"/>
          <w:sz w:val="16"/>
        </w:rPr>
        <w:t>Phys. </w:t>
      </w:r>
      <w:r>
        <w:rPr>
          <w:rFonts w:ascii="Lucida Sans" w:hAnsi="Lucida Sans"/>
          <w:i/>
          <w:spacing w:val="-3"/>
          <w:w w:val="105"/>
          <w:sz w:val="16"/>
        </w:rPr>
        <w:t>Status</w:t>
      </w:r>
      <w:r>
        <w:rPr>
          <w:rFonts w:ascii="Lucida Sans" w:hAnsi="Lucida Sans"/>
          <w:i/>
          <w:spacing w:val="-17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Solidi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rFonts w:ascii="Lucida Sans" w:hAnsi="Lucida Sans"/>
          <w:i/>
          <w:w w:val="105"/>
          <w:sz w:val="16"/>
        </w:rPr>
        <w:t>B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251,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1801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1823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(2014).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0" w:after="0"/>
        <w:ind w:left="452" w:right="120" w:hanging="340"/>
        <w:jc w:val="both"/>
        <w:rPr>
          <w:sz w:val="16"/>
        </w:rPr>
      </w:pPr>
      <w:r>
        <w:rPr>
          <w:spacing w:val="-3"/>
          <w:w w:val="105"/>
          <w:sz w:val="16"/>
        </w:rPr>
        <w:t>McIver,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W.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Control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over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topological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insulator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photocurrents </w:t>
      </w:r>
      <w:r>
        <w:rPr>
          <w:spacing w:val="-3"/>
          <w:w w:val="105"/>
          <w:sz w:val="16"/>
        </w:rPr>
        <w:t>with</w:t>
      </w:r>
      <w:r>
        <w:rPr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light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polarization.</w:t>
      </w:r>
      <w:r>
        <w:rPr>
          <w:spacing w:val="-18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Nat.</w:t>
      </w:r>
      <w:r>
        <w:rPr>
          <w:rFonts w:ascii="Lucida Sans" w:hAnsi="Lucida Sans"/>
          <w:i/>
          <w:spacing w:val="-18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Nanotechnol.</w:t>
      </w:r>
      <w:r>
        <w:rPr>
          <w:rFonts w:ascii="Lucida Sans" w:hAnsi="Lucida Sans"/>
          <w:i/>
          <w:spacing w:val="-19"/>
          <w:w w:val="105"/>
          <w:sz w:val="16"/>
        </w:rPr>
        <w:t> </w:t>
      </w:r>
      <w:r>
        <w:rPr>
          <w:w w:val="105"/>
          <w:sz w:val="16"/>
        </w:rPr>
        <w:t>7,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96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100</w:t>
      </w:r>
      <w:r>
        <w:rPr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(2012).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64" w:hanging="340"/>
        <w:jc w:val="left"/>
        <w:rPr>
          <w:sz w:val="16"/>
        </w:rPr>
      </w:pPr>
      <w:r>
        <w:rPr>
          <w:spacing w:val="-4"/>
          <w:w w:val="105"/>
          <w:sz w:val="16"/>
        </w:rPr>
        <w:t>Wang, </w:t>
      </w:r>
      <w:r>
        <w:rPr>
          <w:w w:val="105"/>
          <w:sz w:val="16"/>
        </w:rPr>
        <w:t>Y. M. et </w:t>
      </w:r>
      <w:r>
        <w:rPr>
          <w:spacing w:val="-3"/>
          <w:w w:val="105"/>
          <w:sz w:val="16"/>
        </w:rPr>
        <w:t>al. </w:t>
      </w:r>
      <w:r>
        <w:rPr>
          <w:spacing w:val="-4"/>
          <w:w w:val="105"/>
          <w:sz w:val="16"/>
        </w:rPr>
        <w:t>Temperature </w:t>
      </w:r>
      <w:r>
        <w:rPr>
          <w:spacing w:val="-2"/>
          <w:w w:val="105"/>
          <w:sz w:val="16"/>
        </w:rPr>
        <w:t>and </w:t>
      </w:r>
      <w:r>
        <w:rPr>
          <w:spacing w:val="-4"/>
          <w:w w:val="105"/>
          <w:sz w:val="16"/>
        </w:rPr>
        <w:t>excitation </w:t>
      </w:r>
      <w:r>
        <w:rPr>
          <w:spacing w:val="-3"/>
          <w:w w:val="105"/>
          <w:sz w:val="16"/>
        </w:rPr>
        <w:t>wavelength </w:t>
      </w:r>
      <w:r>
        <w:rPr>
          <w:spacing w:val="-4"/>
          <w:w w:val="105"/>
          <w:sz w:val="16"/>
        </w:rPr>
        <w:t>depen- </w:t>
      </w:r>
      <w:r>
        <w:rPr>
          <w:spacing w:val="-3"/>
          <w:w w:val="105"/>
          <w:sz w:val="16"/>
        </w:rPr>
        <w:t>dence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circular </w:t>
      </w:r>
      <w:r>
        <w:rPr>
          <w:w w:val="105"/>
          <w:sz w:val="16"/>
        </w:rPr>
        <w:t>and </w:t>
      </w:r>
      <w:r>
        <w:rPr>
          <w:spacing w:val="-3"/>
          <w:w w:val="105"/>
          <w:sz w:val="16"/>
        </w:rPr>
        <w:t>linear photogalvanic effect </w:t>
      </w:r>
      <w:r>
        <w:rPr>
          <w:w w:val="105"/>
          <w:sz w:val="16"/>
        </w:rPr>
        <w:t>in a </w:t>
      </w:r>
      <w:r>
        <w:rPr>
          <w:spacing w:val="-4"/>
          <w:w w:val="105"/>
          <w:sz w:val="16"/>
        </w:rPr>
        <w:t>three </w:t>
      </w:r>
      <w:r>
        <w:rPr>
          <w:spacing w:val="-3"/>
          <w:w w:val="105"/>
          <w:sz w:val="16"/>
        </w:rPr>
        <w:t>dimensional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topological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insulator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Bi</w:t>
      </w:r>
      <w:r>
        <w:rPr>
          <w:spacing w:val="-3"/>
          <w:w w:val="105"/>
          <w:sz w:val="16"/>
          <w:vertAlign w:val="subscript"/>
        </w:rPr>
        <w:t>2</w:t>
      </w:r>
      <w:r>
        <w:rPr>
          <w:spacing w:val="-3"/>
          <w:w w:val="105"/>
          <w:sz w:val="16"/>
          <w:vertAlign w:val="baseline"/>
        </w:rPr>
        <w:t>Se</w:t>
      </w:r>
      <w:r>
        <w:rPr>
          <w:spacing w:val="-3"/>
          <w:w w:val="105"/>
          <w:sz w:val="16"/>
          <w:vertAlign w:val="subscript"/>
        </w:rPr>
        <w:t>3</w:t>
      </w:r>
      <w:r>
        <w:rPr>
          <w:spacing w:val="-3"/>
          <w:w w:val="105"/>
          <w:sz w:val="16"/>
          <w:vertAlign w:val="baseline"/>
        </w:rPr>
        <w:t>.</w:t>
      </w:r>
      <w:r>
        <w:rPr>
          <w:spacing w:val="-15"/>
          <w:w w:val="105"/>
          <w:sz w:val="16"/>
          <w:vertAlign w:val="baseline"/>
        </w:rPr>
        <w:t> </w:t>
      </w:r>
      <w:r>
        <w:rPr>
          <w:rFonts w:ascii="Lucida Sans"/>
          <w:i/>
          <w:w w:val="105"/>
          <w:sz w:val="16"/>
          <w:vertAlign w:val="baseline"/>
        </w:rPr>
        <w:t>J.</w:t>
      </w:r>
      <w:r>
        <w:rPr>
          <w:rFonts w:ascii="Lucida Sans"/>
          <w:i/>
          <w:spacing w:val="-15"/>
          <w:w w:val="105"/>
          <w:sz w:val="16"/>
          <w:vertAlign w:val="baseline"/>
        </w:rPr>
        <w:t> </w:t>
      </w:r>
      <w:r>
        <w:rPr>
          <w:rFonts w:ascii="Lucida Sans"/>
          <w:i/>
          <w:spacing w:val="-4"/>
          <w:w w:val="105"/>
          <w:sz w:val="16"/>
          <w:vertAlign w:val="baseline"/>
        </w:rPr>
        <w:t>Phys.</w:t>
      </w:r>
      <w:r>
        <w:rPr>
          <w:rFonts w:ascii="Lucida Sans"/>
          <w:i/>
          <w:spacing w:val="-16"/>
          <w:w w:val="105"/>
          <w:sz w:val="16"/>
          <w:vertAlign w:val="baseline"/>
        </w:rPr>
        <w:t> </w:t>
      </w:r>
      <w:r>
        <w:rPr>
          <w:rFonts w:ascii="Lucida Sans"/>
          <w:i/>
          <w:spacing w:val="-4"/>
          <w:w w:val="105"/>
          <w:sz w:val="16"/>
          <w:vertAlign w:val="baseline"/>
        </w:rPr>
        <w:t>Condens.</w:t>
      </w:r>
      <w:r>
        <w:rPr>
          <w:rFonts w:ascii="Lucida Sans"/>
          <w:i/>
          <w:spacing w:val="-16"/>
          <w:w w:val="105"/>
          <w:sz w:val="16"/>
          <w:vertAlign w:val="baseline"/>
        </w:rPr>
        <w:t> </w:t>
      </w:r>
      <w:r>
        <w:rPr>
          <w:rFonts w:ascii="Lucida Sans"/>
          <w:i/>
          <w:spacing w:val="-4"/>
          <w:w w:val="105"/>
          <w:sz w:val="16"/>
          <w:vertAlign w:val="baseline"/>
        </w:rPr>
        <w:t>Matter </w:t>
      </w:r>
      <w:r>
        <w:rPr>
          <w:spacing w:val="-3"/>
          <w:w w:val="105"/>
          <w:sz w:val="16"/>
          <w:vertAlign w:val="baseline"/>
        </w:rPr>
        <w:t>31, 415702</w:t>
      </w:r>
      <w:r>
        <w:rPr>
          <w:spacing w:val="-20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(2019).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93" w:hanging="340"/>
        <w:jc w:val="left"/>
        <w:rPr>
          <w:sz w:val="16"/>
        </w:rPr>
      </w:pPr>
      <w:r>
        <w:rPr>
          <w:spacing w:val="-3"/>
          <w:w w:val="105"/>
          <w:sz w:val="16"/>
        </w:rPr>
        <w:t>Sun, </w:t>
      </w:r>
      <w:r>
        <w:rPr>
          <w:w w:val="105"/>
          <w:sz w:val="16"/>
        </w:rPr>
        <w:t>K. et </w:t>
      </w:r>
      <w:r>
        <w:rPr>
          <w:spacing w:val="-3"/>
          <w:w w:val="105"/>
          <w:sz w:val="16"/>
        </w:rPr>
        <w:t>al. </w:t>
      </w:r>
      <w:r>
        <w:rPr>
          <w:spacing w:val="-4"/>
          <w:w w:val="105"/>
          <w:sz w:val="16"/>
        </w:rPr>
        <w:t>Circular photogalvanic </w:t>
      </w:r>
      <w:r>
        <w:rPr>
          <w:spacing w:val="-3"/>
          <w:w w:val="105"/>
          <w:sz w:val="16"/>
        </w:rPr>
        <w:t>effect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the Weyl semimetal TaAs.</w:t>
      </w:r>
      <w:r>
        <w:rPr>
          <w:spacing w:val="-16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Chin.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Lett.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34,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117203</w:t>
      </w:r>
      <w:r>
        <w:rPr>
          <w:spacing w:val="-16"/>
          <w:w w:val="105"/>
          <w:sz w:val="16"/>
        </w:rPr>
        <w:t> </w:t>
      </w:r>
      <w:r>
        <w:rPr>
          <w:spacing w:val="-4"/>
          <w:w w:val="105"/>
          <w:sz w:val="16"/>
        </w:rPr>
        <w:t>(2017).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192" w:lineRule="exact" w:before="0" w:after="0"/>
        <w:ind w:left="452" w:right="0" w:hanging="340"/>
        <w:jc w:val="left"/>
        <w:rPr>
          <w:sz w:val="16"/>
        </w:rPr>
      </w:pPr>
      <w:r>
        <w:rPr>
          <w:spacing w:val="-3"/>
          <w:w w:val="105"/>
          <w:sz w:val="16"/>
        </w:rPr>
        <w:t>Ma,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Nonlinear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photoresponse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type-II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semimetals.</w:t>
      </w:r>
    </w:p>
    <w:p>
      <w:pPr>
        <w:spacing w:before="16"/>
        <w:ind w:left="452" w:right="0" w:firstLine="0"/>
        <w:jc w:val="left"/>
        <w:rPr>
          <w:rFonts w:ascii="Tahoma" w:hAnsi="Tahoma"/>
          <w:sz w:val="16"/>
        </w:rPr>
      </w:pPr>
      <w:r>
        <w:rPr>
          <w:i/>
          <w:sz w:val="16"/>
        </w:rPr>
        <w:t>Nat. Mater. </w:t>
      </w:r>
      <w:r>
        <w:rPr>
          <w:rFonts w:ascii="Tahoma" w:hAnsi="Tahoma"/>
          <w:sz w:val="16"/>
        </w:rPr>
        <w:t>18, 476</w:t>
      </w:r>
      <w:r>
        <w:rPr>
          <w:rFonts w:ascii="Arial" w:hAnsi="Arial"/>
          <w:sz w:val="16"/>
        </w:rPr>
        <w:t>–</w:t>
      </w:r>
      <w:r>
        <w:rPr>
          <w:rFonts w:ascii="Tahoma" w:hAnsi="Tahoma"/>
          <w:sz w:val="16"/>
        </w:rPr>
        <w:t>481 (2019).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20" w:after="0"/>
        <w:ind w:left="452" w:right="311" w:hanging="340"/>
        <w:jc w:val="left"/>
        <w:rPr>
          <w:sz w:val="16"/>
        </w:rPr>
      </w:pPr>
      <w:r>
        <w:rPr>
          <w:spacing w:val="-3"/>
          <w:w w:val="105"/>
          <w:sz w:val="16"/>
        </w:rPr>
        <w:t>Ji, </w:t>
      </w:r>
      <w:r>
        <w:rPr>
          <w:w w:val="105"/>
          <w:sz w:val="16"/>
        </w:rPr>
        <w:t>Z. et </w:t>
      </w:r>
      <w:r>
        <w:rPr>
          <w:spacing w:val="-3"/>
          <w:w w:val="105"/>
          <w:sz w:val="16"/>
        </w:rPr>
        <w:t>al. </w:t>
      </w:r>
      <w:r>
        <w:rPr>
          <w:spacing w:val="-4"/>
          <w:w w:val="105"/>
          <w:sz w:val="16"/>
        </w:rPr>
        <w:t>Spatially dispersive </w:t>
      </w:r>
      <w:r>
        <w:rPr>
          <w:spacing w:val="-3"/>
          <w:w w:val="105"/>
          <w:sz w:val="16"/>
        </w:rPr>
        <w:t>circular photogalvanic effect </w:t>
      </w:r>
      <w:r>
        <w:rPr>
          <w:w w:val="105"/>
          <w:sz w:val="16"/>
        </w:rPr>
        <w:t>in a </w:t>
      </w:r>
      <w:r>
        <w:rPr>
          <w:spacing w:val="-3"/>
          <w:w w:val="105"/>
          <w:sz w:val="16"/>
        </w:rPr>
        <w:t>Weyl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semimetal.</w:t>
      </w:r>
      <w:r>
        <w:rPr>
          <w:spacing w:val="-16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Nat.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Mater.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18,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955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962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(2019).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402" w:hanging="340"/>
        <w:jc w:val="left"/>
        <w:rPr>
          <w:sz w:val="16"/>
        </w:rPr>
      </w:pPr>
      <w:r>
        <w:rPr>
          <w:spacing w:val="-3"/>
          <w:w w:val="105"/>
          <w:sz w:val="16"/>
        </w:rPr>
        <w:t>Ni, </w:t>
      </w:r>
      <w:r>
        <w:rPr>
          <w:w w:val="105"/>
          <w:sz w:val="16"/>
        </w:rPr>
        <w:t>Z. et </w:t>
      </w:r>
      <w:r>
        <w:rPr>
          <w:spacing w:val="-3"/>
          <w:w w:val="105"/>
          <w:sz w:val="16"/>
        </w:rPr>
        <w:t>al. Linear and nonlinear optical responses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the </w:t>
      </w:r>
      <w:r>
        <w:rPr>
          <w:spacing w:val="-4"/>
          <w:w w:val="105"/>
          <w:sz w:val="16"/>
        </w:rPr>
        <w:t>chiral </w:t>
      </w:r>
      <w:r>
        <w:rPr>
          <w:spacing w:val="-3"/>
          <w:w w:val="105"/>
          <w:sz w:val="16"/>
        </w:rPr>
        <w:t>multifold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semimetal</w:t>
      </w:r>
      <w:r>
        <w:rPr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RhSi.</w:t>
      </w:r>
      <w:r>
        <w:rPr>
          <w:spacing w:val="-20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npj</w:t>
      </w:r>
      <w:r>
        <w:rPr>
          <w:rFonts w:ascii="Lucida Sans"/>
          <w:i/>
          <w:spacing w:val="-20"/>
          <w:w w:val="105"/>
          <w:sz w:val="16"/>
        </w:rPr>
        <w:t> </w:t>
      </w:r>
      <w:r>
        <w:rPr>
          <w:rFonts w:ascii="Lucida Sans"/>
          <w:i/>
          <w:spacing w:val="-4"/>
          <w:w w:val="105"/>
          <w:sz w:val="16"/>
        </w:rPr>
        <w:t>Quantum</w:t>
      </w:r>
      <w:r>
        <w:rPr>
          <w:rFonts w:ascii="Lucida Sans"/>
          <w:i/>
          <w:spacing w:val="-22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Mater.</w:t>
      </w:r>
      <w:r>
        <w:rPr>
          <w:rFonts w:ascii="Lucida Sans"/>
          <w:i/>
          <w:spacing w:val="-21"/>
          <w:w w:val="105"/>
          <w:sz w:val="16"/>
        </w:rPr>
        <w:t> </w:t>
      </w:r>
      <w:r>
        <w:rPr>
          <w:w w:val="105"/>
          <w:sz w:val="16"/>
        </w:rPr>
        <w:t>5,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96</w:t>
      </w:r>
      <w:r>
        <w:rPr>
          <w:spacing w:val="-21"/>
          <w:w w:val="105"/>
          <w:sz w:val="16"/>
        </w:rPr>
        <w:t> </w:t>
      </w:r>
      <w:r>
        <w:rPr>
          <w:spacing w:val="-3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26" w:hanging="340"/>
        <w:jc w:val="left"/>
        <w:rPr>
          <w:sz w:val="16"/>
        </w:rPr>
      </w:pPr>
      <w:r>
        <w:rPr>
          <w:spacing w:val="-3"/>
          <w:w w:val="105"/>
          <w:sz w:val="16"/>
        </w:rPr>
        <w:t>Rees, </w:t>
      </w:r>
      <w:r>
        <w:rPr>
          <w:w w:val="105"/>
          <w:sz w:val="16"/>
        </w:rPr>
        <w:t>D. et al. </w:t>
      </w:r>
      <w:r>
        <w:rPr>
          <w:spacing w:val="-4"/>
          <w:w w:val="105"/>
          <w:sz w:val="16"/>
        </w:rPr>
        <w:t>Helicity-dependent </w:t>
      </w:r>
      <w:r>
        <w:rPr>
          <w:spacing w:val="-3"/>
          <w:w w:val="105"/>
          <w:sz w:val="16"/>
        </w:rPr>
        <w:t>photocurrents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the chiral Weyl semimetal</w:t>
      </w:r>
      <w:r>
        <w:rPr>
          <w:spacing w:val="-10"/>
          <w:w w:val="105"/>
          <w:sz w:val="16"/>
        </w:rPr>
        <w:t> </w:t>
      </w:r>
      <w:r>
        <w:rPr>
          <w:spacing w:val="-3"/>
          <w:w w:val="105"/>
          <w:sz w:val="16"/>
        </w:rPr>
        <w:t>RhSi.</w:t>
      </w:r>
      <w:r>
        <w:rPr>
          <w:spacing w:val="-12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Sci.</w:t>
      </w:r>
      <w:r>
        <w:rPr>
          <w:rFonts w:ascii="Lucida Sans"/>
          <w:i/>
          <w:spacing w:val="-12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Adv.</w:t>
      </w:r>
      <w:r>
        <w:rPr>
          <w:rFonts w:ascii="Lucida Sans"/>
          <w:i/>
          <w:spacing w:val="-11"/>
          <w:w w:val="105"/>
          <w:sz w:val="16"/>
        </w:rPr>
        <w:t> </w:t>
      </w:r>
      <w:r>
        <w:rPr>
          <w:w w:val="105"/>
          <w:sz w:val="16"/>
        </w:rPr>
        <w:t>6,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eaba0509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20" w:hanging="340"/>
        <w:jc w:val="left"/>
        <w:rPr>
          <w:sz w:val="16"/>
        </w:rPr>
      </w:pPr>
      <w:r>
        <w:rPr>
          <w:spacing w:val="-3"/>
          <w:w w:val="110"/>
          <w:sz w:val="16"/>
        </w:rPr>
        <w:t>Ma,</w:t>
      </w:r>
      <w:r>
        <w:rPr>
          <w:spacing w:val="-37"/>
          <w:w w:val="110"/>
          <w:sz w:val="16"/>
        </w:rPr>
        <w:t> </w:t>
      </w:r>
      <w:r>
        <w:rPr>
          <w:w w:val="110"/>
          <w:sz w:val="16"/>
        </w:rPr>
        <w:t>J.</w:t>
      </w:r>
      <w:r>
        <w:rPr>
          <w:spacing w:val="-38"/>
          <w:w w:val="110"/>
          <w:sz w:val="16"/>
        </w:rPr>
        <w:t> </w:t>
      </w:r>
      <w:r>
        <w:rPr>
          <w:w w:val="110"/>
          <w:sz w:val="16"/>
        </w:rPr>
        <w:t>et</w:t>
      </w:r>
      <w:r>
        <w:rPr>
          <w:spacing w:val="-38"/>
          <w:w w:val="110"/>
          <w:sz w:val="16"/>
        </w:rPr>
        <w:t> </w:t>
      </w:r>
      <w:r>
        <w:rPr>
          <w:w w:val="110"/>
          <w:sz w:val="16"/>
        </w:rPr>
        <w:t>al.</w:t>
      </w:r>
      <w:r>
        <w:rPr>
          <w:spacing w:val="-38"/>
          <w:w w:val="110"/>
          <w:sz w:val="16"/>
        </w:rPr>
        <w:t> </w:t>
      </w:r>
      <w:r>
        <w:rPr>
          <w:spacing w:val="-3"/>
          <w:w w:val="110"/>
          <w:sz w:val="16"/>
        </w:rPr>
        <w:t>Circular</w:t>
      </w:r>
      <w:r>
        <w:rPr>
          <w:spacing w:val="-38"/>
          <w:w w:val="110"/>
          <w:sz w:val="16"/>
        </w:rPr>
        <w:t> </w:t>
      </w:r>
      <w:r>
        <w:rPr>
          <w:spacing w:val="-3"/>
          <w:w w:val="110"/>
          <w:sz w:val="16"/>
        </w:rPr>
        <w:t>photogalvanic</w:t>
      </w:r>
      <w:r>
        <w:rPr>
          <w:spacing w:val="-37"/>
          <w:w w:val="110"/>
          <w:sz w:val="16"/>
        </w:rPr>
        <w:t> </w:t>
      </w:r>
      <w:r>
        <w:rPr>
          <w:spacing w:val="-3"/>
          <w:w w:val="110"/>
          <w:sz w:val="16"/>
        </w:rPr>
        <w:t>effect</w:t>
      </w:r>
      <w:r>
        <w:rPr>
          <w:spacing w:val="-37"/>
          <w:w w:val="110"/>
          <w:sz w:val="16"/>
        </w:rPr>
        <w:t> </w:t>
      </w:r>
      <w:r>
        <w:rPr>
          <w:spacing w:val="-3"/>
          <w:w w:val="110"/>
          <w:sz w:val="16"/>
        </w:rPr>
        <w:t>from</w:t>
      </w:r>
      <w:r>
        <w:rPr>
          <w:spacing w:val="-37"/>
          <w:w w:val="110"/>
          <w:sz w:val="16"/>
        </w:rPr>
        <w:t> </w:t>
      </w:r>
      <w:r>
        <w:rPr>
          <w:spacing w:val="-3"/>
          <w:w w:val="110"/>
          <w:sz w:val="16"/>
        </w:rPr>
        <w:t>third-order</w:t>
      </w:r>
      <w:r>
        <w:rPr>
          <w:spacing w:val="-38"/>
          <w:w w:val="110"/>
          <w:sz w:val="16"/>
        </w:rPr>
        <w:t> </w:t>
      </w:r>
      <w:r>
        <w:rPr>
          <w:spacing w:val="-3"/>
          <w:w w:val="110"/>
          <w:sz w:val="16"/>
        </w:rPr>
        <w:t>nonlinear effect</w:t>
      </w:r>
      <w:r>
        <w:rPr>
          <w:spacing w:val="-2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2"/>
          <w:w w:val="110"/>
          <w:sz w:val="16"/>
        </w:rPr>
        <w:t> </w:t>
      </w:r>
      <w:r>
        <w:rPr>
          <w:spacing w:val="-3"/>
          <w:w w:val="110"/>
          <w:sz w:val="16"/>
        </w:rPr>
        <w:t>1T</w:t>
      </w:r>
      <w:r>
        <w:rPr>
          <w:rFonts w:ascii="Arial" w:hAnsi="Arial"/>
          <w:spacing w:val="-3"/>
          <w:w w:val="110"/>
          <w:sz w:val="16"/>
        </w:rPr>
        <w:t>’</w:t>
      </w:r>
      <w:r>
        <w:rPr>
          <w:spacing w:val="-3"/>
          <w:w w:val="110"/>
          <w:sz w:val="16"/>
        </w:rPr>
        <w:t>-MoTe</w:t>
      </w:r>
      <w:r>
        <w:rPr>
          <w:spacing w:val="-3"/>
          <w:w w:val="110"/>
          <w:sz w:val="16"/>
          <w:vertAlign w:val="subscript"/>
        </w:rPr>
        <w:t>2</w:t>
      </w:r>
      <w:r>
        <w:rPr>
          <w:spacing w:val="-3"/>
          <w:w w:val="110"/>
          <w:sz w:val="16"/>
          <w:vertAlign w:val="baseline"/>
        </w:rPr>
        <w:t>.</w:t>
      </w:r>
      <w:r>
        <w:rPr>
          <w:spacing w:val="-22"/>
          <w:w w:val="110"/>
          <w:sz w:val="16"/>
          <w:vertAlign w:val="baseline"/>
        </w:rPr>
        <w:t> </w:t>
      </w:r>
      <w:r>
        <w:rPr>
          <w:rFonts w:ascii="Lucida Sans" w:hAnsi="Lucida Sans"/>
          <w:i/>
          <w:w w:val="110"/>
          <w:sz w:val="16"/>
          <w:vertAlign w:val="baseline"/>
        </w:rPr>
        <w:t>2D</w:t>
      </w:r>
      <w:r>
        <w:rPr>
          <w:rFonts w:ascii="Lucida Sans" w:hAnsi="Lucida Sans"/>
          <w:i/>
          <w:spacing w:val="-22"/>
          <w:w w:val="110"/>
          <w:sz w:val="16"/>
          <w:vertAlign w:val="baseline"/>
        </w:rPr>
        <w:t> </w:t>
      </w:r>
      <w:r>
        <w:rPr>
          <w:rFonts w:ascii="Lucida Sans" w:hAnsi="Lucida Sans"/>
          <w:i/>
          <w:spacing w:val="-3"/>
          <w:w w:val="110"/>
          <w:sz w:val="16"/>
          <w:vertAlign w:val="baseline"/>
        </w:rPr>
        <w:t>Mater.</w:t>
      </w:r>
      <w:r>
        <w:rPr>
          <w:rFonts w:ascii="Lucida Sans" w:hAnsi="Lucida Sans"/>
          <w:i/>
          <w:spacing w:val="-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8,</w:t>
      </w:r>
      <w:r>
        <w:rPr>
          <w:spacing w:val="-21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025016</w:t>
      </w:r>
      <w:r>
        <w:rPr>
          <w:spacing w:val="-21"/>
          <w:w w:val="110"/>
          <w:sz w:val="16"/>
          <w:vertAlign w:val="baseline"/>
        </w:rPr>
        <w:t> </w:t>
      </w:r>
      <w:r>
        <w:rPr>
          <w:spacing w:val="-3"/>
          <w:w w:val="110"/>
          <w:sz w:val="16"/>
          <w:vertAlign w:val="baseline"/>
        </w:rPr>
        <w:t>(2021).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220" w:hanging="340"/>
        <w:jc w:val="left"/>
        <w:rPr>
          <w:sz w:val="16"/>
        </w:rPr>
      </w:pPr>
      <w:r>
        <w:rPr>
          <w:spacing w:val="-3"/>
          <w:w w:val="105"/>
          <w:sz w:val="16"/>
        </w:rPr>
        <w:t>Ni, </w:t>
      </w:r>
      <w:r>
        <w:rPr>
          <w:w w:val="105"/>
          <w:sz w:val="16"/>
        </w:rPr>
        <w:t>Z. et al. </w:t>
      </w:r>
      <w:r>
        <w:rPr>
          <w:spacing w:val="-3"/>
          <w:w w:val="105"/>
          <w:sz w:val="16"/>
        </w:rPr>
        <w:t>Giant topological longitudinal circular photo-galvanic effect </w:t>
      </w:r>
      <w:r>
        <w:rPr>
          <w:w w:val="105"/>
          <w:sz w:val="16"/>
        </w:rPr>
        <w:t>in the </w:t>
      </w:r>
      <w:r>
        <w:rPr>
          <w:spacing w:val="-3"/>
          <w:w w:val="105"/>
          <w:sz w:val="16"/>
        </w:rPr>
        <w:t>chiral multifold semimetal CoSi. </w:t>
      </w:r>
      <w:r>
        <w:rPr>
          <w:rFonts w:ascii="Lucida Sans"/>
          <w:i/>
          <w:spacing w:val="-3"/>
          <w:w w:val="105"/>
          <w:sz w:val="16"/>
        </w:rPr>
        <w:t>Nat. </w:t>
      </w:r>
      <w:r>
        <w:rPr>
          <w:rFonts w:ascii="Lucida Sans"/>
          <w:i/>
          <w:spacing w:val="-4"/>
          <w:w w:val="105"/>
          <w:sz w:val="16"/>
        </w:rPr>
        <w:t>Commun. </w:t>
      </w:r>
      <w:r>
        <w:rPr>
          <w:spacing w:val="-3"/>
          <w:w w:val="105"/>
          <w:sz w:val="16"/>
        </w:rPr>
        <w:t>12, 154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(2021).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287" w:hanging="340"/>
        <w:jc w:val="left"/>
        <w:rPr>
          <w:sz w:val="16"/>
        </w:rPr>
      </w:pPr>
      <w:r>
        <w:rPr>
          <w:spacing w:val="-3"/>
          <w:w w:val="105"/>
          <w:sz w:val="16"/>
        </w:rPr>
        <w:t>Golub,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E.,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Ivchenko,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Spivak,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B.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Z.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Photocurrent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gyro- </w:t>
      </w:r>
      <w:r>
        <w:rPr>
          <w:spacing w:val="-4"/>
          <w:w w:val="105"/>
          <w:sz w:val="16"/>
        </w:rPr>
        <w:t>tropic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14"/>
          <w:w w:val="105"/>
          <w:sz w:val="16"/>
        </w:rPr>
        <w:t> </w:t>
      </w:r>
      <w:r>
        <w:rPr>
          <w:spacing w:val="-4"/>
          <w:w w:val="105"/>
          <w:sz w:val="16"/>
        </w:rPr>
        <w:t>semimetals.</w:t>
      </w:r>
      <w:r>
        <w:rPr>
          <w:spacing w:val="-15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JETP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Lett.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105,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782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785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(2017).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252" w:hanging="340"/>
        <w:jc w:val="left"/>
        <w:rPr>
          <w:sz w:val="16"/>
        </w:rPr>
      </w:pPr>
      <w:r>
        <w:rPr>
          <w:spacing w:val="-3"/>
          <w:w w:val="105"/>
          <w:sz w:val="16"/>
        </w:rPr>
        <w:t>Golub,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Ivchenko,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Circular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spacing w:val="-3"/>
          <w:w w:val="105"/>
          <w:sz w:val="16"/>
        </w:rPr>
        <w:t>magnetoinduced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pho- </w:t>
      </w:r>
      <w:r>
        <w:rPr>
          <w:spacing w:val="-4"/>
          <w:w w:val="105"/>
          <w:sz w:val="16"/>
        </w:rPr>
        <w:t>tocurrents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semimetals.</w:t>
      </w:r>
      <w:r>
        <w:rPr>
          <w:spacing w:val="-14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5"/>
          <w:w w:val="105"/>
          <w:sz w:val="16"/>
        </w:rPr>
        <w:t> </w:t>
      </w:r>
      <w:r>
        <w:rPr>
          <w:rFonts w:ascii="Lucida Sans"/>
          <w:i/>
          <w:spacing w:val="6"/>
          <w:w w:val="105"/>
          <w:sz w:val="16"/>
        </w:rPr>
        <w:t>Rev.B</w:t>
      </w:r>
      <w:r>
        <w:rPr>
          <w:rFonts w:ascii="Lucida Sans"/>
          <w:i/>
          <w:spacing w:val="-14"/>
          <w:w w:val="105"/>
          <w:sz w:val="16"/>
        </w:rPr>
        <w:t> </w:t>
      </w:r>
      <w:r>
        <w:rPr>
          <w:w w:val="105"/>
          <w:sz w:val="16"/>
        </w:rPr>
        <w:t>98,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075305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(2018).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22" w:hanging="340"/>
        <w:jc w:val="left"/>
        <w:rPr>
          <w:sz w:val="16"/>
        </w:rPr>
      </w:pPr>
      <w:r>
        <w:rPr>
          <w:spacing w:val="-3"/>
          <w:w w:val="105"/>
          <w:sz w:val="16"/>
        </w:rPr>
        <w:t>Ma,</w:t>
      </w:r>
      <w:r>
        <w:rPr>
          <w:spacing w:val="-15"/>
          <w:w w:val="105"/>
          <w:sz w:val="16"/>
        </w:rPr>
        <w:t> </w:t>
      </w:r>
      <w:r>
        <w:rPr>
          <w:w w:val="105"/>
          <w:sz w:val="16"/>
        </w:rPr>
        <w:t>Q.,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Grushin,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G.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Burch,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K.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Topology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geometry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under </w:t>
      </w:r>
      <w:r>
        <w:rPr>
          <w:w w:val="105"/>
          <w:sz w:val="16"/>
        </w:rPr>
        <w:t>the </w:t>
      </w:r>
      <w:r>
        <w:rPr>
          <w:spacing w:val="-3"/>
          <w:w w:val="105"/>
          <w:sz w:val="16"/>
        </w:rPr>
        <w:t>nonlinear electromagnetic spotlight. </w:t>
      </w:r>
      <w:r>
        <w:rPr>
          <w:rFonts w:ascii="Lucida Sans" w:hAnsi="Lucida Sans"/>
          <w:i/>
          <w:spacing w:val="-3"/>
          <w:w w:val="105"/>
          <w:sz w:val="16"/>
        </w:rPr>
        <w:t>Nat. Mater. </w:t>
      </w:r>
      <w:r>
        <w:rPr>
          <w:spacing w:val="-3"/>
          <w:w w:val="105"/>
          <w:sz w:val="16"/>
        </w:rPr>
        <w:t>20, 1601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1614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(2021).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72" w:hanging="340"/>
        <w:jc w:val="left"/>
        <w:rPr>
          <w:sz w:val="16"/>
        </w:rPr>
      </w:pPr>
      <w:r>
        <w:rPr>
          <w:spacing w:val="-3"/>
          <w:w w:val="105"/>
          <w:sz w:val="16"/>
        </w:rPr>
        <w:t>Bao, </w:t>
      </w:r>
      <w:r>
        <w:rPr>
          <w:w w:val="105"/>
          <w:sz w:val="16"/>
        </w:rPr>
        <w:t>C. et </w:t>
      </w:r>
      <w:r>
        <w:rPr>
          <w:spacing w:val="-3"/>
          <w:w w:val="105"/>
          <w:sz w:val="16"/>
        </w:rPr>
        <w:t>al. Light-induced emergent phenomena </w:t>
      </w:r>
      <w:r>
        <w:rPr>
          <w:w w:val="105"/>
          <w:sz w:val="16"/>
        </w:rPr>
        <w:t>in 2D</w:t>
      </w:r>
      <w:r>
        <w:rPr>
          <w:spacing w:val="-27"/>
          <w:w w:val="105"/>
          <w:sz w:val="16"/>
        </w:rPr>
        <w:t> </w:t>
      </w:r>
      <w:r>
        <w:rPr>
          <w:spacing w:val="-3"/>
          <w:w w:val="105"/>
          <w:sz w:val="16"/>
        </w:rPr>
        <w:t>materials </w:t>
      </w:r>
      <w:r>
        <w:rPr>
          <w:w w:val="105"/>
          <w:sz w:val="16"/>
        </w:rPr>
        <w:t>and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topological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materials.</w:t>
      </w:r>
      <w:r>
        <w:rPr>
          <w:spacing w:val="-15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Nat.</w:t>
      </w:r>
      <w:r>
        <w:rPr>
          <w:rFonts w:ascii="Lucida Sans" w:hAnsi="Lucida Sans"/>
          <w:i/>
          <w:spacing w:val="-17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Rev.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Phys</w:t>
      </w:r>
      <w:r>
        <w:rPr>
          <w:spacing w:val="-3"/>
          <w:w w:val="105"/>
          <w:sz w:val="16"/>
        </w:rPr>
        <w:t>.</w:t>
      </w:r>
      <w:r>
        <w:rPr>
          <w:spacing w:val="-16"/>
          <w:w w:val="105"/>
          <w:sz w:val="16"/>
        </w:rPr>
        <w:t> </w:t>
      </w:r>
      <w:r>
        <w:rPr>
          <w:w w:val="105"/>
          <w:sz w:val="16"/>
        </w:rPr>
        <w:t>4,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33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32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(2022).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20" w:hanging="340"/>
        <w:jc w:val="left"/>
        <w:rPr>
          <w:sz w:val="16"/>
        </w:rPr>
      </w:pPr>
      <w:r>
        <w:rPr>
          <w:spacing w:val="-3"/>
          <w:w w:val="105"/>
          <w:sz w:val="16"/>
        </w:rPr>
        <w:t>Ivchenko,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Pikus,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G.</w:t>
      </w:r>
      <w:r>
        <w:rPr>
          <w:spacing w:val="-22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New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photogalvanic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effect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gyrotropic </w:t>
      </w:r>
      <w:r>
        <w:rPr>
          <w:spacing w:val="-4"/>
          <w:w w:val="105"/>
          <w:sz w:val="16"/>
        </w:rPr>
        <w:t>crystals.</w:t>
      </w:r>
      <w:r>
        <w:rPr>
          <w:spacing w:val="-12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JETP</w:t>
      </w:r>
      <w:r>
        <w:rPr>
          <w:rFonts w:ascii="Lucida Sans"/>
          <w:i/>
          <w:spacing w:val="-13"/>
          <w:w w:val="105"/>
          <w:sz w:val="16"/>
        </w:rPr>
        <w:t> </w:t>
      </w:r>
      <w:r>
        <w:rPr>
          <w:rFonts w:ascii="Lucida Sans"/>
          <w:i/>
          <w:spacing w:val="-4"/>
          <w:w w:val="105"/>
          <w:sz w:val="16"/>
        </w:rPr>
        <w:t>Lett.</w:t>
      </w:r>
      <w:r>
        <w:rPr>
          <w:rFonts w:ascii="Lucida Sans"/>
          <w:i/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27,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604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(1978).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20" w:hanging="340"/>
        <w:jc w:val="left"/>
        <w:rPr>
          <w:sz w:val="16"/>
        </w:rPr>
      </w:pPr>
      <w:r>
        <w:rPr>
          <w:spacing w:val="-3"/>
          <w:w w:val="105"/>
          <w:sz w:val="16"/>
        </w:rPr>
        <w:t>Asnin,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V.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7"/>
          <w:w w:val="105"/>
          <w:sz w:val="16"/>
        </w:rPr>
        <w:t> </w:t>
      </w:r>
      <w:r>
        <w:rPr>
          <w:spacing w:val="-3"/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Observation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7"/>
          <w:w w:val="105"/>
          <w:sz w:val="16"/>
        </w:rPr>
        <w:t> </w:t>
      </w:r>
      <w:r>
        <w:rPr>
          <w:spacing w:val="-3"/>
          <w:w w:val="105"/>
          <w:sz w:val="16"/>
        </w:rPr>
        <w:t>photo-emf</w:t>
      </w:r>
      <w:r>
        <w:rPr>
          <w:spacing w:val="-7"/>
          <w:w w:val="105"/>
          <w:sz w:val="16"/>
        </w:rPr>
        <w:t> </w:t>
      </w:r>
      <w:r>
        <w:rPr>
          <w:spacing w:val="-3"/>
          <w:w w:val="105"/>
          <w:sz w:val="16"/>
        </w:rPr>
        <w:t>that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depends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the sign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circular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polarization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light.</w:t>
      </w:r>
      <w:r>
        <w:rPr>
          <w:spacing w:val="-11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JETP</w:t>
      </w:r>
      <w:r>
        <w:rPr>
          <w:rFonts w:ascii="Lucida Sans"/>
          <w:i/>
          <w:spacing w:val="-11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Lett.</w:t>
      </w:r>
      <w:r>
        <w:rPr>
          <w:rFonts w:ascii="Lucida Sans"/>
          <w:i/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28,</w:t>
      </w:r>
    </w:p>
    <w:p>
      <w:pPr>
        <w:pStyle w:val="BodyText"/>
        <w:spacing w:line="193" w:lineRule="exact"/>
        <w:ind w:left="452"/>
        <w:rPr>
          <w:rFonts w:ascii="Tahoma" w:hAnsi="Tahoma"/>
        </w:rPr>
      </w:pPr>
      <w:r>
        <w:rPr>
          <w:rFonts w:ascii="Tahoma" w:hAnsi="Tahoma"/>
        </w:rPr>
        <w:t>80</w:t>
      </w:r>
      <w:r>
        <w:rPr>
          <w:rFonts w:ascii="Arial" w:hAnsi="Arial"/>
        </w:rPr>
        <w:t>–</w:t>
      </w:r>
      <w:r>
        <w:rPr>
          <w:rFonts w:ascii="Tahoma" w:hAnsi="Tahoma"/>
        </w:rPr>
        <w:t>84 (1978).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7" w:after="0"/>
        <w:ind w:left="452" w:right="120" w:hanging="340"/>
        <w:jc w:val="left"/>
        <w:rPr>
          <w:sz w:val="16"/>
        </w:rPr>
      </w:pPr>
      <w:r>
        <w:rPr>
          <w:spacing w:val="-3"/>
          <w:w w:val="105"/>
          <w:sz w:val="16"/>
        </w:rPr>
        <w:t>Asnin, </w:t>
      </w:r>
      <w:r>
        <w:rPr>
          <w:w w:val="105"/>
          <w:sz w:val="16"/>
        </w:rPr>
        <w:t>V. M. et </w:t>
      </w:r>
      <w:r>
        <w:rPr>
          <w:spacing w:val="-3"/>
          <w:w w:val="105"/>
          <w:sz w:val="16"/>
        </w:rPr>
        <w:t>al. </w:t>
      </w:r>
      <w:r>
        <w:rPr>
          <w:rFonts w:ascii="Arial" w:hAnsi="Arial"/>
          <w:spacing w:val="-4"/>
          <w:w w:val="105"/>
          <w:sz w:val="16"/>
        </w:rPr>
        <w:t>“</w:t>
      </w:r>
      <w:r>
        <w:rPr>
          <w:spacing w:val="-4"/>
          <w:w w:val="105"/>
          <w:sz w:val="16"/>
        </w:rPr>
        <w:t>Circular</w:t>
      </w:r>
      <w:r>
        <w:rPr>
          <w:rFonts w:ascii="Arial" w:hAnsi="Arial"/>
          <w:spacing w:val="-4"/>
          <w:w w:val="105"/>
          <w:sz w:val="16"/>
        </w:rPr>
        <w:t>” </w:t>
      </w:r>
      <w:r>
        <w:rPr>
          <w:spacing w:val="-3"/>
          <w:w w:val="105"/>
          <w:sz w:val="16"/>
        </w:rPr>
        <w:t>photogalvanic effect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optically </w:t>
      </w:r>
      <w:r>
        <w:rPr>
          <w:spacing w:val="-4"/>
          <w:w w:val="105"/>
          <w:sz w:val="16"/>
        </w:rPr>
        <w:t>active crystals.</w:t>
      </w:r>
      <w:r>
        <w:rPr>
          <w:spacing w:val="-14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Solid</w:t>
      </w:r>
      <w:r>
        <w:rPr>
          <w:rFonts w:ascii="Lucida Sans" w:hAnsi="Lucida Sans"/>
          <w:i/>
          <w:spacing w:val="-16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State</w:t>
      </w:r>
      <w:r>
        <w:rPr>
          <w:rFonts w:ascii="Lucida Sans" w:hAnsi="Lucida Sans"/>
          <w:i/>
          <w:spacing w:val="-14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Commun.</w:t>
      </w:r>
      <w:r>
        <w:rPr>
          <w:rFonts w:ascii="Lucida Sans" w:hAnsi="Lucida Sans"/>
          <w:i/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30,</w:t>
      </w:r>
      <w:r>
        <w:rPr>
          <w:spacing w:val="-14"/>
          <w:w w:val="105"/>
          <w:sz w:val="16"/>
        </w:rPr>
        <w:t> </w:t>
      </w:r>
      <w:r>
        <w:rPr>
          <w:spacing w:val="-3"/>
          <w:w w:val="105"/>
          <w:sz w:val="16"/>
        </w:rPr>
        <w:t>565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570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(1979).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2" w:after="0"/>
        <w:ind w:left="452" w:right="150" w:hanging="340"/>
        <w:jc w:val="left"/>
        <w:rPr>
          <w:sz w:val="16"/>
        </w:rPr>
      </w:pPr>
      <w:r>
        <w:rPr>
          <w:spacing w:val="-3"/>
          <w:w w:val="105"/>
          <w:sz w:val="16"/>
        </w:rPr>
        <w:t>Jnawali, </w:t>
      </w:r>
      <w:r>
        <w:rPr>
          <w:w w:val="105"/>
          <w:sz w:val="16"/>
        </w:rPr>
        <w:t>G. et </w:t>
      </w:r>
      <w:r>
        <w:rPr>
          <w:spacing w:val="-3"/>
          <w:w w:val="105"/>
          <w:sz w:val="16"/>
        </w:rPr>
        <w:t>al. Ultrafast photoinduced band splitting and carrier dynamics</w:t>
      </w:r>
      <w:r>
        <w:rPr>
          <w:spacing w:val="-1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chiral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tellurium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nanosheets.</w:t>
      </w:r>
      <w:r>
        <w:rPr>
          <w:spacing w:val="-15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Nat.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Commun.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11,</w:t>
      </w:r>
    </w:p>
    <w:p>
      <w:pPr>
        <w:pStyle w:val="BodyText"/>
        <w:spacing w:line="192" w:lineRule="exact"/>
        <w:ind w:left="452"/>
        <w:rPr>
          <w:rFonts w:ascii="Tahoma"/>
        </w:rPr>
      </w:pPr>
      <w:r>
        <w:rPr>
          <w:rFonts w:ascii="Tahoma"/>
        </w:rPr>
        <w:t>3991 (2020).</w:t>
      </w:r>
    </w:p>
    <w:p>
      <w:pPr>
        <w:spacing w:after="0" w:line="192" w:lineRule="exact"/>
        <w:rPr>
          <w:rFonts w:ascii="Tahoma"/>
        </w:rPr>
        <w:sectPr>
          <w:pgSz w:w="11910" w:h="15820"/>
          <w:pgMar w:header="436" w:footer="443" w:top="760" w:bottom="64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8"/>
        <w:rPr>
          <w:rFonts w:ascii="Tahoma"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43" w:hanging="340"/>
        <w:jc w:val="left"/>
        <w:rPr>
          <w:sz w:val="16"/>
        </w:rPr>
      </w:pPr>
      <w:bookmarkStart w:name="_bookmark31" w:id="45"/>
      <w:bookmarkEnd w:id="45"/>
      <w:r>
        <w:rPr/>
      </w:r>
      <w:bookmarkStart w:name="_bookmark31" w:id="46"/>
      <w:bookmarkEnd w:id="46"/>
      <w:r>
        <w:rPr>
          <w:spacing w:val="-3"/>
          <w:w w:val="105"/>
          <w:sz w:val="16"/>
        </w:rPr>
        <w:t>T</w:t>
      </w:r>
      <w:r>
        <w:rPr>
          <w:spacing w:val="-3"/>
          <w:w w:val="105"/>
          <w:sz w:val="16"/>
        </w:rPr>
        <w:t>utihasi,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Optical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properties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tellurium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fundamental </w:t>
      </w:r>
      <w:bookmarkStart w:name="_bookmark30" w:id="47"/>
      <w:bookmarkEnd w:id="47"/>
      <w:r>
        <w:rPr>
          <w:spacing w:val="-3"/>
          <w:w w:val="105"/>
          <w:sz w:val="16"/>
        </w:rPr>
        <w:t>absorptio</w:t>
      </w:r>
      <w:r>
        <w:rPr>
          <w:spacing w:val="-3"/>
          <w:w w:val="105"/>
          <w:sz w:val="16"/>
        </w:rPr>
        <w:t>n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region.</w:t>
      </w:r>
      <w:r>
        <w:rPr>
          <w:spacing w:val="-17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Phys.</w:t>
      </w:r>
      <w:r>
        <w:rPr>
          <w:rFonts w:ascii="Lucida Sans" w:hAnsi="Lucida Sans"/>
          <w:i/>
          <w:spacing w:val="-18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Rev.</w:t>
      </w:r>
      <w:r>
        <w:rPr>
          <w:rFonts w:ascii="Lucida Sans" w:hAnsi="Lucida Sans"/>
          <w:i/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177,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1143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1150</w:t>
      </w:r>
      <w:r>
        <w:rPr>
          <w:spacing w:val="-18"/>
          <w:w w:val="105"/>
          <w:sz w:val="16"/>
        </w:rPr>
        <w:t> </w:t>
      </w:r>
      <w:r>
        <w:rPr>
          <w:spacing w:val="-3"/>
          <w:w w:val="105"/>
          <w:sz w:val="16"/>
        </w:rPr>
        <w:t>(1969).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192" w:lineRule="exact" w:before="0" w:after="0"/>
        <w:ind w:left="452" w:right="0" w:hanging="340"/>
        <w:jc w:val="left"/>
        <w:rPr>
          <w:sz w:val="16"/>
        </w:rPr>
      </w:pPr>
      <w:r>
        <w:rPr>
          <w:w w:val="105"/>
          <w:sz w:val="16"/>
        </w:rPr>
        <w:t>Iyer,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V.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Infrared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ultrafast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spectroscopy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solution-grown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thin</w:t>
      </w:r>
    </w:p>
    <w:p>
      <w:pPr>
        <w:spacing w:before="21"/>
        <w:ind w:left="452" w:right="0" w:firstLine="0"/>
        <w:jc w:val="left"/>
        <w:rPr>
          <w:rFonts w:ascii="Tahoma" w:hAnsi="Tahoma"/>
          <w:sz w:val="16"/>
        </w:rPr>
      </w:pPr>
      <w:bookmarkStart w:name="_bookmark32" w:id="48"/>
      <w:bookmarkEnd w:id="48"/>
      <w:r>
        <w:rPr/>
      </w:r>
      <w:r>
        <w:rPr>
          <w:rFonts w:ascii="Arial" w:hAnsi="Arial"/>
          <w:w w:val="105"/>
          <w:sz w:val="16"/>
        </w:rPr>
        <w:t>ﬁ</w:t>
      </w:r>
      <w:r>
        <w:rPr>
          <w:rFonts w:ascii="Tahoma" w:hAnsi="Tahoma"/>
          <w:w w:val="105"/>
          <w:sz w:val="16"/>
        </w:rPr>
        <w:t>lm tellurium. </w:t>
      </w:r>
      <w:r>
        <w:rPr>
          <w:i/>
          <w:w w:val="105"/>
          <w:sz w:val="16"/>
        </w:rPr>
        <w:t>Phys. Rev. B </w:t>
      </w:r>
      <w:r>
        <w:rPr>
          <w:rFonts w:ascii="Tahoma" w:hAnsi="Tahoma"/>
          <w:w w:val="105"/>
          <w:sz w:val="16"/>
        </w:rPr>
        <w:t>100, 075436 (2019).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19" w:after="0"/>
        <w:ind w:left="452" w:right="38" w:hanging="340"/>
        <w:jc w:val="left"/>
        <w:rPr>
          <w:sz w:val="16"/>
        </w:rPr>
      </w:pPr>
      <w:r>
        <w:rPr>
          <w:spacing w:val="-3"/>
          <w:w w:val="105"/>
          <w:sz w:val="16"/>
        </w:rPr>
        <w:t>Son, </w:t>
      </w:r>
      <w:r>
        <w:rPr>
          <w:w w:val="105"/>
          <w:sz w:val="16"/>
        </w:rPr>
        <w:t>D. T. &amp; </w:t>
      </w:r>
      <w:r>
        <w:rPr>
          <w:spacing w:val="-3"/>
          <w:w w:val="105"/>
          <w:sz w:val="16"/>
        </w:rPr>
        <w:t>Spivak, </w:t>
      </w:r>
      <w:r>
        <w:rPr>
          <w:w w:val="105"/>
          <w:sz w:val="16"/>
        </w:rPr>
        <w:t>B. Z. </w:t>
      </w:r>
      <w:r>
        <w:rPr>
          <w:spacing w:val="-3"/>
          <w:w w:val="105"/>
          <w:sz w:val="16"/>
        </w:rPr>
        <w:t>Chiral anomaly and classical negative </w:t>
      </w:r>
      <w:bookmarkStart w:name="_bookmark33" w:id="49"/>
      <w:bookmarkEnd w:id="49"/>
      <w:r>
        <w:rPr>
          <w:spacing w:val="-4"/>
          <w:w w:val="105"/>
          <w:sz w:val="16"/>
        </w:rPr>
        <w:t>m</w:t>
      </w:r>
      <w:r>
        <w:rPr>
          <w:spacing w:val="-4"/>
          <w:w w:val="105"/>
          <w:sz w:val="16"/>
        </w:rPr>
        <w:t>agnetoresistance</w:t>
      </w:r>
      <w:r>
        <w:rPr>
          <w:spacing w:val="-2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metals.</w:t>
      </w:r>
      <w:r>
        <w:rPr>
          <w:spacing w:val="-23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22"/>
          <w:w w:val="105"/>
          <w:sz w:val="16"/>
        </w:rPr>
        <w:t> </w:t>
      </w:r>
      <w:r>
        <w:rPr>
          <w:rFonts w:ascii="Lucida Sans"/>
          <w:i/>
          <w:spacing w:val="5"/>
          <w:w w:val="105"/>
          <w:sz w:val="16"/>
        </w:rPr>
        <w:t>Rev.B</w:t>
      </w:r>
      <w:r>
        <w:rPr>
          <w:rFonts w:ascii="Lucida Sans"/>
          <w:i/>
          <w:spacing w:val="-23"/>
          <w:w w:val="105"/>
          <w:sz w:val="16"/>
        </w:rPr>
        <w:t> </w:t>
      </w:r>
      <w:r>
        <w:rPr>
          <w:w w:val="105"/>
          <w:sz w:val="16"/>
        </w:rPr>
        <w:t>88,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104412</w:t>
      </w:r>
      <w:r>
        <w:rPr>
          <w:spacing w:val="-24"/>
          <w:w w:val="105"/>
          <w:sz w:val="16"/>
        </w:rPr>
        <w:t> </w:t>
      </w:r>
      <w:r>
        <w:rPr>
          <w:spacing w:val="-3"/>
          <w:w w:val="105"/>
          <w:sz w:val="16"/>
        </w:rPr>
        <w:t>(2013).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267" w:hanging="340"/>
        <w:jc w:val="left"/>
        <w:rPr>
          <w:sz w:val="16"/>
        </w:rPr>
      </w:pPr>
      <w:r>
        <w:rPr>
          <w:spacing w:val="-3"/>
          <w:w w:val="105"/>
          <w:sz w:val="16"/>
        </w:rPr>
        <w:t>Sakano, </w:t>
      </w:r>
      <w:r>
        <w:rPr>
          <w:w w:val="105"/>
          <w:sz w:val="16"/>
        </w:rPr>
        <w:t>M. et al. </w:t>
      </w:r>
      <w:r>
        <w:rPr>
          <w:spacing w:val="-3"/>
          <w:w w:val="105"/>
          <w:sz w:val="16"/>
        </w:rPr>
        <w:t>Radial spin texture </w:t>
      </w:r>
      <w:r>
        <w:rPr>
          <w:w w:val="105"/>
          <w:sz w:val="16"/>
        </w:rPr>
        <w:t>in</w:t>
      </w:r>
      <w:r>
        <w:rPr>
          <w:spacing w:val="-36"/>
          <w:w w:val="105"/>
          <w:sz w:val="16"/>
        </w:rPr>
        <w:t> </w:t>
      </w:r>
      <w:r>
        <w:rPr>
          <w:spacing w:val="-4"/>
          <w:w w:val="105"/>
          <w:sz w:val="16"/>
        </w:rPr>
        <w:t>elemental </w:t>
      </w:r>
      <w:r>
        <w:rPr>
          <w:spacing w:val="-3"/>
          <w:w w:val="105"/>
          <w:sz w:val="16"/>
        </w:rPr>
        <w:t>tellurium with</w:t>
      </w:r>
      <w:bookmarkStart w:name="Competing interests" w:id="50"/>
      <w:bookmarkEnd w:id="50"/>
      <w:r>
        <w:rPr>
          <w:spacing w:val="-3"/>
          <w:w w:val="105"/>
          <w:sz w:val="16"/>
        </w:rPr>
      </w:r>
      <w:r>
        <w:rPr>
          <w:spacing w:val="-3"/>
          <w:w w:val="105"/>
          <w:sz w:val="16"/>
        </w:rPr>
        <w:t> </w:t>
      </w:r>
      <w:bookmarkStart w:name="_bookmark34" w:id="51"/>
      <w:bookmarkEnd w:id="51"/>
      <w:r>
        <w:rPr>
          <w:spacing w:val="-3"/>
          <w:w w:val="105"/>
          <w:sz w:val="16"/>
        </w:rPr>
        <w:t>chira</w:t>
      </w:r>
      <w:r>
        <w:rPr>
          <w:spacing w:val="-3"/>
          <w:w w:val="105"/>
          <w:sz w:val="16"/>
        </w:rPr>
        <w:t>l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crystal</w:t>
      </w:r>
      <w:r>
        <w:rPr>
          <w:spacing w:val="-15"/>
          <w:w w:val="105"/>
          <w:sz w:val="16"/>
        </w:rPr>
        <w:t> </w:t>
      </w:r>
      <w:r>
        <w:rPr>
          <w:spacing w:val="-3"/>
          <w:w w:val="105"/>
          <w:sz w:val="16"/>
        </w:rPr>
        <w:t>structure.</w:t>
      </w:r>
      <w:r>
        <w:rPr>
          <w:spacing w:val="-15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Phys.</w:t>
      </w:r>
      <w:r>
        <w:rPr>
          <w:rFonts w:ascii="Lucida Sans"/>
          <w:i/>
          <w:spacing w:val="-17"/>
          <w:w w:val="105"/>
          <w:sz w:val="16"/>
        </w:rPr>
        <w:t> </w:t>
      </w:r>
      <w:r>
        <w:rPr>
          <w:rFonts w:ascii="Lucida Sans"/>
          <w:i/>
          <w:spacing w:val="-3"/>
          <w:w w:val="105"/>
          <w:sz w:val="16"/>
        </w:rPr>
        <w:t>Rev.</w:t>
      </w:r>
      <w:r>
        <w:rPr>
          <w:rFonts w:ascii="Lucida Sans"/>
          <w:i/>
          <w:spacing w:val="-16"/>
          <w:w w:val="105"/>
          <w:sz w:val="16"/>
        </w:rPr>
        <w:t> </w:t>
      </w:r>
      <w:r>
        <w:rPr>
          <w:rFonts w:ascii="Lucida Sans"/>
          <w:i/>
          <w:w w:val="105"/>
          <w:sz w:val="16"/>
        </w:rPr>
        <w:t>Lett.</w:t>
      </w:r>
      <w:r>
        <w:rPr>
          <w:rFonts w:ascii="Lucida Sans"/>
          <w:i/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124,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136404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(2020).</w:t>
      </w: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66" w:lineRule="auto" w:before="0" w:after="0"/>
        <w:ind w:left="452" w:right="41" w:hanging="340"/>
        <w:jc w:val="left"/>
        <w:rPr>
          <w:sz w:val="16"/>
        </w:rPr>
      </w:pPr>
      <w:r>
        <w:rPr>
          <w:spacing w:val="-3"/>
          <w:w w:val="105"/>
          <w:sz w:val="16"/>
        </w:rPr>
        <w:t>Lai,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20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Anisotropic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broadband</w:t>
      </w:r>
      <w:r>
        <w:rPr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photoresponse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7"/>
          <w:w w:val="105"/>
          <w:sz w:val="16"/>
        </w:rPr>
        <w:t> </w:t>
      </w:r>
      <w:r>
        <w:rPr>
          <w:spacing w:val="-3"/>
          <w:w w:val="105"/>
          <w:sz w:val="16"/>
        </w:rPr>
        <w:t>layered</w:t>
      </w:r>
      <w:r>
        <w:rPr>
          <w:spacing w:val="-20"/>
          <w:w w:val="105"/>
          <w:sz w:val="16"/>
        </w:rPr>
        <w:t> </w:t>
      </w:r>
      <w:r>
        <w:rPr>
          <w:spacing w:val="-3"/>
          <w:w w:val="105"/>
          <w:sz w:val="16"/>
        </w:rPr>
        <w:t>type-II </w:t>
      </w:r>
      <w:bookmarkStart w:name="_bookmark35" w:id="52"/>
      <w:bookmarkEnd w:id="52"/>
      <w:r>
        <w:rPr>
          <w:spacing w:val="-3"/>
          <w:w w:val="105"/>
          <w:sz w:val="16"/>
        </w:rPr>
        <w:t>W</w:t>
      </w:r>
      <w:r>
        <w:rPr>
          <w:spacing w:val="-3"/>
          <w:w w:val="105"/>
          <w:sz w:val="16"/>
        </w:rPr>
        <w:t>eyl</w:t>
      </w:r>
      <w:r>
        <w:rPr>
          <w:spacing w:val="-16"/>
          <w:w w:val="105"/>
          <w:sz w:val="16"/>
        </w:rPr>
        <w:t> </w:t>
      </w:r>
      <w:r>
        <w:rPr>
          <w:spacing w:val="-4"/>
          <w:w w:val="105"/>
          <w:sz w:val="16"/>
        </w:rPr>
        <w:t>semimetal</w:t>
      </w:r>
      <w:r>
        <w:rPr>
          <w:spacing w:val="-16"/>
          <w:w w:val="105"/>
          <w:sz w:val="16"/>
        </w:rPr>
        <w:t> </w:t>
      </w:r>
      <w:r>
        <w:rPr>
          <w:spacing w:val="-3"/>
          <w:w w:val="105"/>
          <w:sz w:val="16"/>
        </w:rPr>
        <w:t>MoTe</w:t>
      </w:r>
      <w:r>
        <w:rPr>
          <w:spacing w:val="-3"/>
          <w:w w:val="105"/>
          <w:sz w:val="16"/>
          <w:vertAlign w:val="subscript"/>
        </w:rPr>
        <w:t>2</w:t>
      </w:r>
      <w:r>
        <w:rPr>
          <w:spacing w:val="-3"/>
          <w:w w:val="105"/>
          <w:sz w:val="16"/>
          <w:vertAlign w:val="baseline"/>
        </w:rPr>
        <w:t>.</w:t>
      </w:r>
      <w:r>
        <w:rPr>
          <w:spacing w:val="-16"/>
          <w:w w:val="105"/>
          <w:sz w:val="16"/>
          <w:vertAlign w:val="baseline"/>
        </w:rPr>
        <w:t> </w:t>
      </w:r>
      <w:r>
        <w:rPr>
          <w:rFonts w:ascii="Lucida Sans"/>
          <w:i/>
          <w:spacing w:val="-3"/>
          <w:w w:val="105"/>
          <w:sz w:val="16"/>
          <w:vertAlign w:val="baseline"/>
        </w:rPr>
        <w:t>Adv.</w:t>
      </w:r>
      <w:r>
        <w:rPr>
          <w:rFonts w:ascii="Lucida Sans"/>
          <w:i/>
          <w:spacing w:val="-18"/>
          <w:w w:val="105"/>
          <w:sz w:val="16"/>
          <w:vertAlign w:val="baseline"/>
        </w:rPr>
        <w:t> </w:t>
      </w:r>
      <w:r>
        <w:rPr>
          <w:rFonts w:ascii="Lucida Sans"/>
          <w:i/>
          <w:spacing w:val="-3"/>
          <w:w w:val="105"/>
          <w:sz w:val="16"/>
          <w:vertAlign w:val="baseline"/>
        </w:rPr>
        <w:t>Mater.</w:t>
      </w:r>
      <w:r>
        <w:rPr>
          <w:rFonts w:ascii="Lucida Sans"/>
          <w:i/>
          <w:spacing w:val="-17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30,</w:t>
      </w:r>
      <w:r>
        <w:rPr>
          <w:spacing w:val="-16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e1707152</w:t>
      </w:r>
      <w:r>
        <w:rPr>
          <w:spacing w:val="-17"/>
          <w:w w:val="105"/>
          <w:sz w:val="16"/>
          <w:vertAlign w:val="baseline"/>
        </w:rPr>
        <w:t> </w:t>
      </w:r>
      <w:r>
        <w:rPr>
          <w:spacing w:val="-3"/>
          <w:w w:val="105"/>
          <w:sz w:val="16"/>
          <w:vertAlign w:val="baseline"/>
        </w:rPr>
        <w:t>(2018).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0" w:after="0"/>
        <w:ind w:left="452" w:right="42" w:hanging="340"/>
        <w:jc w:val="both"/>
        <w:rPr>
          <w:sz w:val="16"/>
        </w:rPr>
      </w:pPr>
      <w:bookmarkStart w:name="Additional information" w:id="53"/>
      <w:bookmarkEnd w:id="53"/>
      <w:r>
        <w:rPr/>
      </w:r>
      <w:bookmarkStart w:name="Additional information" w:id="54"/>
      <w:bookmarkEnd w:id="54"/>
      <w:r>
        <w:rPr>
          <w:spacing w:val="-3"/>
          <w:w w:val="105"/>
          <w:sz w:val="16"/>
        </w:rPr>
        <w:t>Lai</w:t>
      </w:r>
      <w:r>
        <w:rPr>
          <w:spacing w:val="-3"/>
          <w:w w:val="105"/>
          <w:sz w:val="16"/>
        </w:rPr>
        <w:t>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al.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Broadband</w:t>
      </w:r>
      <w:r>
        <w:rPr>
          <w:spacing w:val="-12"/>
          <w:w w:val="105"/>
          <w:sz w:val="16"/>
        </w:rPr>
        <w:t> </w:t>
      </w:r>
      <w:r>
        <w:rPr>
          <w:spacing w:val="-3"/>
          <w:w w:val="105"/>
          <w:sz w:val="16"/>
        </w:rPr>
        <w:t>anisotropic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photoresponse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spacing w:val="-3"/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rFonts w:ascii="Arial" w:hAnsi="Arial"/>
          <w:spacing w:val="-4"/>
          <w:w w:val="105"/>
          <w:sz w:val="16"/>
        </w:rPr>
        <w:t>“</w:t>
      </w:r>
      <w:r>
        <w:rPr>
          <w:spacing w:val="-4"/>
          <w:w w:val="105"/>
          <w:sz w:val="16"/>
        </w:rPr>
        <w:t>hydrogen </w:t>
      </w:r>
      <w:r>
        <w:rPr>
          <w:spacing w:val="-3"/>
          <w:w w:val="105"/>
          <w:sz w:val="16"/>
        </w:rPr>
        <w:t>atom</w:t>
      </w:r>
      <w:r>
        <w:rPr>
          <w:rFonts w:ascii="Arial" w:hAnsi="Arial"/>
          <w:spacing w:val="-3"/>
          <w:w w:val="105"/>
          <w:sz w:val="16"/>
        </w:rPr>
        <w:t>”</w:t>
      </w:r>
      <w:r>
        <w:rPr>
          <w:rFonts w:ascii="Arial" w:hAnsi="Arial"/>
          <w:spacing w:val="-19"/>
          <w:w w:val="105"/>
          <w:sz w:val="16"/>
        </w:rPr>
        <w:t> </w:t>
      </w:r>
      <w:r>
        <w:rPr>
          <w:spacing w:val="-3"/>
          <w:w w:val="105"/>
          <w:sz w:val="16"/>
        </w:rPr>
        <w:t>version</w:t>
      </w:r>
      <w:r>
        <w:rPr>
          <w:spacing w:val="-24"/>
          <w:w w:val="105"/>
          <w:sz w:val="16"/>
        </w:rPr>
        <w:t> </w:t>
      </w:r>
      <w:r>
        <w:rPr>
          <w:spacing w:val="-3"/>
          <w:w w:val="105"/>
          <w:sz w:val="16"/>
        </w:rPr>
        <w:t>type-II</w:t>
      </w:r>
      <w:r>
        <w:rPr>
          <w:spacing w:val="-24"/>
          <w:w w:val="105"/>
          <w:sz w:val="16"/>
        </w:rPr>
        <w:t> </w:t>
      </w:r>
      <w:r>
        <w:rPr>
          <w:spacing w:val="-3"/>
          <w:w w:val="105"/>
          <w:sz w:val="16"/>
        </w:rPr>
        <w:t>Weyl</w:t>
      </w:r>
      <w:r>
        <w:rPr>
          <w:spacing w:val="-25"/>
          <w:w w:val="105"/>
          <w:sz w:val="16"/>
        </w:rPr>
        <w:t> </w:t>
      </w:r>
      <w:r>
        <w:rPr>
          <w:spacing w:val="-3"/>
          <w:w w:val="105"/>
          <w:sz w:val="16"/>
        </w:rPr>
        <w:t>semimetal</w:t>
      </w:r>
      <w:r>
        <w:rPr>
          <w:spacing w:val="-23"/>
          <w:w w:val="105"/>
          <w:sz w:val="16"/>
        </w:rPr>
        <w:t> </w:t>
      </w:r>
      <w:r>
        <w:rPr>
          <w:spacing w:val="-3"/>
          <w:w w:val="105"/>
          <w:sz w:val="16"/>
        </w:rPr>
        <w:t>candidate</w:t>
      </w:r>
      <w:r>
        <w:rPr>
          <w:spacing w:val="-23"/>
          <w:w w:val="105"/>
          <w:sz w:val="16"/>
        </w:rPr>
        <w:t> </w:t>
      </w:r>
      <w:r>
        <w:rPr>
          <w:spacing w:val="-3"/>
          <w:w w:val="105"/>
          <w:sz w:val="16"/>
        </w:rPr>
        <w:t>TaIrTe4.</w:t>
      </w:r>
      <w:r>
        <w:rPr>
          <w:spacing w:val="-25"/>
          <w:w w:val="105"/>
          <w:sz w:val="16"/>
        </w:rPr>
        <w:t> </w:t>
      </w:r>
      <w:r>
        <w:rPr>
          <w:rFonts w:ascii="Lucida Sans" w:hAnsi="Lucida Sans"/>
          <w:i/>
          <w:spacing w:val="-3"/>
          <w:w w:val="105"/>
          <w:sz w:val="16"/>
        </w:rPr>
        <w:t>ACS</w:t>
      </w:r>
      <w:r>
        <w:rPr>
          <w:rFonts w:ascii="Lucida Sans" w:hAnsi="Lucida Sans"/>
          <w:i/>
          <w:spacing w:val="-25"/>
          <w:w w:val="105"/>
          <w:sz w:val="16"/>
        </w:rPr>
        <w:t> </w:t>
      </w:r>
      <w:r>
        <w:rPr>
          <w:rFonts w:ascii="Lucida Sans" w:hAnsi="Lucida Sans"/>
          <w:i/>
          <w:spacing w:val="-4"/>
          <w:w w:val="105"/>
          <w:sz w:val="16"/>
        </w:rPr>
        <w:t>Nano </w:t>
      </w:r>
      <w:bookmarkStart w:name="_bookmark36" w:id="55"/>
      <w:bookmarkEnd w:id="55"/>
      <w:r>
        <w:rPr>
          <w:spacing w:val="-3"/>
          <w:w w:val="105"/>
          <w:sz w:val="16"/>
        </w:rPr>
        <w:t>1</w:t>
      </w:r>
      <w:r>
        <w:rPr>
          <w:spacing w:val="-3"/>
          <w:w w:val="105"/>
          <w:sz w:val="16"/>
        </w:rPr>
        <w:t>2, 4055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4061</w:t>
      </w:r>
      <w:r>
        <w:rPr>
          <w:spacing w:val="-22"/>
          <w:w w:val="105"/>
          <w:sz w:val="16"/>
        </w:rPr>
        <w:t> </w:t>
      </w:r>
      <w:r>
        <w:rPr>
          <w:spacing w:val="-3"/>
          <w:w w:val="105"/>
          <w:sz w:val="16"/>
        </w:rPr>
        <w:t>(2018).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40" w:lineRule="auto" w:before="1" w:after="0"/>
        <w:ind w:left="452" w:right="0" w:hanging="340"/>
        <w:jc w:val="both"/>
        <w:rPr>
          <w:sz w:val="16"/>
        </w:rPr>
      </w:pPr>
      <w:r>
        <w:rPr>
          <w:spacing w:val="-3"/>
          <w:w w:val="105"/>
          <w:sz w:val="16"/>
        </w:rPr>
        <w:t>Shalygin, </w:t>
      </w:r>
      <w:r>
        <w:rPr>
          <w:w w:val="105"/>
          <w:sz w:val="16"/>
        </w:rPr>
        <w:t>V. A. et al. </w:t>
      </w:r>
      <w:r>
        <w:rPr>
          <w:spacing w:val="-3"/>
          <w:w w:val="105"/>
          <w:sz w:val="16"/>
        </w:rPr>
        <w:t>Circular photon drag effect </w:t>
      </w:r>
      <w:r>
        <w:rPr>
          <w:w w:val="105"/>
          <w:sz w:val="16"/>
        </w:rPr>
        <w:t>in </w:t>
      </w:r>
      <w:r>
        <w:rPr>
          <w:spacing w:val="-3"/>
          <w:w w:val="105"/>
          <w:sz w:val="16"/>
        </w:rPr>
        <w:t>bulk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tellurium.</w:t>
      </w:r>
    </w:p>
    <w:p>
      <w:pPr>
        <w:spacing w:before="21"/>
        <w:ind w:left="452" w:right="0" w:firstLine="0"/>
        <w:jc w:val="both"/>
        <w:rPr>
          <w:rFonts w:ascii="Tahoma"/>
          <w:sz w:val="16"/>
        </w:rPr>
      </w:pPr>
      <w:bookmarkStart w:name="_bookmark37" w:id="56"/>
      <w:bookmarkEnd w:id="56"/>
      <w:r>
        <w:rPr/>
      </w:r>
      <w:r>
        <w:rPr>
          <w:i/>
          <w:sz w:val="16"/>
        </w:rPr>
        <w:t>Phys. Rev.B </w:t>
      </w:r>
      <w:r>
        <w:rPr>
          <w:rFonts w:ascii="Tahoma"/>
          <w:sz w:val="16"/>
        </w:rPr>
        <w:t>93, 045207 (2016).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19" w:after="0"/>
        <w:ind w:left="452" w:right="246" w:hanging="340"/>
        <w:jc w:val="left"/>
        <w:rPr>
          <w:sz w:val="16"/>
        </w:rPr>
      </w:pPr>
      <w:r>
        <w:rPr>
          <w:spacing w:val="-3"/>
          <w:sz w:val="16"/>
        </w:rPr>
        <w:t>Karch, </w:t>
      </w:r>
      <w:r>
        <w:rPr>
          <w:sz w:val="16"/>
        </w:rPr>
        <w:t>J. et </w:t>
      </w:r>
      <w:r>
        <w:rPr>
          <w:spacing w:val="-3"/>
          <w:sz w:val="16"/>
        </w:rPr>
        <w:t>al. </w:t>
      </w:r>
      <w:r>
        <w:rPr>
          <w:spacing w:val="-4"/>
          <w:sz w:val="16"/>
        </w:rPr>
        <w:t>Terahertz radiation driven chiral </w:t>
      </w:r>
      <w:r>
        <w:rPr>
          <w:sz w:val="16"/>
        </w:rPr>
        <w:t>edge </w:t>
      </w:r>
      <w:r>
        <w:rPr>
          <w:spacing w:val="-3"/>
          <w:sz w:val="16"/>
        </w:rPr>
        <w:t>currents </w:t>
      </w:r>
      <w:r>
        <w:rPr>
          <w:sz w:val="16"/>
        </w:rPr>
        <w:t>in </w:t>
      </w:r>
      <w:bookmarkStart w:name="_bookmark38" w:id="57"/>
      <w:bookmarkEnd w:id="57"/>
      <w:r>
        <w:rPr>
          <w:spacing w:val="-3"/>
          <w:sz w:val="16"/>
        </w:rPr>
        <w:t>graphene</w:t>
      </w:r>
      <w:r>
        <w:rPr>
          <w:spacing w:val="-3"/>
          <w:sz w:val="16"/>
        </w:rPr>
        <w:t>.</w:t>
      </w:r>
      <w:r>
        <w:rPr>
          <w:spacing w:val="-10"/>
          <w:sz w:val="16"/>
        </w:rPr>
        <w:t> </w:t>
      </w:r>
      <w:r>
        <w:rPr>
          <w:rFonts w:ascii="Lucida Sans"/>
          <w:i/>
          <w:spacing w:val="-3"/>
          <w:sz w:val="16"/>
        </w:rPr>
        <w:t>Phys.</w:t>
      </w:r>
      <w:r>
        <w:rPr>
          <w:rFonts w:ascii="Lucida Sans"/>
          <w:i/>
          <w:spacing w:val="-10"/>
          <w:sz w:val="16"/>
        </w:rPr>
        <w:t> </w:t>
      </w:r>
      <w:r>
        <w:rPr>
          <w:rFonts w:ascii="Lucida Sans"/>
          <w:i/>
          <w:spacing w:val="-3"/>
          <w:sz w:val="16"/>
        </w:rPr>
        <w:t>Rev.</w:t>
      </w:r>
      <w:r>
        <w:rPr>
          <w:rFonts w:ascii="Lucida Sans"/>
          <w:i/>
          <w:spacing w:val="-11"/>
          <w:sz w:val="16"/>
        </w:rPr>
        <w:t> </w:t>
      </w:r>
      <w:r>
        <w:rPr>
          <w:rFonts w:ascii="Lucida Sans"/>
          <w:i/>
          <w:spacing w:val="-3"/>
          <w:sz w:val="16"/>
        </w:rPr>
        <w:t>Lett.</w:t>
      </w:r>
      <w:r>
        <w:rPr>
          <w:rFonts w:ascii="Lucida Sans"/>
          <w:i/>
          <w:spacing w:val="-10"/>
          <w:sz w:val="16"/>
        </w:rPr>
        <w:t> </w:t>
      </w:r>
      <w:r>
        <w:rPr>
          <w:spacing w:val="-3"/>
          <w:sz w:val="16"/>
        </w:rPr>
        <w:t>107,</w:t>
      </w:r>
      <w:r>
        <w:rPr>
          <w:spacing w:val="-10"/>
          <w:sz w:val="16"/>
        </w:rPr>
        <w:t> </w:t>
      </w:r>
      <w:r>
        <w:rPr>
          <w:spacing w:val="-3"/>
          <w:sz w:val="16"/>
        </w:rPr>
        <w:t>276601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(2011).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40" w:hanging="340"/>
        <w:jc w:val="left"/>
        <w:rPr>
          <w:sz w:val="16"/>
        </w:rPr>
      </w:pPr>
      <w:r>
        <w:rPr>
          <w:spacing w:val="-3"/>
          <w:w w:val="105"/>
          <w:sz w:val="16"/>
        </w:rPr>
        <w:t>Hermann,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P.,</w:t>
      </w:r>
      <w:r>
        <w:rPr>
          <w:spacing w:val="-30"/>
          <w:w w:val="105"/>
          <w:sz w:val="16"/>
        </w:rPr>
        <w:t> </w:t>
      </w:r>
      <w:r>
        <w:rPr>
          <w:spacing w:val="-3"/>
          <w:w w:val="105"/>
          <w:sz w:val="16"/>
        </w:rPr>
        <w:t>Quentin,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G.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29"/>
          <w:w w:val="105"/>
          <w:sz w:val="16"/>
        </w:rPr>
        <w:t> </w:t>
      </w:r>
      <w:r>
        <w:rPr>
          <w:spacing w:val="-3"/>
          <w:w w:val="105"/>
          <w:sz w:val="16"/>
        </w:rPr>
        <w:t>Thuillier,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28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-30"/>
          <w:w w:val="105"/>
          <w:sz w:val="16"/>
        </w:rPr>
        <w:t> </w:t>
      </w:r>
      <w:r>
        <w:rPr>
          <w:spacing w:val="-3"/>
          <w:w w:val="105"/>
          <w:sz w:val="16"/>
        </w:rPr>
        <w:t>Determination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0"/>
          <w:w w:val="105"/>
          <w:sz w:val="16"/>
        </w:rPr>
        <w:t> </w:t>
      </w:r>
      <w:r>
        <w:rPr>
          <w:spacing w:val="-3"/>
          <w:w w:val="105"/>
          <w:sz w:val="16"/>
        </w:rPr>
        <w:t>the</w:t>
      </w:r>
      <w:r>
        <w:rPr>
          <w:spacing w:val="-30"/>
          <w:w w:val="105"/>
          <w:sz w:val="16"/>
        </w:rPr>
        <w:t> </w:t>
      </w:r>
      <w:r>
        <w:rPr>
          <w:w w:val="105"/>
          <w:sz w:val="16"/>
        </w:rPr>
        <w:t>d14 </w:t>
      </w:r>
      <w:r>
        <w:rPr>
          <w:spacing w:val="-3"/>
          <w:w w:val="105"/>
          <w:sz w:val="16"/>
        </w:rPr>
        <w:t>piezoelectric coef</w:t>
      </w:r>
      <w:r>
        <w:rPr>
          <w:rFonts w:ascii="Arial" w:hAnsi="Arial"/>
          <w:spacing w:val="-3"/>
          <w:w w:val="105"/>
          <w:sz w:val="16"/>
        </w:rPr>
        <w:t>ﬁ</w:t>
      </w:r>
      <w:r>
        <w:rPr>
          <w:spacing w:val="-3"/>
          <w:w w:val="105"/>
          <w:sz w:val="16"/>
        </w:rPr>
        <w:t>cient </w:t>
      </w:r>
      <w:r>
        <w:rPr>
          <w:w w:val="105"/>
          <w:sz w:val="16"/>
        </w:rPr>
        <w:t>of </w:t>
      </w:r>
      <w:r>
        <w:rPr>
          <w:spacing w:val="-4"/>
          <w:w w:val="105"/>
          <w:sz w:val="16"/>
        </w:rPr>
        <w:t>tellurium. </w:t>
      </w:r>
      <w:r>
        <w:rPr>
          <w:rFonts w:ascii="Lucida Sans" w:hAnsi="Lucida Sans"/>
          <w:i/>
          <w:spacing w:val="-3"/>
          <w:w w:val="105"/>
          <w:sz w:val="16"/>
        </w:rPr>
        <w:t>Solid State </w:t>
      </w:r>
      <w:r>
        <w:rPr>
          <w:rFonts w:ascii="Lucida Sans" w:hAnsi="Lucida Sans"/>
          <w:i/>
          <w:spacing w:val="-4"/>
          <w:w w:val="105"/>
          <w:sz w:val="16"/>
        </w:rPr>
        <w:t>Commun. </w:t>
      </w:r>
      <w:r>
        <w:rPr>
          <w:w w:val="105"/>
          <w:sz w:val="16"/>
        </w:rPr>
        <w:t>7, </w:t>
      </w:r>
      <w:bookmarkStart w:name="_bookmark39" w:id="58"/>
      <w:bookmarkEnd w:id="58"/>
      <w:r>
        <w:rPr>
          <w:spacing w:val="-3"/>
          <w:w w:val="105"/>
          <w:sz w:val="16"/>
        </w:rPr>
        <w:t>161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163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(1969).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6" w:lineRule="auto" w:before="0" w:after="0"/>
        <w:ind w:left="452" w:right="141" w:hanging="340"/>
        <w:jc w:val="left"/>
        <w:rPr>
          <w:sz w:val="16"/>
        </w:rPr>
      </w:pPr>
      <w:r>
        <w:rPr>
          <w:spacing w:val="-3"/>
          <w:w w:val="105"/>
          <w:sz w:val="16"/>
        </w:rPr>
        <w:t>Agapito, </w:t>
      </w:r>
      <w:r>
        <w:rPr>
          <w:w w:val="105"/>
          <w:sz w:val="16"/>
        </w:rPr>
        <w:t>L. A. et al. </w:t>
      </w:r>
      <w:r>
        <w:rPr>
          <w:spacing w:val="-3"/>
          <w:w w:val="105"/>
          <w:sz w:val="16"/>
        </w:rPr>
        <w:t>Novel family </w:t>
      </w:r>
      <w:r>
        <w:rPr>
          <w:w w:val="105"/>
          <w:sz w:val="16"/>
        </w:rPr>
        <w:t>of </w:t>
      </w:r>
      <w:r>
        <w:rPr>
          <w:spacing w:val="-3"/>
          <w:w w:val="105"/>
          <w:sz w:val="16"/>
        </w:rPr>
        <w:t>chiral-based topological </w:t>
      </w:r>
      <w:r>
        <w:rPr>
          <w:spacing w:val="-4"/>
          <w:w w:val="105"/>
          <w:sz w:val="16"/>
        </w:rPr>
        <w:t>insu- </w:t>
      </w:r>
      <w:r>
        <w:rPr>
          <w:spacing w:val="-3"/>
          <w:w w:val="105"/>
          <w:sz w:val="16"/>
        </w:rPr>
        <w:t>lators: </w:t>
      </w:r>
      <w:r>
        <w:rPr>
          <w:spacing w:val="-4"/>
          <w:w w:val="105"/>
          <w:sz w:val="16"/>
        </w:rPr>
        <w:t>elemental </w:t>
      </w:r>
      <w:r>
        <w:rPr>
          <w:spacing w:val="-3"/>
          <w:w w:val="105"/>
          <w:sz w:val="16"/>
        </w:rPr>
        <w:t>tellurium </w:t>
      </w:r>
      <w:r>
        <w:rPr>
          <w:spacing w:val="-4"/>
          <w:w w:val="105"/>
          <w:sz w:val="16"/>
        </w:rPr>
        <w:t>under strain. </w:t>
      </w:r>
      <w:r>
        <w:rPr>
          <w:rFonts w:ascii="Lucida Sans"/>
          <w:i/>
          <w:spacing w:val="-3"/>
          <w:w w:val="105"/>
          <w:sz w:val="16"/>
        </w:rPr>
        <w:t>Phys. Rev. Lett. </w:t>
      </w:r>
      <w:r>
        <w:rPr>
          <w:spacing w:val="-3"/>
          <w:w w:val="105"/>
          <w:sz w:val="16"/>
        </w:rPr>
        <w:t>110, </w:t>
      </w:r>
      <w:bookmarkStart w:name="_bookmark40" w:id="59"/>
      <w:bookmarkEnd w:id="59"/>
      <w:r>
        <w:rPr>
          <w:spacing w:val="-3"/>
          <w:w w:val="105"/>
          <w:sz w:val="16"/>
        </w:rPr>
        <w:t>17640</w:t>
      </w:r>
      <w:r>
        <w:rPr>
          <w:spacing w:val="-3"/>
          <w:w w:val="105"/>
          <w:sz w:val="16"/>
        </w:rPr>
        <w:t>1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(2013).</w:t>
      </w: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66" w:lineRule="auto" w:before="0" w:after="0"/>
        <w:ind w:left="452" w:right="157" w:hanging="340"/>
        <w:jc w:val="left"/>
        <w:rPr>
          <w:sz w:val="16"/>
        </w:rPr>
      </w:pPr>
      <w:r>
        <w:rPr>
          <w:spacing w:val="-3"/>
          <w:sz w:val="16"/>
        </w:rPr>
        <w:t>Wang, </w:t>
      </w:r>
      <w:r>
        <w:rPr>
          <w:sz w:val="16"/>
        </w:rPr>
        <w:t>Y. et al. </w:t>
      </w:r>
      <w:r>
        <w:rPr>
          <w:spacing w:val="-3"/>
          <w:sz w:val="16"/>
        </w:rPr>
        <w:t>Field-effect transistors made from solution-grown </w:t>
      </w:r>
      <w:bookmarkStart w:name="_bookmark41" w:id="60"/>
      <w:bookmarkEnd w:id="60"/>
      <w:r>
        <w:rPr>
          <w:spacing w:val="-3"/>
          <w:sz w:val="16"/>
        </w:rPr>
        <w:t>tw</w:t>
      </w:r>
      <w:r>
        <w:rPr>
          <w:spacing w:val="-3"/>
          <w:sz w:val="16"/>
        </w:rPr>
        <w:t>o-dimensional tellurene. </w:t>
      </w:r>
      <w:r>
        <w:rPr>
          <w:rFonts w:ascii="Lucida Sans" w:hAnsi="Lucida Sans"/>
          <w:i/>
          <w:spacing w:val="-3"/>
          <w:sz w:val="16"/>
        </w:rPr>
        <w:t>Nat. </w:t>
      </w:r>
      <w:r>
        <w:rPr>
          <w:rFonts w:ascii="Lucida Sans" w:hAnsi="Lucida Sans"/>
          <w:i/>
          <w:spacing w:val="-4"/>
          <w:sz w:val="16"/>
        </w:rPr>
        <w:t>Electron. </w:t>
      </w:r>
      <w:r>
        <w:rPr>
          <w:sz w:val="16"/>
        </w:rPr>
        <w:t>1, </w:t>
      </w:r>
      <w:r>
        <w:rPr>
          <w:spacing w:val="-3"/>
          <w:sz w:val="16"/>
        </w:rPr>
        <w:t>228</w:t>
      </w:r>
      <w:r>
        <w:rPr>
          <w:rFonts w:ascii="Arial" w:hAnsi="Arial"/>
          <w:spacing w:val="-3"/>
          <w:sz w:val="16"/>
        </w:rPr>
        <w:t>–</w:t>
      </w:r>
      <w:r>
        <w:rPr>
          <w:spacing w:val="-3"/>
          <w:sz w:val="16"/>
        </w:rPr>
        <w:t>236</w:t>
      </w:r>
      <w:r>
        <w:rPr>
          <w:spacing w:val="-17"/>
          <w:sz w:val="16"/>
        </w:rPr>
        <w:t> </w:t>
      </w:r>
      <w:r>
        <w:rPr>
          <w:spacing w:val="-3"/>
          <w:sz w:val="16"/>
        </w:rPr>
        <w:t>(2018).</w:t>
      </w: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64" w:lineRule="auto" w:before="0" w:after="0"/>
        <w:ind w:left="452" w:right="154" w:hanging="339"/>
        <w:jc w:val="left"/>
        <w:rPr>
          <w:sz w:val="16"/>
        </w:rPr>
      </w:pPr>
      <w:r>
        <w:rPr>
          <w:spacing w:val="-3"/>
          <w:w w:val="105"/>
          <w:sz w:val="16"/>
        </w:rPr>
        <w:t>Wu,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W.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Tellurene: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its</w:t>
      </w:r>
      <w:r>
        <w:rPr>
          <w:spacing w:val="-9"/>
          <w:w w:val="105"/>
          <w:sz w:val="16"/>
        </w:rPr>
        <w:t> </w:t>
      </w:r>
      <w:r>
        <w:rPr>
          <w:spacing w:val="-3"/>
          <w:w w:val="105"/>
          <w:sz w:val="16"/>
        </w:rPr>
        <w:t>physical</w:t>
      </w:r>
      <w:r>
        <w:rPr>
          <w:spacing w:val="-6"/>
          <w:w w:val="105"/>
          <w:sz w:val="16"/>
        </w:rPr>
        <w:t> </w:t>
      </w:r>
      <w:r>
        <w:rPr>
          <w:spacing w:val="-3"/>
          <w:w w:val="105"/>
          <w:sz w:val="16"/>
        </w:rPr>
        <w:t>properties,</w:t>
      </w:r>
      <w:r>
        <w:rPr>
          <w:spacing w:val="-7"/>
          <w:w w:val="105"/>
          <w:sz w:val="16"/>
        </w:rPr>
        <w:t> </w:t>
      </w:r>
      <w:r>
        <w:rPr>
          <w:spacing w:val="-3"/>
          <w:w w:val="105"/>
          <w:sz w:val="16"/>
        </w:rPr>
        <w:t>scalable</w:t>
      </w:r>
      <w:r>
        <w:rPr>
          <w:spacing w:val="-8"/>
          <w:w w:val="105"/>
          <w:sz w:val="16"/>
        </w:rPr>
        <w:t> </w:t>
      </w:r>
      <w:r>
        <w:rPr>
          <w:spacing w:val="-3"/>
          <w:w w:val="105"/>
          <w:sz w:val="16"/>
        </w:rPr>
        <w:t>nanoma- nufacturing, </w:t>
      </w:r>
      <w:r>
        <w:rPr>
          <w:w w:val="105"/>
          <w:sz w:val="16"/>
        </w:rPr>
        <w:t>and </w:t>
      </w:r>
      <w:r>
        <w:rPr>
          <w:spacing w:val="-3"/>
          <w:w w:val="105"/>
          <w:sz w:val="16"/>
        </w:rPr>
        <w:t>device applications. </w:t>
      </w:r>
      <w:r>
        <w:rPr>
          <w:rFonts w:ascii="Lucida Sans" w:hAnsi="Lucida Sans"/>
          <w:i/>
          <w:spacing w:val="-3"/>
          <w:w w:val="105"/>
          <w:sz w:val="16"/>
        </w:rPr>
        <w:t>Chem. Soc. Rev. </w:t>
      </w:r>
      <w:r>
        <w:rPr>
          <w:spacing w:val="-3"/>
          <w:w w:val="105"/>
          <w:sz w:val="16"/>
        </w:rPr>
        <w:t>47, 7203</w:t>
      </w:r>
      <w:r>
        <w:rPr>
          <w:rFonts w:ascii="Arial" w:hAnsi="Arial"/>
          <w:spacing w:val="-3"/>
          <w:w w:val="105"/>
          <w:sz w:val="16"/>
        </w:rPr>
        <w:t>–</w:t>
      </w:r>
      <w:r>
        <w:rPr>
          <w:spacing w:val="-3"/>
          <w:w w:val="105"/>
          <w:sz w:val="16"/>
        </w:rPr>
        <w:t>7212</w:t>
      </w:r>
      <w:r>
        <w:rPr>
          <w:spacing w:val="-13"/>
          <w:w w:val="105"/>
          <w:sz w:val="16"/>
        </w:rPr>
        <w:t> </w:t>
      </w:r>
      <w:r>
        <w:rPr>
          <w:spacing w:val="-3"/>
          <w:w w:val="105"/>
          <w:sz w:val="16"/>
        </w:rPr>
        <w:t>(2018).</w:t>
      </w:r>
    </w:p>
    <w:p>
      <w:pPr>
        <w:pStyle w:val="BodyText"/>
        <w:spacing w:before="1"/>
        <w:rPr>
          <w:rFonts w:ascii="Tahoma"/>
          <w:sz w:val="14"/>
        </w:rPr>
      </w:pPr>
    </w:p>
    <w:p>
      <w:pPr>
        <w:pStyle w:val="Heading1"/>
      </w:pPr>
      <w:bookmarkStart w:name="Acknowledgements" w:id="61"/>
      <w:bookmarkEnd w:id="61"/>
      <w:r>
        <w:rPr/>
      </w:r>
      <w:r>
        <w:rPr>
          <w:w w:val="105"/>
        </w:rPr>
        <w:t>Acknowledgements</w:t>
      </w:r>
    </w:p>
    <w:p>
      <w:pPr>
        <w:pStyle w:val="BodyText"/>
        <w:spacing w:line="266" w:lineRule="auto" w:before="10"/>
        <w:ind w:left="113" w:right="202"/>
        <w:rPr>
          <w:rFonts w:ascii="Tahoma"/>
        </w:rPr>
      </w:pPr>
      <w:r>
        <w:rPr>
          <w:rFonts w:ascii="Tahoma"/>
          <w:spacing w:val="-3"/>
          <w:w w:val="105"/>
        </w:rPr>
        <w:t>This </w:t>
      </w:r>
      <w:r>
        <w:rPr>
          <w:rFonts w:ascii="Tahoma"/>
          <w:spacing w:val="-4"/>
          <w:w w:val="105"/>
        </w:rPr>
        <w:t>project </w:t>
      </w:r>
      <w:r>
        <w:rPr>
          <w:rFonts w:ascii="Tahoma"/>
          <w:spacing w:val="-3"/>
          <w:w w:val="105"/>
        </w:rPr>
        <w:t>has been supported </w:t>
      </w:r>
      <w:r>
        <w:rPr>
          <w:rFonts w:ascii="Tahoma"/>
          <w:w w:val="105"/>
        </w:rPr>
        <w:t>by </w:t>
      </w:r>
      <w:r>
        <w:rPr>
          <w:rFonts w:ascii="Tahoma"/>
          <w:spacing w:val="-3"/>
          <w:w w:val="105"/>
        </w:rPr>
        <w:t>the </w:t>
      </w:r>
      <w:r>
        <w:rPr>
          <w:rFonts w:ascii="Tahoma"/>
          <w:spacing w:val="-4"/>
          <w:w w:val="105"/>
        </w:rPr>
        <w:t>National </w:t>
      </w:r>
      <w:r>
        <w:rPr>
          <w:rFonts w:ascii="Tahoma"/>
          <w:spacing w:val="-3"/>
          <w:w w:val="105"/>
        </w:rPr>
        <w:t>Key Research </w:t>
      </w:r>
      <w:r>
        <w:rPr>
          <w:rFonts w:ascii="Tahoma"/>
          <w:spacing w:val="-4"/>
          <w:w w:val="105"/>
        </w:rPr>
        <w:t>and Development </w:t>
      </w:r>
      <w:r>
        <w:rPr>
          <w:rFonts w:ascii="Tahoma"/>
          <w:spacing w:val="-3"/>
          <w:w w:val="105"/>
        </w:rPr>
        <w:t>Program </w:t>
      </w:r>
      <w:r>
        <w:rPr>
          <w:rFonts w:ascii="Tahoma"/>
          <w:w w:val="105"/>
        </w:rPr>
        <w:t>of </w:t>
      </w:r>
      <w:r>
        <w:rPr>
          <w:rFonts w:ascii="Tahoma"/>
          <w:spacing w:val="-3"/>
          <w:w w:val="105"/>
        </w:rPr>
        <w:t>China (Grant Nos: </w:t>
      </w:r>
      <w:r>
        <w:rPr>
          <w:rFonts w:ascii="Tahoma"/>
          <w:spacing w:val="-4"/>
          <w:w w:val="105"/>
        </w:rPr>
        <w:t>2020YFA0308800 and </w:t>
      </w:r>
      <w:r>
        <w:rPr>
          <w:rFonts w:ascii="Tahoma"/>
          <w:spacing w:val="-3"/>
          <w:w w:val="105"/>
        </w:rPr>
        <w:t>2021YFA1400100), </w:t>
      </w:r>
      <w:r>
        <w:rPr>
          <w:rFonts w:ascii="Tahoma"/>
          <w:w w:val="105"/>
        </w:rPr>
        <w:t>the </w:t>
      </w:r>
      <w:r>
        <w:rPr>
          <w:rFonts w:ascii="Tahoma"/>
          <w:spacing w:val="-3"/>
          <w:w w:val="105"/>
        </w:rPr>
        <w:t>National Natural Science Foundation </w:t>
      </w:r>
      <w:r>
        <w:rPr>
          <w:rFonts w:ascii="Tahoma"/>
          <w:w w:val="105"/>
        </w:rPr>
        <w:t>of </w:t>
      </w:r>
      <w:r>
        <w:rPr>
          <w:rFonts w:ascii="Tahoma"/>
          <w:spacing w:val="-4"/>
          <w:w w:val="105"/>
        </w:rPr>
        <w:t>China </w:t>
      </w:r>
      <w:r>
        <w:rPr>
          <w:rFonts w:ascii="Tahoma"/>
          <w:spacing w:val="-3"/>
          <w:w w:val="105"/>
        </w:rPr>
        <w:t>(NSFC Grant Nos. 12034001, 92165201, 11974324, 12174369,</w:t>
      </w:r>
    </w:p>
    <w:p>
      <w:pPr>
        <w:pStyle w:val="BodyText"/>
        <w:spacing w:line="266" w:lineRule="auto"/>
        <w:ind w:left="113"/>
        <w:rPr>
          <w:rFonts w:ascii="Tahoma"/>
        </w:rPr>
      </w:pPr>
      <w:r>
        <w:rPr>
          <w:rFonts w:ascii="Tahoma"/>
          <w:spacing w:val="-3"/>
          <w:w w:val="105"/>
        </w:rPr>
        <w:t>12034003), </w:t>
      </w:r>
      <w:r>
        <w:rPr>
          <w:rFonts w:ascii="Tahoma"/>
          <w:w w:val="105"/>
        </w:rPr>
        <w:t>the </w:t>
      </w:r>
      <w:r>
        <w:rPr>
          <w:rFonts w:ascii="Tahoma"/>
          <w:spacing w:val="-3"/>
          <w:w w:val="105"/>
        </w:rPr>
        <w:t>Beijing Nature Science Foundation (JQ19001), </w:t>
      </w:r>
      <w:r>
        <w:rPr>
          <w:rFonts w:ascii="Tahoma"/>
          <w:spacing w:val="-4"/>
          <w:w w:val="105"/>
        </w:rPr>
        <w:t>the </w:t>
      </w:r>
      <w:r>
        <w:rPr>
          <w:rFonts w:ascii="Tahoma"/>
          <w:spacing w:val="-3"/>
          <w:w w:val="105"/>
        </w:rPr>
        <w:t>Innovation Program for Quantum Science and Technology (Grant </w:t>
      </w:r>
      <w:r>
        <w:rPr>
          <w:rFonts w:ascii="Tahoma"/>
          <w:spacing w:val="-4"/>
          <w:w w:val="105"/>
        </w:rPr>
        <w:t>No. </w:t>
      </w:r>
      <w:r>
        <w:rPr>
          <w:rFonts w:ascii="Tahoma"/>
          <w:spacing w:val="-3"/>
          <w:w w:val="105"/>
        </w:rPr>
        <w:t>2021ZD0302800) </w:t>
      </w:r>
      <w:r>
        <w:rPr>
          <w:rFonts w:ascii="Tahoma"/>
          <w:w w:val="105"/>
        </w:rPr>
        <w:t>and </w:t>
      </w:r>
      <w:r>
        <w:rPr>
          <w:rFonts w:ascii="Tahoma"/>
          <w:spacing w:val="-3"/>
          <w:w w:val="105"/>
        </w:rPr>
        <w:t>the </w:t>
      </w:r>
      <w:r>
        <w:rPr>
          <w:rFonts w:ascii="Tahoma"/>
          <w:w w:val="105"/>
        </w:rPr>
        <w:t>CAS </w:t>
      </w:r>
      <w:r>
        <w:rPr>
          <w:rFonts w:ascii="Tahoma"/>
          <w:spacing w:val="-3"/>
          <w:w w:val="105"/>
        </w:rPr>
        <w:t>Project for Young </w:t>
      </w:r>
      <w:r>
        <w:rPr>
          <w:rFonts w:ascii="Tahoma"/>
          <w:spacing w:val="-4"/>
          <w:w w:val="105"/>
        </w:rPr>
        <w:t>Scientists </w:t>
      </w:r>
      <w:r>
        <w:rPr>
          <w:rFonts w:ascii="Tahoma"/>
          <w:w w:val="105"/>
        </w:rPr>
        <w:t>in </w:t>
      </w:r>
      <w:r>
        <w:rPr>
          <w:rFonts w:ascii="Tahoma"/>
          <w:spacing w:val="-3"/>
          <w:w w:val="105"/>
        </w:rPr>
        <w:t>Basic </w:t>
      </w:r>
      <w:r>
        <w:rPr>
          <w:rFonts w:ascii="Tahoma"/>
          <w:spacing w:val="-4"/>
          <w:w w:val="105"/>
        </w:rPr>
        <w:t>Research </w:t>
      </w:r>
      <w:r>
        <w:rPr>
          <w:rFonts w:ascii="Tahoma"/>
          <w:spacing w:val="-3"/>
          <w:w w:val="105"/>
        </w:rPr>
        <w:t>(Grant No. </w:t>
      </w:r>
      <w:r>
        <w:rPr>
          <w:rFonts w:ascii="Tahoma"/>
          <w:spacing w:val="-4"/>
          <w:w w:val="105"/>
        </w:rPr>
        <w:t>YSBR-046).</w:t>
      </w:r>
    </w:p>
    <w:p>
      <w:pPr>
        <w:pStyle w:val="BodyText"/>
        <w:rPr>
          <w:rFonts w:ascii="Tahoma"/>
          <w:sz w:val="14"/>
        </w:rPr>
      </w:pPr>
    </w:p>
    <w:p>
      <w:pPr>
        <w:pStyle w:val="Heading1"/>
      </w:pPr>
      <w:bookmarkStart w:name="Author contributions" w:id="62"/>
      <w:bookmarkEnd w:id="62"/>
      <w:r>
        <w:rPr/>
      </w:r>
      <w:r>
        <w:rPr>
          <w:w w:val="105"/>
        </w:rPr>
        <w:t>Author contributions</w:t>
      </w:r>
    </w:p>
    <w:p>
      <w:pPr>
        <w:pStyle w:val="BodyText"/>
        <w:spacing w:line="266" w:lineRule="auto" w:before="10"/>
        <w:ind w:left="113" w:right="42"/>
        <w:rPr>
          <w:rFonts w:ascii="Tahoma" w:hAnsi="Tahoma"/>
        </w:rPr>
      </w:pPr>
      <w:r>
        <w:rPr>
          <w:rFonts w:ascii="Tahoma" w:hAnsi="Tahoma"/>
          <w:w w:val="105"/>
        </w:rPr>
        <w:t>D.S. and C.G.Z. conceived the idea and designed the research pro- gram.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B.C.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and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L.L.</w:t>
      </w:r>
      <w:r>
        <w:rPr>
          <w:rFonts w:ascii="Tahoma" w:hAnsi="Tahoma"/>
          <w:spacing w:val="-12"/>
          <w:w w:val="105"/>
        </w:rPr>
        <w:t> </w:t>
      </w:r>
      <w:r>
        <w:rPr>
          <w:rFonts w:ascii="Tahoma" w:hAnsi="Tahoma"/>
          <w:w w:val="105"/>
        </w:rPr>
        <w:t>synthesize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the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w w:val="105"/>
        </w:rPr>
        <w:t>Te</w:t>
      </w:r>
      <w:r>
        <w:rPr>
          <w:rFonts w:ascii="Tahoma" w:hAnsi="Tahoma"/>
          <w:spacing w:val="-9"/>
          <w:w w:val="105"/>
        </w:rPr>
        <w:t> </w:t>
      </w:r>
      <w:r>
        <w:rPr>
          <w:rFonts w:ascii="Arial" w:hAnsi="Arial"/>
          <w:w w:val="105"/>
        </w:rPr>
        <w:t>ﬂ</w:t>
      </w:r>
      <w:r>
        <w:rPr>
          <w:rFonts w:ascii="Tahoma" w:hAnsi="Tahoma"/>
          <w:w w:val="105"/>
        </w:rPr>
        <w:t>ake,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fabricate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w w:val="105"/>
        </w:rPr>
        <w:t>the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w w:val="105"/>
        </w:rPr>
        <w:t>devices,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w w:val="105"/>
        </w:rPr>
        <w:t>and performed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w w:val="105"/>
        </w:rPr>
        <w:t>the</w:t>
      </w:r>
      <w:r>
        <w:rPr>
          <w:rFonts w:ascii="Tahoma" w:hAnsi="Tahoma"/>
          <w:spacing w:val="-6"/>
          <w:w w:val="105"/>
        </w:rPr>
        <w:t> </w:t>
      </w:r>
      <w:r>
        <w:rPr>
          <w:rFonts w:ascii="Tahoma" w:hAnsi="Tahoma"/>
          <w:w w:val="105"/>
        </w:rPr>
        <w:t>transport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w w:val="105"/>
        </w:rPr>
        <w:t>measurements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under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the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supervision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of</w:t>
      </w:r>
    </w:p>
    <w:p>
      <w:pPr>
        <w:pStyle w:val="BodyText"/>
        <w:spacing w:before="8"/>
        <w:rPr>
          <w:rFonts w:ascii="Tahoma"/>
          <w:sz w:val="15"/>
        </w:rPr>
      </w:pPr>
      <w:r>
        <w:rPr/>
        <w:br w:type="column"/>
      </w:r>
      <w:r>
        <w:rPr>
          <w:rFonts w:ascii="Tahoma"/>
          <w:sz w:val="15"/>
        </w:rPr>
      </w:r>
    </w:p>
    <w:p>
      <w:pPr>
        <w:pStyle w:val="BodyText"/>
        <w:spacing w:line="266" w:lineRule="auto"/>
        <w:ind w:left="113" w:right="137"/>
        <w:rPr>
          <w:rFonts w:ascii="Tahoma"/>
        </w:rPr>
      </w:pPr>
      <w:r>
        <w:rPr>
          <w:rFonts w:ascii="Tahoma"/>
          <w:w w:val="105"/>
        </w:rPr>
        <w:t>C.G.Z.;</w:t>
      </w:r>
      <w:r>
        <w:rPr>
          <w:rFonts w:ascii="Tahoma"/>
          <w:spacing w:val="-20"/>
          <w:w w:val="105"/>
        </w:rPr>
        <w:t> </w:t>
      </w:r>
      <w:r>
        <w:rPr>
          <w:rFonts w:ascii="Tahoma"/>
          <w:w w:val="105"/>
        </w:rPr>
        <w:t>J.C.M.,</w:t>
      </w:r>
      <w:r>
        <w:rPr>
          <w:rFonts w:ascii="Tahoma"/>
          <w:spacing w:val="-21"/>
          <w:w w:val="105"/>
        </w:rPr>
        <w:t> </w:t>
      </w:r>
      <w:r>
        <w:rPr>
          <w:rFonts w:ascii="Tahoma"/>
          <w:w w:val="105"/>
        </w:rPr>
        <w:t>Z.P.F.,</w:t>
      </w:r>
      <w:r>
        <w:rPr>
          <w:rFonts w:ascii="Tahoma"/>
          <w:spacing w:val="-19"/>
          <w:w w:val="105"/>
        </w:rPr>
        <w:t> </w:t>
      </w:r>
      <w:r>
        <w:rPr>
          <w:rFonts w:ascii="Tahoma"/>
          <w:w w:val="105"/>
        </w:rPr>
        <w:t>J.W.L.,</w:t>
      </w:r>
      <w:r>
        <w:rPr>
          <w:rFonts w:ascii="Tahoma"/>
          <w:spacing w:val="-20"/>
          <w:w w:val="105"/>
        </w:rPr>
        <w:t> </w:t>
      </w:r>
      <w:r>
        <w:rPr>
          <w:rFonts w:ascii="Tahoma"/>
          <w:w w:val="105"/>
        </w:rPr>
        <w:t>X.M.S.,</w:t>
      </w:r>
      <w:r>
        <w:rPr>
          <w:rFonts w:ascii="Tahoma"/>
          <w:spacing w:val="-19"/>
          <w:w w:val="105"/>
        </w:rPr>
        <w:t> </w:t>
      </w:r>
      <w:r>
        <w:rPr>
          <w:rFonts w:ascii="Tahoma"/>
          <w:w w:val="105"/>
        </w:rPr>
        <w:t>and</w:t>
      </w:r>
      <w:r>
        <w:rPr>
          <w:rFonts w:ascii="Tahoma"/>
          <w:spacing w:val="-21"/>
          <w:w w:val="105"/>
        </w:rPr>
        <w:t> </w:t>
      </w:r>
      <w:r>
        <w:rPr>
          <w:rFonts w:ascii="Tahoma"/>
          <w:w w:val="105"/>
        </w:rPr>
        <w:t>D.H.Y.</w:t>
      </w:r>
      <w:r>
        <w:rPr>
          <w:rFonts w:ascii="Tahoma"/>
          <w:spacing w:val="-19"/>
          <w:w w:val="105"/>
        </w:rPr>
        <w:t> </w:t>
      </w:r>
      <w:r>
        <w:rPr>
          <w:rFonts w:ascii="Tahoma"/>
          <w:w w:val="105"/>
        </w:rPr>
        <w:t>performed</w:t>
      </w:r>
      <w:r>
        <w:rPr>
          <w:rFonts w:ascii="Tahoma"/>
          <w:spacing w:val="-19"/>
          <w:w w:val="105"/>
        </w:rPr>
        <w:t> </w:t>
      </w:r>
      <w:r>
        <w:rPr>
          <w:rFonts w:ascii="Tahoma"/>
          <w:w w:val="105"/>
        </w:rPr>
        <w:t>the</w:t>
      </w:r>
      <w:r>
        <w:rPr>
          <w:rFonts w:ascii="Tahoma"/>
          <w:spacing w:val="-19"/>
          <w:w w:val="105"/>
        </w:rPr>
        <w:t> </w:t>
      </w:r>
      <w:r>
        <w:rPr>
          <w:rFonts w:ascii="Tahoma"/>
          <w:w w:val="105"/>
        </w:rPr>
        <w:t>optical measurements under the supervision of D.S.; H.M.M. calculated the band structures, optical matrix elements, and tensor elements for injection current under the supervision of Z.F.W.; J.L.C. performed theoretical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analysis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on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CPGE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w w:val="105"/>
        </w:rPr>
        <w:t>responses;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J.C.M.,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B.C.,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L.L.,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C.G.Z.,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and</w:t>
      </w:r>
    </w:p>
    <w:p>
      <w:pPr>
        <w:pStyle w:val="BodyText"/>
        <w:spacing w:line="266" w:lineRule="auto"/>
        <w:ind w:left="113"/>
        <w:rPr>
          <w:rFonts w:ascii="Tahoma"/>
        </w:rPr>
      </w:pPr>
      <w:r>
        <w:rPr>
          <w:rFonts w:ascii="Tahoma"/>
          <w:w w:val="105"/>
        </w:rPr>
        <w:t>D.S.</w:t>
      </w:r>
      <w:r>
        <w:rPr>
          <w:rFonts w:ascii="Tahoma"/>
          <w:spacing w:val="-14"/>
          <w:w w:val="105"/>
        </w:rPr>
        <w:t> </w:t>
      </w:r>
      <w:r>
        <w:rPr>
          <w:rFonts w:ascii="Tahoma"/>
          <w:w w:val="105"/>
        </w:rPr>
        <w:t>analyzed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w w:val="105"/>
        </w:rPr>
        <w:t>the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results;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w w:val="105"/>
        </w:rPr>
        <w:t>J.C.M.,</w:t>
      </w:r>
      <w:r>
        <w:rPr>
          <w:rFonts w:ascii="Tahoma"/>
          <w:spacing w:val="-15"/>
          <w:w w:val="105"/>
        </w:rPr>
        <w:t> </w:t>
      </w:r>
      <w:r>
        <w:rPr>
          <w:rFonts w:ascii="Tahoma"/>
          <w:w w:val="105"/>
        </w:rPr>
        <w:t>B.C.,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w w:val="105"/>
        </w:rPr>
        <w:t>and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D.S.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w w:val="105"/>
        </w:rPr>
        <w:t>wrote</w:t>
      </w:r>
      <w:r>
        <w:rPr>
          <w:rFonts w:ascii="Tahoma"/>
          <w:spacing w:val="-15"/>
          <w:w w:val="105"/>
        </w:rPr>
        <w:t> </w:t>
      </w:r>
      <w:r>
        <w:rPr>
          <w:rFonts w:ascii="Tahoma"/>
          <w:w w:val="105"/>
        </w:rPr>
        <w:t>the</w:t>
      </w:r>
      <w:r>
        <w:rPr>
          <w:rFonts w:ascii="Tahoma"/>
          <w:spacing w:val="-15"/>
          <w:w w:val="105"/>
        </w:rPr>
        <w:t> </w:t>
      </w:r>
      <w:r>
        <w:rPr>
          <w:rFonts w:ascii="Tahoma"/>
          <w:w w:val="105"/>
        </w:rPr>
        <w:t>paper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w w:val="105"/>
        </w:rPr>
        <w:t>with input from all</w:t>
      </w:r>
      <w:r>
        <w:rPr>
          <w:rFonts w:ascii="Tahoma"/>
          <w:spacing w:val="-32"/>
          <w:w w:val="105"/>
        </w:rPr>
        <w:t> </w:t>
      </w:r>
      <w:r>
        <w:rPr>
          <w:rFonts w:ascii="Tahoma"/>
          <w:w w:val="105"/>
        </w:rPr>
        <w:t>authors.</w:t>
      </w:r>
    </w:p>
    <w:p>
      <w:pPr>
        <w:pStyle w:val="BodyText"/>
        <w:rPr>
          <w:rFonts w:ascii="Tahoma"/>
          <w:sz w:val="14"/>
        </w:rPr>
      </w:pPr>
    </w:p>
    <w:p>
      <w:pPr>
        <w:pStyle w:val="Heading1"/>
        <w:spacing w:before="1"/>
      </w:pPr>
      <w:r>
        <w:rPr>
          <w:w w:val="105"/>
        </w:rPr>
        <w:t>Competing interests</w:t>
      </w:r>
    </w:p>
    <w:p>
      <w:pPr>
        <w:pStyle w:val="BodyText"/>
        <w:spacing w:before="9"/>
        <w:ind w:left="113"/>
        <w:rPr>
          <w:rFonts w:ascii="Tahoma"/>
        </w:rPr>
      </w:pPr>
      <w:r>
        <w:rPr>
          <w:rFonts w:ascii="Tahoma"/>
          <w:w w:val="105"/>
        </w:rPr>
        <w:t>The authors declare no competing interests.</w:t>
      </w:r>
    </w:p>
    <w:p>
      <w:pPr>
        <w:pStyle w:val="BodyText"/>
        <w:rPr>
          <w:rFonts w:ascii="Tahoma"/>
        </w:rPr>
      </w:pPr>
    </w:p>
    <w:p>
      <w:pPr>
        <w:pStyle w:val="Heading1"/>
      </w:pPr>
      <w:r>
        <w:rPr>
          <w:w w:val="105"/>
        </w:rPr>
        <w:t>Additional information</w:t>
      </w:r>
    </w:p>
    <w:p>
      <w:pPr>
        <w:pStyle w:val="BodyText"/>
        <w:spacing w:line="266" w:lineRule="auto" w:before="10"/>
        <w:ind w:left="113" w:right="1106"/>
        <w:rPr>
          <w:rFonts w:ascii="Tahoma"/>
        </w:rPr>
      </w:pPr>
      <w:r>
        <w:rPr>
          <w:rFonts w:ascii="Tahoma"/>
          <w:w w:val="105"/>
        </w:rPr>
        <w:t>Supplementary information The online version contains supplementary material available at </w:t>
      </w:r>
      <w:hyperlink r:id="rId64">
        <w:r>
          <w:rPr>
            <w:rFonts w:ascii="Tahoma"/>
            <w:color w:val="0068A5"/>
            <w:w w:val="105"/>
          </w:rPr>
          <w:t>https://doi.org/10.1038/s41467-022-33190-3</w:t>
        </w:r>
      </w:hyperlink>
      <w:r>
        <w:rPr>
          <w:rFonts w:ascii="Tahoma"/>
          <w:w w:val="105"/>
        </w:rPr>
        <w:t>.</w:t>
      </w:r>
    </w:p>
    <w:p>
      <w:pPr>
        <w:pStyle w:val="BodyText"/>
        <w:spacing w:before="7"/>
        <w:rPr>
          <w:rFonts w:ascii="Tahoma"/>
          <w:sz w:val="17"/>
        </w:rPr>
      </w:pPr>
    </w:p>
    <w:p>
      <w:pPr>
        <w:pStyle w:val="BodyText"/>
        <w:spacing w:line="266" w:lineRule="auto" w:before="1"/>
        <w:ind w:left="113"/>
        <w:rPr>
          <w:rFonts w:ascii="Tahoma"/>
        </w:rPr>
      </w:pPr>
      <w:r>
        <w:rPr>
          <w:rFonts w:ascii="Tahoma"/>
          <w:spacing w:val="-3"/>
          <w:w w:val="110"/>
        </w:rPr>
        <w:t>Correspondence</w:t>
      </w:r>
      <w:r>
        <w:rPr>
          <w:rFonts w:ascii="Tahoma"/>
          <w:spacing w:val="-18"/>
          <w:w w:val="110"/>
        </w:rPr>
        <w:t> </w:t>
      </w:r>
      <w:r>
        <w:rPr>
          <w:rFonts w:ascii="Tahoma"/>
          <w:w w:val="110"/>
        </w:rPr>
        <w:t>and</w:t>
      </w:r>
      <w:r>
        <w:rPr>
          <w:rFonts w:ascii="Tahoma"/>
          <w:spacing w:val="-19"/>
          <w:w w:val="110"/>
        </w:rPr>
        <w:t> </w:t>
      </w:r>
      <w:r>
        <w:rPr>
          <w:rFonts w:ascii="Tahoma"/>
          <w:spacing w:val="-3"/>
          <w:w w:val="110"/>
        </w:rPr>
        <w:t>requests</w:t>
      </w:r>
      <w:r>
        <w:rPr>
          <w:rFonts w:ascii="Tahoma"/>
          <w:spacing w:val="-20"/>
          <w:w w:val="110"/>
        </w:rPr>
        <w:t> </w:t>
      </w:r>
      <w:r>
        <w:rPr>
          <w:rFonts w:ascii="Tahoma"/>
          <w:spacing w:val="-3"/>
          <w:w w:val="110"/>
        </w:rPr>
        <w:t>for</w:t>
      </w:r>
      <w:r>
        <w:rPr>
          <w:rFonts w:ascii="Tahoma"/>
          <w:spacing w:val="-17"/>
          <w:w w:val="110"/>
        </w:rPr>
        <w:t> </w:t>
      </w:r>
      <w:r>
        <w:rPr>
          <w:rFonts w:ascii="Tahoma"/>
          <w:spacing w:val="-3"/>
          <w:w w:val="110"/>
        </w:rPr>
        <w:t>materials</w:t>
      </w:r>
      <w:r>
        <w:rPr>
          <w:rFonts w:ascii="Tahoma"/>
          <w:spacing w:val="-17"/>
          <w:w w:val="110"/>
        </w:rPr>
        <w:t> </w:t>
      </w:r>
      <w:r>
        <w:rPr>
          <w:rFonts w:ascii="Tahoma"/>
          <w:spacing w:val="-3"/>
          <w:w w:val="110"/>
        </w:rPr>
        <w:t>should</w:t>
      </w:r>
      <w:r>
        <w:rPr>
          <w:rFonts w:ascii="Tahoma"/>
          <w:spacing w:val="-19"/>
          <w:w w:val="110"/>
        </w:rPr>
        <w:t> </w:t>
      </w:r>
      <w:r>
        <w:rPr>
          <w:rFonts w:ascii="Tahoma"/>
          <w:w w:val="110"/>
        </w:rPr>
        <w:t>be</w:t>
      </w:r>
      <w:r>
        <w:rPr>
          <w:rFonts w:ascii="Tahoma"/>
          <w:spacing w:val="-20"/>
          <w:w w:val="110"/>
        </w:rPr>
        <w:t> </w:t>
      </w:r>
      <w:r>
        <w:rPr>
          <w:rFonts w:ascii="Tahoma"/>
          <w:spacing w:val="-3"/>
          <w:w w:val="110"/>
        </w:rPr>
        <w:t>addressed</w:t>
      </w:r>
      <w:r>
        <w:rPr>
          <w:rFonts w:ascii="Tahoma"/>
          <w:spacing w:val="-19"/>
          <w:w w:val="110"/>
        </w:rPr>
        <w:t> </w:t>
      </w:r>
      <w:r>
        <w:rPr>
          <w:rFonts w:ascii="Tahoma"/>
          <w:w w:val="110"/>
        </w:rPr>
        <w:t>to </w:t>
      </w:r>
      <w:r>
        <w:rPr>
          <w:rFonts w:ascii="Tahoma"/>
          <w:spacing w:val="-3"/>
          <w:w w:val="110"/>
        </w:rPr>
        <w:t>Changgan</w:t>
      </w:r>
      <w:r>
        <w:rPr>
          <w:rFonts w:ascii="Tahoma"/>
          <w:spacing w:val="-15"/>
          <w:w w:val="110"/>
        </w:rPr>
        <w:t> </w:t>
      </w:r>
      <w:r>
        <w:rPr>
          <w:rFonts w:ascii="Tahoma"/>
          <w:spacing w:val="-3"/>
          <w:w w:val="110"/>
        </w:rPr>
        <w:t>Zeng</w:t>
      </w:r>
      <w:r>
        <w:rPr>
          <w:rFonts w:ascii="Tahoma"/>
          <w:spacing w:val="-14"/>
          <w:w w:val="110"/>
        </w:rPr>
        <w:t> </w:t>
      </w:r>
      <w:r>
        <w:rPr>
          <w:rFonts w:ascii="Tahoma"/>
          <w:w w:val="110"/>
        </w:rPr>
        <w:t>or</w:t>
      </w:r>
      <w:r>
        <w:rPr>
          <w:rFonts w:ascii="Tahoma"/>
          <w:spacing w:val="-14"/>
          <w:w w:val="110"/>
        </w:rPr>
        <w:t> </w:t>
      </w:r>
      <w:r>
        <w:rPr>
          <w:rFonts w:ascii="Tahoma"/>
          <w:spacing w:val="-3"/>
          <w:w w:val="110"/>
        </w:rPr>
        <w:t>Dong</w:t>
      </w:r>
      <w:r>
        <w:rPr>
          <w:rFonts w:ascii="Tahoma"/>
          <w:spacing w:val="-14"/>
          <w:w w:val="110"/>
        </w:rPr>
        <w:t> </w:t>
      </w:r>
      <w:r>
        <w:rPr>
          <w:rFonts w:ascii="Tahoma"/>
          <w:spacing w:val="-3"/>
          <w:w w:val="110"/>
        </w:rPr>
        <w:t>Sun.</w:t>
      </w:r>
    </w:p>
    <w:p>
      <w:pPr>
        <w:pStyle w:val="BodyText"/>
        <w:spacing w:before="8"/>
        <w:rPr>
          <w:rFonts w:ascii="Tahoma"/>
          <w:sz w:val="17"/>
        </w:rPr>
      </w:pPr>
    </w:p>
    <w:p>
      <w:pPr>
        <w:pStyle w:val="BodyText"/>
        <w:spacing w:line="266" w:lineRule="auto" w:before="1"/>
        <w:ind w:left="113" w:right="110"/>
        <w:rPr>
          <w:rFonts w:ascii="Tahoma"/>
        </w:rPr>
      </w:pPr>
      <w:r>
        <w:rPr>
          <w:rFonts w:ascii="Tahoma"/>
          <w:spacing w:val="-3"/>
          <w:w w:val="110"/>
        </w:rPr>
        <w:t>Peer</w:t>
      </w:r>
      <w:r>
        <w:rPr>
          <w:rFonts w:ascii="Tahoma"/>
          <w:spacing w:val="-34"/>
          <w:w w:val="110"/>
        </w:rPr>
        <w:t> </w:t>
      </w:r>
      <w:r>
        <w:rPr>
          <w:rFonts w:ascii="Tahoma"/>
          <w:spacing w:val="-3"/>
          <w:w w:val="110"/>
        </w:rPr>
        <w:t>review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spacing w:val="-4"/>
          <w:w w:val="110"/>
        </w:rPr>
        <w:t>information</w:t>
      </w:r>
      <w:r>
        <w:rPr>
          <w:rFonts w:ascii="Tahoma"/>
          <w:spacing w:val="-33"/>
          <w:w w:val="110"/>
        </w:rPr>
        <w:t> </w:t>
      </w:r>
      <w:r>
        <w:rPr>
          <w:i/>
          <w:spacing w:val="-3"/>
          <w:w w:val="110"/>
        </w:rPr>
        <w:t>Nature</w:t>
      </w:r>
      <w:r>
        <w:rPr>
          <w:i/>
          <w:spacing w:val="-34"/>
          <w:w w:val="110"/>
        </w:rPr>
        <w:t> </w:t>
      </w:r>
      <w:r>
        <w:rPr>
          <w:i/>
          <w:spacing w:val="-4"/>
          <w:w w:val="110"/>
        </w:rPr>
        <w:t>Communications</w:t>
      </w:r>
      <w:r>
        <w:rPr>
          <w:i/>
          <w:spacing w:val="-35"/>
          <w:w w:val="110"/>
        </w:rPr>
        <w:t> </w:t>
      </w:r>
      <w:r>
        <w:rPr>
          <w:rFonts w:ascii="Tahoma"/>
          <w:spacing w:val="-3"/>
          <w:w w:val="110"/>
        </w:rPr>
        <w:t>thanks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w w:val="110"/>
        </w:rPr>
        <w:t>the</w:t>
      </w:r>
      <w:r>
        <w:rPr>
          <w:rFonts w:ascii="Tahoma"/>
          <w:spacing w:val="-34"/>
          <w:w w:val="110"/>
        </w:rPr>
        <w:t> </w:t>
      </w:r>
      <w:r>
        <w:rPr>
          <w:rFonts w:ascii="Tahoma"/>
          <w:spacing w:val="-4"/>
          <w:w w:val="110"/>
        </w:rPr>
        <w:t>anon- </w:t>
      </w:r>
      <w:r>
        <w:rPr>
          <w:rFonts w:ascii="Tahoma"/>
          <w:spacing w:val="-3"/>
          <w:w w:val="110"/>
        </w:rPr>
        <w:t>ymous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spacing w:val="-3"/>
          <w:w w:val="110"/>
        </w:rPr>
        <w:t>reviewer(s)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w w:val="110"/>
        </w:rPr>
        <w:t>for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spacing w:val="-3"/>
          <w:w w:val="110"/>
        </w:rPr>
        <w:t>their</w:t>
      </w:r>
      <w:r>
        <w:rPr>
          <w:rFonts w:ascii="Tahoma"/>
          <w:spacing w:val="-32"/>
          <w:w w:val="110"/>
        </w:rPr>
        <w:t> </w:t>
      </w:r>
      <w:r>
        <w:rPr>
          <w:rFonts w:ascii="Tahoma"/>
          <w:spacing w:val="-3"/>
          <w:w w:val="110"/>
        </w:rPr>
        <w:t>contribution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w w:val="110"/>
        </w:rPr>
        <w:t>to</w:t>
      </w:r>
      <w:r>
        <w:rPr>
          <w:rFonts w:ascii="Tahoma"/>
          <w:spacing w:val="-32"/>
          <w:w w:val="110"/>
        </w:rPr>
        <w:t> </w:t>
      </w:r>
      <w:r>
        <w:rPr>
          <w:rFonts w:ascii="Tahoma"/>
          <w:w w:val="110"/>
        </w:rPr>
        <w:t>the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spacing w:val="-3"/>
          <w:w w:val="110"/>
        </w:rPr>
        <w:t>peer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spacing w:val="-3"/>
          <w:w w:val="110"/>
        </w:rPr>
        <w:t>review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w w:val="110"/>
        </w:rPr>
        <w:t>of</w:t>
      </w:r>
      <w:r>
        <w:rPr>
          <w:rFonts w:ascii="Tahoma"/>
          <w:spacing w:val="-33"/>
          <w:w w:val="110"/>
        </w:rPr>
        <w:t> </w:t>
      </w:r>
      <w:r>
        <w:rPr>
          <w:rFonts w:ascii="Tahoma"/>
          <w:spacing w:val="-3"/>
          <w:w w:val="110"/>
        </w:rPr>
        <w:t>this</w:t>
      </w:r>
      <w:r>
        <w:rPr>
          <w:rFonts w:ascii="Tahoma"/>
          <w:spacing w:val="-32"/>
          <w:w w:val="110"/>
        </w:rPr>
        <w:t> </w:t>
      </w:r>
      <w:r>
        <w:rPr>
          <w:rFonts w:ascii="Tahoma"/>
          <w:w w:val="110"/>
        </w:rPr>
        <w:t>work.</w:t>
      </w:r>
    </w:p>
    <w:p>
      <w:pPr>
        <w:pStyle w:val="BodyText"/>
        <w:spacing w:before="8"/>
        <w:rPr>
          <w:rFonts w:ascii="Tahoma"/>
          <w:sz w:val="17"/>
        </w:rPr>
      </w:pPr>
    </w:p>
    <w:p>
      <w:pPr>
        <w:pStyle w:val="BodyText"/>
        <w:spacing w:line="266" w:lineRule="auto"/>
        <w:ind w:left="113" w:right="1465"/>
        <w:rPr>
          <w:rFonts w:ascii="Tahoma"/>
        </w:rPr>
      </w:pPr>
      <w:r>
        <w:rPr>
          <w:rFonts w:ascii="Tahoma"/>
          <w:w w:val="105"/>
        </w:rPr>
        <w:t>Reprints and permission information is available at </w:t>
      </w:r>
      <w:hyperlink r:id="rId65">
        <w:r>
          <w:rPr>
            <w:rFonts w:ascii="Tahoma"/>
            <w:color w:val="0068A5"/>
            <w:w w:val="105"/>
          </w:rPr>
          <w:t>http://www.nature.com/reprints</w:t>
        </w:r>
      </w:hyperlink>
    </w:p>
    <w:p>
      <w:pPr>
        <w:pStyle w:val="BodyText"/>
        <w:spacing w:before="9"/>
        <w:rPr>
          <w:rFonts w:ascii="Tahoma"/>
          <w:sz w:val="17"/>
        </w:rPr>
      </w:pPr>
    </w:p>
    <w:p>
      <w:pPr>
        <w:pStyle w:val="BodyText"/>
        <w:spacing w:line="264" w:lineRule="auto"/>
        <w:ind w:left="113"/>
        <w:rPr>
          <w:rFonts w:ascii="Tahoma" w:hAnsi="Tahoma"/>
        </w:rPr>
      </w:pPr>
      <w:r>
        <w:rPr>
          <w:rFonts w:ascii="Tahoma" w:hAnsi="Tahoma"/>
          <w:spacing w:val="-3"/>
          <w:w w:val="105"/>
        </w:rPr>
        <w:t>Publisher</w:t>
      </w:r>
      <w:r>
        <w:rPr>
          <w:rFonts w:ascii="Arial" w:hAnsi="Arial"/>
          <w:spacing w:val="-3"/>
          <w:w w:val="105"/>
        </w:rPr>
        <w:t>’</w:t>
      </w:r>
      <w:r>
        <w:rPr>
          <w:rFonts w:ascii="Tahoma" w:hAnsi="Tahoma"/>
          <w:spacing w:val="-3"/>
          <w:w w:val="105"/>
        </w:rPr>
        <w:t>s note </w:t>
      </w:r>
      <w:r>
        <w:rPr>
          <w:rFonts w:ascii="Tahoma" w:hAnsi="Tahoma"/>
          <w:spacing w:val="-4"/>
          <w:w w:val="105"/>
        </w:rPr>
        <w:t>Springer </w:t>
      </w:r>
      <w:r>
        <w:rPr>
          <w:rFonts w:ascii="Tahoma" w:hAnsi="Tahoma"/>
          <w:spacing w:val="-3"/>
          <w:w w:val="105"/>
        </w:rPr>
        <w:t>Nature </w:t>
      </w:r>
      <w:r>
        <w:rPr>
          <w:rFonts w:ascii="Tahoma" w:hAnsi="Tahoma"/>
          <w:spacing w:val="-4"/>
          <w:w w:val="105"/>
        </w:rPr>
        <w:t>remains neutral </w:t>
      </w:r>
      <w:r>
        <w:rPr>
          <w:rFonts w:ascii="Tahoma" w:hAnsi="Tahoma"/>
          <w:w w:val="105"/>
        </w:rPr>
        <w:t>with </w:t>
      </w:r>
      <w:r>
        <w:rPr>
          <w:rFonts w:ascii="Tahoma" w:hAnsi="Tahoma"/>
          <w:spacing w:val="-4"/>
          <w:w w:val="105"/>
        </w:rPr>
        <w:t>regard </w:t>
      </w:r>
      <w:r>
        <w:rPr>
          <w:rFonts w:ascii="Tahoma" w:hAnsi="Tahoma"/>
          <w:w w:val="105"/>
        </w:rPr>
        <w:t>to </w:t>
      </w:r>
      <w:r>
        <w:rPr>
          <w:rFonts w:ascii="Tahoma" w:hAnsi="Tahoma"/>
          <w:spacing w:val="-4"/>
          <w:w w:val="105"/>
        </w:rPr>
        <w:t>jur- </w:t>
      </w:r>
      <w:r>
        <w:rPr>
          <w:rFonts w:ascii="Tahoma" w:hAnsi="Tahoma"/>
          <w:spacing w:val="-3"/>
          <w:w w:val="105"/>
        </w:rPr>
        <w:t>isdictional claims </w:t>
      </w:r>
      <w:r>
        <w:rPr>
          <w:rFonts w:ascii="Tahoma" w:hAnsi="Tahoma"/>
          <w:w w:val="105"/>
        </w:rPr>
        <w:t>in </w:t>
      </w:r>
      <w:r>
        <w:rPr>
          <w:rFonts w:ascii="Tahoma" w:hAnsi="Tahoma"/>
          <w:spacing w:val="-3"/>
          <w:w w:val="105"/>
        </w:rPr>
        <w:t>published maps </w:t>
      </w:r>
      <w:r>
        <w:rPr>
          <w:rFonts w:ascii="Tahoma" w:hAnsi="Tahoma"/>
          <w:w w:val="105"/>
        </w:rPr>
        <w:t>and </w:t>
      </w:r>
      <w:r>
        <w:rPr>
          <w:rFonts w:ascii="Tahoma" w:hAnsi="Tahoma"/>
          <w:spacing w:val="-3"/>
          <w:w w:val="105"/>
        </w:rPr>
        <w:t>institutional </w:t>
      </w:r>
      <w:r>
        <w:rPr>
          <w:rFonts w:ascii="Tahoma" w:hAnsi="Tahoma"/>
          <w:spacing w:val="-4"/>
          <w:w w:val="105"/>
        </w:rPr>
        <w:t>af</w:t>
      </w:r>
      <w:r>
        <w:rPr>
          <w:rFonts w:ascii="Arial" w:hAnsi="Arial"/>
          <w:spacing w:val="-4"/>
          <w:w w:val="105"/>
        </w:rPr>
        <w:t>ﬁ</w:t>
      </w:r>
      <w:r>
        <w:rPr>
          <w:rFonts w:ascii="Tahoma" w:hAnsi="Tahoma"/>
          <w:spacing w:val="-4"/>
          <w:w w:val="105"/>
        </w:rPr>
        <w:t>liations.</w:t>
      </w:r>
    </w:p>
    <w:p>
      <w:pPr>
        <w:pStyle w:val="BodyText"/>
        <w:spacing w:before="10"/>
        <w:rPr>
          <w:rFonts w:ascii="Tahoma"/>
          <w:sz w:val="17"/>
        </w:rPr>
      </w:pPr>
    </w:p>
    <w:p>
      <w:pPr>
        <w:pStyle w:val="BodyText"/>
        <w:spacing w:line="266" w:lineRule="auto"/>
        <w:ind w:left="113" w:right="56"/>
        <w:rPr>
          <w:rFonts w:ascii="Tahoma" w:hAnsi="Tahoma"/>
        </w:rPr>
      </w:pPr>
      <w:r>
        <w:rPr>
          <w:rFonts w:ascii="Tahoma" w:hAnsi="Tahoma"/>
          <w:spacing w:val="-3"/>
          <w:w w:val="105"/>
        </w:rPr>
        <w:t>Open Access This article </w:t>
      </w:r>
      <w:r>
        <w:rPr>
          <w:rFonts w:ascii="Tahoma" w:hAnsi="Tahoma"/>
          <w:w w:val="105"/>
        </w:rPr>
        <w:t>is </w:t>
      </w:r>
      <w:r>
        <w:rPr>
          <w:rFonts w:ascii="Tahoma" w:hAnsi="Tahoma"/>
          <w:spacing w:val="-3"/>
          <w:w w:val="105"/>
        </w:rPr>
        <w:t>licensed under </w:t>
      </w:r>
      <w:r>
        <w:rPr>
          <w:rFonts w:ascii="Tahoma" w:hAnsi="Tahoma"/>
          <w:w w:val="105"/>
        </w:rPr>
        <w:t>a </w:t>
      </w:r>
      <w:r>
        <w:rPr>
          <w:rFonts w:ascii="Tahoma" w:hAnsi="Tahoma"/>
          <w:spacing w:val="-3"/>
          <w:w w:val="105"/>
        </w:rPr>
        <w:t>Creative </w:t>
      </w:r>
      <w:r>
        <w:rPr>
          <w:rFonts w:ascii="Tahoma" w:hAnsi="Tahoma"/>
          <w:spacing w:val="-4"/>
          <w:w w:val="105"/>
        </w:rPr>
        <w:t>Commons </w:t>
      </w:r>
      <w:r>
        <w:rPr>
          <w:rFonts w:ascii="Tahoma" w:hAnsi="Tahoma"/>
          <w:spacing w:val="-3"/>
          <w:w w:val="105"/>
        </w:rPr>
        <w:t>Attribution </w:t>
      </w:r>
      <w:r>
        <w:rPr>
          <w:rFonts w:ascii="Tahoma" w:hAnsi="Tahoma"/>
          <w:w w:val="105"/>
        </w:rPr>
        <w:t>4.0 </w:t>
      </w:r>
      <w:r>
        <w:rPr>
          <w:rFonts w:ascii="Tahoma" w:hAnsi="Tahoma"/>
          <w:spacing w:val="-3"/>
          <w:w w:val="105"/>
        </w:rPr>
        <w:t>International License, which permits use, sharing, adaptation, distribution </w:t>
      </w:r>
      <w:r>
        <w:rPr>
          <w:rFonts w:ascii="Tahoma" w:hAnsi="Tahoma"/>
          <w:w w:val="105"/>
        </w:rPr>
        <w:t>and </w:t>
      </w:r>
      <w:r>
        <w:rPr>
          <w:rFonts w:ascii="Tahoma" w:hAnsi="Tahoma"/>
          <w:spacing w:val="-3"/>
          <w:w w:val="105"/>
        </w:rPr>
        <w:t>reproduction </w:t>
      </w:r>
      <w:r>
        <w:rPr>
          <w:rFonts w:ascii="Tahoma" w:hAnsi="Tahoma"/>
          <w:w w:val="105"/>
        </w:rPr>
        <w:t>in </w:t>
      </w:r>
      <w:r>
        <w:rPr>
          <w:rFonts w:ascii="Tahoma" w:hAnsi="Tahoma"/>
          <w:spacing w:val="-3"/>
          <w:w w:val="105"/>
        </w:rPr>
        <w:t>any medium </w:t>
      </w:r>
      <w:r>
        <w:rPr>
          <w:rFonts w:ascii="Tahoma" w:hAnsi="Tahoma"/>
          <w:w w:val="105"/>
        </w:rPr>
        <w:t>or </w:t>
      </w:r>
      <w:r>
        <w:rPr>
          <w:rFonts w:ascii="Tahoma" w:hAnsi="Tahoma"/>
          <w:spacing w:val="-3"/>
          <w:w w:val="105"/>
        </w:rPr>
        <w:t>format, </w:t>
      </w:r>
      <w:r>
        <w:rPr>
          <w:rFonts w:ascii="Tahoma" w:hAnsi="Tahoma"/>
          <w:w w:val="105"/>
        </w:rPr>
        <w:t>as </w:t>
      </w:r>
      <w:r>
        <w:rPr>
          <w:rFonts w:ascii="Tahoma" w:hAnsi="Tahoma"/>
          <w:spacing w:val="-3"/>
          <w:w w:val="105"/>
        </w:rPr>
        <w:t>long </w:t>
      </w:r>
      <w:r>
        <w:rPr>
          <w:rFonts w:ascii="Tahoma" w:hAnsi="Tahoma"/>
          <w:w w:val="105"/>
        </w:rPr>
        <w:t>as </w:t>
      </w:r>
      <w:r>
        <w:rPr>
          <w:rFonts w:ascii="Tahoma" w:hAnsi="Tahoma"/>
          <w:spacing w:val="-3"/>
          <w:w w:val="105"/>
        </w:rPr>
        <w:t>you give appropriate credit </w:t>
      </w:r>
      <w:r>
        <w:rPr>
          <w:rFonts w:ascii="Tahoma" w:hAnsi="Tahoma"/>
          <w:w w:val="105"/>
        </w:rPr>
        <w:t>to the </w:t>
      </w:r>
      <w:r>
        <w:rPr>
          <w:rFonts w:ascii="Tahoma" w:hAnsi="Tahoma"/>
          <w:spacing w:val="-3"/>
          <w:w w:val="105"/>
        </w:rPr>
        <w:t>original author(s) and the source, provide </w:t>
      </w:r>
      <w:r>
        <w:rPr>
          <w:rFonts w:ascii="Tahoma" w:hAnsi="Tahoma"/>
          <w:w w:val="105"/>
        </w:rPr>
        <w:t>a </w:t>
      </w:r>
      <w:r>
        <w:rPr>
          <w:rFonts w:ascii="Tahoma" w:hAnsi="Tahoma"/>
          <w:spacing w:val="-3"/>
          <w:w w:val="105"/>
        </w:rPr>
        <w:t>link </w:t>
      </w:r>
      <w:r>
        <w:rPr>
          <w:rFonts w:ascii="Tahoma" w:hAnsi="Tahoma"/>
          <w:w w:val="105"/>
        </w:rPr>
        <w:t>to the </w:t>
      </w:r>
      <w:r>
        <w:rPr>
          <w:rFonts w:ascii="Tahoma" w:hAnsi="Tahoma"/>
          <w:spacing w:val="-3"/>
          <w:w w:val="105"/>
        </w:rPr>
        <w:t>Creative Commons license, </w:t>
      </w:r>
      <w:r>
        <w:rPr>
          <w:rFonts w:ascii="Tahoma" w:hAnsi="Tahoma"/>
          <w:w w:val="105"/>
        </w:rPr>
        <w:t>and </w:t>
      </w:r>
      <w:r>
        <w:rPr>
          <w:rFonts w:ascii="Tahoma" w:hAnsi="Tahoma"/>
          <w:spacing w:val="-3"/>
          <w:w w:val="105"/>
        </w:rPr>
        <w:t>indicate </w:t>
      </w:r>
      <w:r>
        <w:rPr>
          <w:rFonts w:ascii="Tahoma" w:hAnsi="Tahoma"/>
          <w:w w:val="105"/>
        </w:rPr>
        <w:t>if </w:t>
      </w:r>
      <w:r>
        <w:rPr>
          <w:rFonts w:ascii="Tahoma" w:hAnsi="Tahoma"/>
          <w:spacing w:val="-4"/>
          <w:w w:val="105"/>
        </w:rPr>
        <w:t>changes </w:t>
      </w:r>
      <w:r>
        <w:rPr>
          <w:rFonts w:ascii="Tahoma" w:hAnsi="Tahoma"/>
          <w:spacing w:val="-3"/>
          <w:w w:val="105"/>
        </w:rPr>
        <w:t>were made. The </w:t>
      </w:r>
      <w:r>
        <w:rPr>
          <w:rFonts w:ascii="Tahoma" w:hAnsi="Tahoma"/>
          <w:spacing w:val="-4"/>
          <w:w w:val="105"/>
        </w:rPr>
        <w:t>images </w:t>
      </w:r>
      <w:r>
        <w:rPr>
          <w:rFonts w:ascii="Tahoma" w:hAnsi="Tahoma"/>
          <w:w w:val="105"/>
        </w:rPr>
        <w:t>or </w:t>
      </w:r>
      <w:r>
        <w:rPr>
          <w:rFonts w:ascii="Tahoma" w:hAnsi="Tahoma"/>
          <w:spacing w:val="-3"/>
          <w:w w:val="105"/>
        </w:rPr>
        <w:t>other </w:t>
      </w:r>
      <w:r>
        <w:rPr>
          <w:rFonts w:ascii="Tahoma" w:hAnsi="Tahoma"/>
          <w:spacing w:val="-4"/>
          <w:w w:val="105"/>
        </w:rPr>
        <w:t>third party material </w:t>
      </w:r>
      <w:r>
        <w:rPr>
          <w:rFonts w:ascii="Tahoma" w:hAnsi="Tahoma"/>
          <w:w w:val="105"/>
        </w:rPr>
        <w:t>in </w:t>
      </w:r>
      <w:r>
        <w:rPr>
          <w:rFonts w:ascii="Tahoma" w:hAnsi="Tahoma"/>
          <w:spacing w:val="-4"/>
          <w:w w:val="105"/>
        </w:rPr>
        <w:t>this article </w:t>
      </w:r>
      <w:r>
        <w:rPr>
          <w:rFonts w:ascii="Tahoma" w:hAnsi="Tahoma"/>
          <w:spacing w:val="-3"/>
          <w:w w:val="105"/>
        </w:rPr>
        <w:t>are included </w:t>
      </w:r>
      <w:r>
        <w:rPr>
          <w:rFonts w:ascii="Tahoma" w:hAnsi="Tahoma"/>
          <w:w w:val="105"/>
        </w:rPr>
        <w:t>in the </w:t>
      </w:r>
      <w:r>
        <w:rPr>
          <w:rFonts w:ascii="Tahoma" w:hAnsi="Tahoma"/>
          <w:spacing w:val="-3"/>
          <w:w w:val="105"/>
        </w:rPr>
        <w:t>article</w:t>
      </w:r>
      <w:r>
        <w:rPr>
          <w:rFonts w:ascii="Arial" w:hAnsi="Arial"/>
          <w:spacing w:val="-3"/>
          <w:w w:val="105"/>
        </w:rPr>
        <w:t>’</w:t>
      </w:r>
      <w:r>
        <w:rPr>
          <w:rFonts w:ascii="Tahoma" w:hAnsi="Tahoma"/>
          <w:spacing w:val="-3"/>
          <w:w w:val="105"/>
        </w:rPr>
        <w:t>s Creative Commons license, </w:t>
      </w:r>
      <w:r>
        <w:rPr>
          <w:rFonts w:ascii="Tahoma" w:hAnsi="Tahoma"/>
          <w:spacing w:val="-4"/>
          <w:w w:val="105"/>
        </w:rPr>
        <w:t>unless </w:t>
      </w:r>
      <w:r>
        <w:rPr>
          <w:rFonts w:ascii="Tahoma" w:hAnsi="Tahoma"/>
          <w:spacing w:val="-3"/>
          <w:w w:val="105"/>
        </w:rPr>
        <w:t>indicated otherwise </w:t>
      </w:r>
      <w:r>
        <w:rPr>
          <w:rFonts w:ascii="Tahoma" w:hAnsi="Tahoma"/>
          <w:w w:val="105"/>
        </w:rPr>
        <w:t>in a </w:t>
      </w:r>
      <w:r>
        <w:rPr>
          <w:rFonts w:ascii="Tahoma" w:hAnsi="Tahoma"/>
          <w:spacing w:val="-3"/>
          <w:w w:val="105"/>
        </w:rPr>
        <w:t>credit line </w:t>
      </w:r>
      <w:r>
        <w:rPr>
          <w:rFonts w:ascii="Tahoma" w:hAnsi="Tahoma"/>
          <w:w w:val="105"/>
        </w:rPr>
        <w:t>to </w:t>
      </w:r>
      <w:r>
        <w:rPr>
          <w:rFonts w:ascii="Tahoma" w:hAnsi="Tahoma"/>
          <w:spacing w:val="-3"/>
          <w:w w:val="105"/>
        </w:rPr>
        <w:t>the material. </w:t>
      </w:r>
      <w:r>
        <w:rPr>
          <w:rFonts w:ascii="Tahoma" w:hAnsi="Tahoma"/>
          <w:w w:val="105"/>
        </w:rPr>
        <w:t>If </w:t>
      </w:r>
      <w:r>
        <w:rPr>
          <w:rFonts w:ascii="Tahoma" w:hAnsi="Tahoma"/>
          <w:spacing w:val="-3"/>
          <w:w w:val="105"/>
        </w:rPr>
        <w:t>material </w:t>
      </w:r>
      <w:r>
        <w:rPr>
          <w:rFonts w:ascii="Tahoma" w:hAnsi="Tahoma"/>
          <w:w w:val="105"/>
        </w:rPr>
        <w:t>is </w:t>
      </w:r>
      <w:r>
        <w:rPr>
          <w:rFonts w:ascii="Tahoma" w:hAnsi="Tahoma"/>
          <w:spacing w:val="-3"/>
          <w:w w:val="105"/>
        </w:rPr>
        <w:t>not included </w:t>
      </w:r>
      <w:r>
        <w:rPr>
          <w:rFonts w:ascii="Tahoma" w:hAnsi="Tahoma"/>
          <w:w w:val="105"/>
        </w:rPr>
        <w:t>in the </w:t>
      </w:r>
      <w:r>
        <w:rPr>
          <w:rFonts w:ascii="Tahoma" w:hAnsi="Tahoma"/>
          <w:spacing w:val="-3"/>
          <w:w w:val="105"/>
        </w:rPr>
        <w:t>article</w:t>
      </w:r>
      <w:r>
        <w:rPr>
          <w:rFonts w:ascii="Arial" w:hAnsi="Arial"/>
          <w:spacing w:val="-3"/>
          <w:w w:val="105"/>
        </w:rPr>
        <w:t>’</w:t>
      </w:r>
      <w:r>
        <w:rPr>
          <w:rFonts w:ascii="Tahoma" w:hAnsi="Tahoma"/>
          <w:spacing w:val="-3"/>
          <w:w w:val="105"/>
        </w:rPr>
        <w:t>s Creative Commons license and your </w:t>
      </w:r>
      <w:r>
        <w:rPr>
          <w:rFonts w:ascii="Tahoma" w:hAnsi="Tahoma"/>
          <w:spacing w:val="-4"/>
          <w:w w:val="105"/>
        </w:rPr>
        <w:t>intended </w:t>
      </w:r>
      <w:r>
        <w:rPr>
          <w:rFonts w:ascii="Tahoma" w:hAnsi="Tahoma"/>
          <w:w w:val="105"/>
        </w:rPr>
        <w:t>use is not </w:t>
      </w:r>
      <w:r>
        <w:rPr>
          <w:rFonts w:ascii="Tahoma" w:hAnsi="Tahoma"/>
          <w:spacing w:val="-3"/>
          <w:w w:val="105"/>
        </w:rPr>
        <w:t>permitted </w:t>
      </w:r>
      <w:r>
        <w:rPr>
          <w:rFonts w:ascii="Tahoma" w:hAnsi="Tahoma"/>
          <w:w w:val="105"/>
        </w:rPr>
        <w:t>by </w:t>
      </w:r>
      <w:r>
        <w:rPr>
          <w:rFonts w:ascii="Tahoma" w:hAnsi="Tahoma"/>
          <w:spacing w:val="-3"/>
          <w:w w:val="105"/>
        </w:rPr>
        <w:t>statutory </w:t>
      </w:r>
      <w:r>
        <w:rPr>
          <w:rFonts w:ascii="Tahoma" w:hAnsi="Tahoma"/>
          <w:spacing w:val="-4"/>
          <w:w w:val="105"/>
        </w:rPr>
        <w:t>regulation </w:t>
      </w:r>
      <w:r>
        <w:rPr>
          <w:rFonts w:ascii="Tahoma" w:hAnsi="Tahoma"/>
          <w:w w:val="105"/>
        </w:rPr>
        <w:t>or </w:t>
      </w:r>
      <w:r>
        <w:rPr>
          <w:rFonts w:ascii="Tahoma" w:hAnsi="Tahoma"/>
          <w:spacing w:val="-4"/>
          <w:w w:val="105"/>
        </w:rPr>
        <w:t>exceeds </w:t>
      </w:r>
      <w:r>
        <w:rPr>
          <w:rFonts w:ascii="Tahoma" w:hAnsi="Tahoma"/>
          <w:spacing w:val="-3"/>
          <w:w w:val="105"/>
        </w:rPr>
        <w:t>the </w:t>
      </w:r>
      <w:r>
        <w:rPr>
          <w:rFonts w:ascii="Tahoma" w:hAnsi="Tahoma"/>
          <w:spacing w:val="-4"/>
          <w:w w:val="105"/>
        </w:rPr>
        <w:t>permitted </w:t>
      </w:r>
      <w:r>
        <w:rPr>
          <w:rFonts w:ascii="Tahoma" w:hAnsi="Tahoma"/>
          <w:spacing w:val="-3"/>
          <w:w w:val="105"/>
        </w:rPr>
        <w:t>use, </w:t>
      </w:r>
      <w:r>
        <w:rPr>
          <w:rFonts w:ascii="Tahoma" w:hAnsi="Tahoma"/>
          <w:w w:val="105"/>
        </w:rPr>
        <w:t>you </w:t>
      </w:r>
      <w:r>
        <w:rPr>
          <w:rFonts w:ascii="Tahoma" w:hAnsi="Tahoma"/>
          <w:spacing w:val="-3"/>
          <w:w w:val="105"/>
        </w:rPr>
        <w:t>will need </w:t>
      </w:r>
      <w:r>
        <w:rPr>
          <w:rFonts w:ascii="Tahoma" w:hAnsi="Tahoma"/>
          <w:w w:val="105"/>
        </w:rPr>
        <w:t>to </w:t>
      </w:r>
      <w:r>
        <w:rPr>
          <w:rFonts w:ascii="Tahoma" w:hAnsi="Tahoma"/>
          <w:spacing w:val="-3"/>
          <w:w w:val="105"/>
        </w:rPr>
        <w:t>obtain permission directly from </w:t>
      </w:r>
      <w:r>
        <w:rPr>
          <w:rFonts w:ascii="Tahoma" w:hAnsi="Tahoma"/>
          <w:w w:val="105"/>
        </w:rPr>
        <w:t>the </w:t>
      </w:r>
      <w:r>
        <w:rPr>
          <w:rFonts w:ascii="Tahoma" w:hAnsi="Tahoma"/>
          <w:spacing w:val="-4"/>
          <w:w w:val="105"/>
        </w:rPr>
        <w:t>copyright </w:t>
      </w:r>
      <w:r>
        <w:rPr>
          <w:rFonts w:ascii="Tahoma" w:hAnsi="Tahoma"/>
          <w:spacing w:val="-3"/>
          <w:w w:val="105"/>
        </w:rPr>
        <w:t>holder. </w:t>
      </w:r>
      <w:r>
        <w:rPr>
          <w:rFonts w:ascii="Tahoma" w:hAnsi="Tahoma"/>
          <w:w w:val="105"/>
        </w:rPr>
        <w:t>To </w:t>
      </w:r>
      <w:r>
        <w:rPr>
          <w:rFonts w:ascii="Tahoma" w:hAnsi="Tahoma"/>
          <w:spacing w:val="-3"/>
          <w:w w:val="105"/>
        </w:rPr>
        <w:t>view </w:t>
      </w:r>
      <w:r>
        <w:rPr>
          <w:rFonts w:ascii="Tahoma" w:hAnsi="Tahoma"/>
          <w:w w:val="105"/>
        </w:rPr>
        <w:t>a copy of </w:t>
      </w:r>
      <w:r>
        <w:rPr>
          <w:rFonts w:ascii="Tahoma" w:hAnsi="Tahoma"/>
          <w:spacing w:val="-3"/>
          <w:w w:val="105"/>
        </w:rPr>
        <w:t>this license, visit </w:t>
      </w:r>
      <w:hyperlink r:id="rId66">
        <w:r>
          <w:rPr>
            <w:rFonts w:ascii="Tahoma" w:hAnsi="Tahoma"/>
            <w:color w:val="0068A5"/>
            <w:spacing w:val="-3"/>
            <w:w w:val="105"/>
          </w:rPr>
          <w:t>http://creativecommons.org/</w:t>
        </w:r>
      </w:hyperlink>
      <w:r>
        <w:rPr>
          <w:rFonts w:ascii="Tahoma" w:hAnsi="Tahoma"/>
          <w:color w:val="0068A5"/>
          <w:spacing w:val="-3"/>
          <w:w w:val="105"/>
        </w:rPr>
        <w:t> </w:t>
      </w:r>
      <w:hyperlink r:id="rId66">
        <w:r>
          <w:rPr>
            <w:rFonts w:ascii="Tahoma" w:hAnsi="Tahoma"/>
            <w:color w:val="0068A5"/>
            <w:spacing w:val="-4"/>
            <w:w w:val="105"/>
          </w:rPr>
          <w:t>licenses/by/4.0/</w:t>
        </w:r>
      </w:hyperlink>
      <w:r>
        <w:rPr>
          <w:rFonts w:ascii="Tahoma" w:hAnsi="Tahoma"/>
          <w:spacing w:val="-4"/>
          <w:w w:val="105"/>
        </w:rPr>
        <w:t>.</w:t>
      </w:r>
    </w:p>
    <w:p>
      <w:pPr>
        <w:pStyle w:val="BodyText"/>
        <w:spacing w:before="5"/>
        <w:rPr>
          <w:rFonts w:ascii="Tahoma"/>
          <w:sz w:val="17"/>
        </w:rPr>
      </w:pPr>
    </w:p>
    <w:p>
      <w:pPr>
        <w:pStyle w:val="BodyText"/>
        <w:ind w:left="113"/>
        <w:rPr>
          <w:rFonts w:ascii="Tahoma" w:hAnsi="Tahoma"/>
        </w:rPr>
      </w:pPr>
      <w:r>
        <w:rPr>
          <w:rFonts w:ascii="Tahoma" w:hAnsi="Tahoma"/>
        </w:rPr>
        <w:t>© The Author(s) 2022</w:t>
      </w:r>
    </w:p>
    <w:sectPr>
      <w:pgSz w:w="11910" w:h="15820"/>
      <w:pgMar w:header="436" w:footer="443" w:top="760" w:bottom="640" w:left="680" w:right="560"/>
      <w:cols w:num="2" w:equalWidth="0">
        <w:col w:w="5259" w:space="70"/>
        <w:col w:w="534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Century">
    <w:altName w:val="Century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39.685001pt;margin-top:754.696045pt;width:521.575012pt;height:.34pt;mso-position-horizontal-relative:page;mso-position-vertical-relative:page;z-index:-16436224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685001pt;margin-top:761.231262pt;width:94.35pt;height:11.5pt;mso-position-horizontal-relative:page;mso-position-vertical-relative:page;z-index:-1643571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Tahoma"/>
                  </w:rPr>
                </w:pPr>
                <w:r>
                  <w:rPr>
                    <w:rFonts w:ascii="Tahoma"/>
                    <w:color w:val="0068A5"/>
                  </w:rPr>
                  <w:t>Nature Communications </w:t>
                </w:r>
                <w:r>
                  <w:rPr>
                    <w:rFonts w:ascii="Tahoma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96.121964pt;margin-top:761.231262pt;width:62.1pt;height:11.5pt;mso-position-horizontal-relative:page;mso-position-vertical-relative:page;z-index:-1643520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Tahoma"/>
                  </w:rPr>
                </w:pPr>
                <w:r>
                  <w:rPr>
                    <w:rFonts w:ascii="Tahoma"/>
                    <w:w w:val="105"/>
                  </w:rPr>
                  <w:t>(2022) 13:5425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689819pt;margin-top:761.231262pt;width:9.6pt;height:11.5pt;mso-position-horizontal-relative:page;mso-position-vertical-relative:page;z-index:-1643468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rPr>
                    <w:rFonts w:ascii="Tahoma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8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39.685001pt;margin-top:754.696045pt;width:521.575012pt;height:.34pt;mso-position-horizontal-relative:page;mso-position-vertical-relative:page;z-index:-16432640" filled="true" fillcolor="#000000" stroked="false">
          <v:fill type="solid"/>
          <w10:wrap type="none"/>
        </v:rect>
      </w:pict>
    </w:r>
    <w:r>
      <w:rPr/>
      <w:pict>
        <v:shape style="position:absolute;margin-left:38.685001pt;margin-top:761.231262pt;width:94.35pt;height:11.5pt;mso-position-horizontal-relative:page;mso-position-vertical-relative:page;z-index:-1643212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Tahoma"/>
                  </w:rPr>
                </w:pPr>
                <w:r>
                  <w:rPr>
                    <w:rFonts w:ascii="Tahoma"/>
                    <w:color w:val="0068A5"/>
                  </w:rPr>
                  <w:t>Nature Communications </w:t>
                </w:r>
                <w:r>
                  <w:rPr>
                    <w:rFonts w:ascii="Tahoma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96.121964pt;margin-top:761.231262pt;width:62.1pt;height:11.5pt;mso-position-horizontal-relative:page;mso-position-vertical-relative:page;z-index:-16431616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Tahoma"/>
                  </w:rPr>
                </w:pPr>
                <w:r>
                  <w:rPr>
                    <w:rFonts w:ascii="Tahoma"/>
                    <w:w w:val="105"/>
                  </w:rPr>
                  <w:t>(2022) 13:5425</w:t>
                </w:r>
              </w:p>
            </w:txbxContent>
          </v:textbox>
          <w10:wrap type="none"/>
        </v:shape>
      </w:pict>
    </w:r>
    <w:r>
      <w:rPr/>
      <w:pict>
        <v:shape style="position:absolute;margin-left:552.875793pt;margin-top:761.231262pt;width:11.45pt;height:11.5pt;mso-position-horizontal-relative:page;mso-position-vertical-relative:page;z-index:-1643110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rPr>
                    <w:rFonts w:ascii="Tahoma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39.684998pt;margin-top:37.701015pt;width:521.575012pt;height:.34pt;mso-position-horizontal-relative:page;mso-position-vertical-relative:page;z-index:-16434176" filled="true" fillcolor="#000000" stroked="false">
          <v:fill type="solid"/>
          <w10:wrap type="none"/>
        </v:rect>
      </w:pict>
    </w:r>
    <w:r>
      <w:rPr/>
      <w:pict>
        <v:shape style="position:absolute;margin-left:38.685001pt;margin-top:20.820803pt;width:33.35pt;height:13.85pt;mso-position-horizontal-relative:page;mso-position-vertical-relative:page;z-index:-1643366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spacing w:val="-4"/>
                    <w:w w:val="120"/>
                    <w:sz w:val="20"/>
                  </w:rPr>
                  <w:t>Article</w:t>
                </w:r>
              </w:p>
            </w:txbxContent>
          </v:textbox>
          <w10:wrap type="none"/>
        </v:shape>
      </w:pict>
    </w:r>
    <w:r>
      <w:rPr/>
      <w:pict>
        <v:shape style="position:absolute;margin-left:396.190491pt;margin-top:22.749447pt;width:165.95pt;height:11.5pt;mso-position-horizontal-relative:page;mso-position-vertical-relative:page;z-index:-1643315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Tahoma"/>
                  </w:rPr>
                </w:pPr>
                <w:r>
                  <w:rPr>
                    <w:rFonts w:ascii="Tahoma"/>
                    <w:color w:val="0068A5"/>
                    <w:spacing w:val="-3"/>
                    <w:w w:val="105"/>
                  </w:rPr>
                  <w:t>https://doi.org/10.1038/s41467-022-33190-3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52" w:hanging="340"/>
        <w:jc w:val="left"/>
      </w:pPr>
      <w:rPr>
        <w:rFonts w:hint="default" w:ascii="Tahoma" w:hAnsi="Tahoma" w:eastAsia="Tahoma" w:cs="Tahoma"/>
        <w:spacing w:val="-3"/>
        <w:w w:val="7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9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9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9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9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8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8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8" w:hanging="3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" w:hAnsi="Lucida Sans" w:eastAsia="Lucida Sans" w:cs="Lucida San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3"/>
      <w:outlineLvl w:val="1"/>
    </w:pPr>
    <w:rPr>
      <w:rFonts w:ascii="Lucida Sans" w:hAnsi="Lucida Sans" w:eastAsia="Lucida Sans" w:cs="Lucida Sans"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96"/>
      <w:jc w:val="right"/>
      <w:outlineLvl w:val="2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2"/>
      <w:ind w:left="20"/>
      <w:outlineLvl w:val="3"/>
    </w:pPr>
    <w:rPr>
      <w:rFonts w:ascii="Lucida Sans" w:hAnsi="Lucida Sans" w:eastAsia="Lucida Sans" w:cs="Lucida Sans"/>
      <w:sz w:val="20"/>
      <w:szCs w:val="2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61"/>
      <w:outlineLvl w:val="4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39"/>
      <w:ind w:left="20"/>
      <w:outlineLvl w:val="5"/>
    </w:pPr>
    <w:rPr>
      <w:rFonts w:ascii="Tahoma" w:hAnsi="Tahoma" w:eastAsia="Tahoma" w:cs="Tahoma"/>
      <w:sz w:val="18"/>
      <w:szCs w:val="1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188" w:lineRule="exact"/>
      <w:outlineLvl w:val="6"/>
    </w:pPr>
    <w:rPr>
      <w:rFonts w:ascii="Arial" w:hAnsi="Arial" w:eastAsia="Arial" w:cs="Arial"/>
      <w:b/>
      <w:bCs/>
      <w:sz w:val="17"/>
      <w:szCs w:val="17"/>
      <w:lang w:val="en-US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Arial" w:hAnsi="Arial" w:eastAsia="Arial" w:cs="Arial"/>
      <w:b/>
      <w:bCs/>
      <w:i/>
      <w:sz w:val="17"/>
      <w:szCs w:val="17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113"/>
      <w:outlineLvl w:val="8"/>
    </w:pPr>
    <w:rPr>
      <w:rFonts w:ascii="Lucida Sans" w:hAnsi="Lucida Sans" w:eastAsia="Lucida Sans" w:cs="Lucida Sans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"/>
      <w:ind w:left="113" w:right="395"/>
    </w:pPr>
    <w:rPr>
      <w:rFonts w:ascii="Century" w:hAnsi="Century" w:eastAsia="Century" w:cs="Century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2" w:right="120" w:hanging="340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mailto:cgzeng@ustc.edu.cn" TargetMode="External"/><Relationship Id="rId20" Type="http://schemas.openxmlformats.org/officeDocument/2006/relationships/hyperlink" Target="mailto:sundong@pku.edu.cn" TargetMode="External"/><Relationship Id="rId21" Type="http://schemas.openxmlformats.org/officeDocument/2006/relationships/header" Target="header1.xml"/><Relationship Id="rId22" Type="http://schemas.openxmlformats.org/officeDocument/2006/relationships/footer" Target="footer2.xm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jpe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hyperlink" Target="https://doi.org/10.6084/m9.figshare.20961091.v1" TargetMode="External"/><Relationship Id="rId64" Type="http://schemas.openxmlformats.org/officeDocument/2006/relationships/hyperlink" Target="https://doi.org/10.1038/s41467-022-33190-3" TargetMode="External"/><Relationship Id="rId65" Type="http://schemas.openxmlformats.org/officeDocument/2006/relationships/hyperlink" Target="http://www.nature.com/reprints" TargetMode="External"/><Relationship Id="rId66" Type="http://schemas.openxmlformats.org/officeDocument/2006/relationships/hyperlink" Target="http://creativecommons.org/licenses/by/4.0/" TargetMode="External"/><Relationship Id="rId6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Junchao Ma</dc:creator>
  <dc:subject>Nature Communications, doi:10.1038/s41467-022-33190-3</dc:subject>
  <dc:title>Unveiling Weyl-related optical responses in semiconducting tellurium by mid-infrared circular photogalvanic effect</dc:title>
  <dcterms:created xsi:type="dcterms:W3CDTF">2023-03-13T11:56:50Z</dcterms:created>
  <dcterms:modified xsi:type="dcterms:W3CDTF">2023-03-13T11:56:50Z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Creator">
    <vt:lpwstr>Springer</vt:lpwstr>
  </property>
  <property fmtid="{D5CDD505-2E9C-101B-9397-08002B2CF9AE}" pid="4" name="LastSaved">
    <vt:filetime>2023-03-13T00:00:00Z</vt:filetime>
  </property>
</Properties>
</file>